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DCA87" w14:textId="37FD68C7" w:rsidR="00DD4A3B" w:rsidRPr="00B91544" w:rsidRDefault="00C57060" w:rsidP="009B0074">
      <w:pPr>
        <w:ind w:right="66"/>
        <w:jc w:val="center"/>
      </w:pPr>
      <w:bookmarkStart w:id="0" w:name="_Hlk188439081"/>
      <w:bookmarkEnd w:id="0"/>
      <w:r w:rsidRPr="00B91544">
        <w:t xml:space="preserve">CENU </w:t>
      </w:r>
      <w:r w:rsidRPr="002C2E13">
        <w:t>APTAUJA</w:t>
      </w:r>
      <w:r w:rsidR="0008122E" w:rsidRPr="002C2E13">
        <w:t xml:space="preserve"> Nr. AS OŪS 202</w:t>
      </w:r>
      <w:r w:rsidR="00724F71">
        <w:t>6/01</w:t>
      </w:r>
      <w:r w:rsidR="0008122E" w:rsidRPr="002C2E13">
        <w:t>_</w:t>
      </w:r>
      <w:r w:rsidR="00F20FD9" w:rsidRPr="002C2E13">
        <w:t>PIL</w:t>
      </w:r>
      <w:r w:rsidR="00F03F33" w:rsidRPr="002C2E13">
        <w:t>/</w:t>
      </w:r>
      <w:r w:rsidR="0008122E" w:rsidRPr="002C2E13">
        <w:t>CA</w:t>
      </w:r>
    </w:p>
    <w:p w14:paraId="12681F42" w14:textId="77777777" w:rsidR="009B0074" w:rsidRPr="00B91544" w:rsidRDefault="009B0074" w:rsidP="009B0074">
      <w:pPr>
        <w:ind w:right="66"/>
        <w:jc w:val="center"/>
      </w:pPr>
    </w:p>
    <w:p w14:paraId="30CCA23D" w14:textId="57BF16DF" w:rsidR="006A164B" w:rsidRPr="002C2E13" w:rsidRDefault="00F20FD9" w:rsidP="006A164B">
      <w:pPr>
        <w:jc w:val="center"/>
        <w:rPr>
          <w:b/>
          <w:bCs/>
          <w:caps/>
        </w:rPr>
      </w:pPr>
      <w:r w:rsidRPr="002C2E13">
        <w:rPr>
          <w:b/>
          <w:bCs/>
          <w:caps/>
        </w:rPr>
        <w:t>PASTKASTĪŠU PIEGĀDE</w:t>
      </w:r>
      <w:r w:rsidR="0091443A" w:rsidRPr="002C2E13">
        <w:rPr>
          <w:b/>
          <w:bCs/>
          <w:caps/>
        </w:rPr>
        <w:t xml:space="preserve"> </w:t>
      </w:r>
    </w:p>
    <w:p w14:paraId="2DCED5F2" w14:textId="77777777" w:rsidR="00915CDB" w:rsidRPr="00B91544" w:rsidRDefault="00915CDB" w:rsidP="006A164B">
      <w:pPr>
        <w:jc w:val="center"/>
        <w:rPr>
          <w:caps/>
        </w:rPr>
      </w:pPr>
    </w:p>
    <w:p w14:paraId="079D176C" w14:textId="25869247" w:rsidR="004162CB" w:rsidRPr="00B91544" w:rsidRDefault="00C57060" w:rsidP="006A164B">
      <w:pPr>
        <w:jc w:val="center"/>
        <w:rPr>
          <w:caps/>
        </w:rPr>
      </w:pPr>
      <w:r w:rsidRPr="00B91544">
        <w:rPr>
          <w:caps/>
        </w:rPr>
        <w:t>NOTEIKUMI</w:t>
      </w:r>
    </w:p>
    <w:p w14:paraId="20DF7FCA" w14:textId="75DEBEBC" w:rsidR="004162CB" w:rsidRPr="00B91544" w:rsidRDefault="00CD1CEF" w:rsidP="00C57060">
      <w:pPr>
        <w:jc w:val="left"/>
        <w:outlineLvl w:val="0"/>
        <w:rPr>
          <w:b/>
          <w:bCs/>
        </w:rPr>
      </w:pPr>
      <w:bookmarkStart w:id="1" w:name="_Toc477855456"/>
      <w:bookmarkStart w:id="2" w:name="_Toc380655950"/>
      <w:bookmarkStart w:id="3" w:name="_Toc336439994"/>
      <w:bookmarkStart w:id="4" w:name="_Toc325631268"/>
      <w:bookmarkStart w:id="5" w:name="_Toc325630813"/>
      <w:bookmarkStart w:id="6" w:name="_Toc325630442"/>
      <w:r w:rsidRPr="00B91544">
        <w:rPr>
          <w:b/>
        </w:rPr>
        <w:t>1.</w:t>
      </w:r>
      <w:bookmarkEnd w:id="1"/>
      <w:bookmarkEnd w:id="2"/>
      <w:bookmarkEnd w:id="3"/>
      <w:bookmarkEnd w:id="4"/>
      <w:bookmarkEnd w:id="5"/>
      <w:bookmarkEnd w:id="6"/>
      <w:r w:rsidR="00244E8C" w:rsidRPr="00B91544">
        <w:rPr>
          <w:b/>
          <w:bCs/>
        </w:rPr>
        <w:t>Vispārīgā informācija</w:t>
      </w:r>
    </w:p>
    <w:p w14:paraId="3508071E" w14:textId="4756342A" w:rsidR="004162CB" w:rsidRDefault="004162CB" w:rsidP="00A45CD6">
      <w:pPr>
        <w:keepNext/>
        <w:numPr>
          <w:ilvl w:val="1"/>
          <w:numId w:val="5"/>
        </w:numPr>
        <w:ind w:left="578" w:hanging="578"/>
        <w:outlineLvl w:val="1"/>
        <w:rPr>
          <w:szCs w:val="26"/>
        </w:rPr>
      </w:pPr>
      <w:bookmarkStart w:id="7" w:name="_Toc477855458"/>
      <w:bookmarkStart w:id="8" w:name="_Toc380655952"/>
      <w:bookmarkStart w:id="9" w:name="_Toc336439996"/>
      <w:bookmarkStart w:id="10" w:name="_Toc325630693"/>
      <w:bookmarkStart w:id="11" w:name="_Toc325629839"/>
      <w:bookmarkStart w:id="12" w:name="_Toc322689686"/>
      <w:bookmarkStart w:id="13" w:name="_Toc322351060"/>
      <w:r w:rsidRPr="008353CF">
        <w:rPr>
          <w:szCs w:val="26"/>
        </w:rPr>
        <w:t>Pasūtītājs</w:t>
      </w:r>
      <w:bookmarkEnd w:id="7"/>
      <w:bookmarkEnd w:id="8"/>
      <w:bookmarkEnd w:id="9"/>
      <w:bookmarkEnd w:id="10"/>
      <w:bookmarkEnd w:id="11"/>
      <w:bookmarkEnd w:id="12"/>
      <w:bookmarkEnd w:id="13"/>
      <w:r w:rsidR="006E289E" w:rsidRPr="00B91544">
        <w:rPr>
          <w:szCs w:val="26"/>
        </w:rPr>
        <w:t>:</w:t>
      </w:r>
    </w:p>
    <w:p w14:paraId="48E3982F" w14:textId="77777777" w:rsidR="005C35D0" w:rsidRPr="008353CF" w:rsidRDefault="005C35D0" w:rsidP="005C35D0">
      <w:pPr>
        <w:keepNext/>
        <w:ind w:left="578"/>
        <w:outlineLvl w:val="1"/>
        <w:rPr>
          <w:szCs w:val="26"/>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293"/>
      </w:tblGrid>
      <w:tr w:rsidR="006E289E" w:rsidRPr="00B91544" w14:paraId="32D66A7A" w14:textId="77777777" w:rsidTr="006E289E">
        <w:tc>
          <w:tcPr>
            <w:tcW w:w="2977" w:type="dxa"/>
            <w:vAlign w:val="center"/>
          </w:tcPr>
          <w:p w14:paraId="1C253D4F" w14:textId="77777777" w:rsidR="006E289E" w:rsidRPr="005C35D0" w:rsidRDefault="006E289E" w:rsidP="006E289E">
            <w:pPr>
              <w:jc w:val="left"/>
              <w:rPr>
                <w:i/>
                <w:iCs/>
              </w:rPr>
            </w:pPr>
            <w:r w:rsidRPr="005C35D0">
              <w:rPr>
                <w:i/>
                <w:iCs/>
              </w:rPr>
              <w:t>Pasūtītāja nosaukums:</w:t>
            </w:r>
          </w:p>
        </w:tc>
        <w:tc>
          <w:tcPr>
            <w:tcW w:w="6293" w:type="dxa"/>
            <w:vAlign w:val="center"/>
          </w:tcPr>
          <w:p w14:paraId="5BADBA71" w14:textId="77777777" w:rsidR="006E289E" w:rsidRPr="00B91544" w:rsidRDefault="006E289E" w:rsidP="006E289E">
            <w:pPr>
              <w:ind w:right="192"/>
              <w:jc w:val="left"/>
            </w:pPr>
            <w:r w:rsidRPr="00B91544">
              <w:t>AS „Olaines ūdens un siltums” (turpmāk- Pasūtītājs)</w:t>
            </w:r>
          </w:p>
        </w:tc>
      </w:tr>
      <w:tr w:rsidR="006E289E" w:rsidRPr="00B91544" w14:paraId="134C4C3B" w14:textId="77777777" w:rsidTr="006E289E">
        <w:tc>
          <w:tcPr>
            <w:tcW w:w="2977" w:type="dxa"/>
          </w:tcPr>
          <w:p w14:paraId="66BF9399" w14:textId="77777777" w:rsidR="006E289E" w:rsidRPr="005C35D0" w:rsidRDefault="006E289E" w:rsidP="006E289E">
            <w:pPr>
              <w:rPr>
                <w:i/>
                <w:iCs/>
              </w:rPr>
            </w:pPr>
            <w:r w:rsidRPr="005C35D0">
              <w:rPr>
                <w:i/>
                <w:iCs/>
              </w:rPr>
              <w:t>Adrese:</w:t>
            </w:r>
          </w:p>
        </w:tc>
        <w:tc>
          <w:tcPr>
            <w:tcW w:w="6293" w:type="dxa"/>
          </w:tcPr>
          <w:p w14:paraId="5E8E4725" w14:textId="77777777" w:rsidR="006E289E" w:rsidRPr="00B91544" w:rsidRDefault="006E289E" w:rsidP="006E289E">
            <w:pPr>
              <w:ind w:right="192"/>
            </w:pPr>
            <w:r w:rsidRPr="00B91544">
              <w:t>Kūdras iela 27, Olaine, Olaines novads, LV-2114, Latvija</w:t>
            </w:r>
          </w:p>
        </w:tc>
      </w:tr>
      <w:tr w:rsidR="006E289E" w:rsidRPr="00B91544" w14:paraId="35EB48CA" w14:textId="77777777" w:rsidTr="006E289E">
        <w:tc>
          <w:tcPr>
            <w:tcW w:w="2977" w:type="dxa"/>
          </w:tcPr>
          <w:p w14:paraId="71153B96" w14:textId="77777777" w:rsidR="006E289E" w:rsidRPr="005C35D0" w:rsidRDefault="006E289E" w:rsidP="006E289E">
            <w:pPr>
              <w:rPr>
                <w:i/>
                <w:iCs/>
              </w:rPr>
            </w:pPr>
            <w:r w:rsidRPr="005C35D0">
              <w:rPr>
                <w:i/>
                <w:iCs/>
              </w:rPr>
              <w:t>Reģistrācijas numurs:</w:t>
            </w:r>
          </w:p>
        </w:tc>
        <w:tc>
          <w:tcPr>
            <w:tcW w:w="6293" w:type="dxa"/>
          </w:tcPr>
          <w:p w14:paraId="569BE69F" w14:textId="77777777" w:rsidR="006E289E" w:rsidRPr="00B91544" w:rsidRDefault="006E289E" w:rsidP="006E289E">
            <w:pPr>
              <w:ind w:right="192"/>
            </w:pPr>
            <w:r w:rsidRPr="00B91544">
              <w:t>50003182001</w:t>
            </w:r>
          </w:p>
        </w:tc>
      </w:tr>
      <w:tr w:rsidR="006E289E" w:rsidRPr="00B91544" w14:paraId="46BAD94B" w14:textId="77777777" w:rsidTr="006E289E">
        <w:tc>
          <w:tcPr>
            <w:tcW w:w="2977" w:type="dxa"/>
          </w:tcPr>
          <w:p w14:paraId="1E543DDC" w14:textId="77777777" w:rsidR="006E289E" w:rsidRPr="005C35D0" w:rsidRDefault="006E289E" w:rsidP="006E289E">
            <w:pPr>
              <w:rPr>
                <w:i/>
                <w:iCs/>
              </w:rPr>
            </w:pPr>
            <w:r w:rsidRPr="005C35D0">
              <w:rPr>
                <w:i/>
                <w:iCs/>
              </w:rPr>
              <w:t>Tālruņa numurs:</w:t>
            </w:r>
          </w:p>
        </w:tc>
        <w:tc>
          <w:tcPr>
            <w:tcW w:w="6293" w:type="dxa"/>
          </w:tcPr>
          <w:p w14:paraId="20D5D78C" w14:textId="77777777" w:rsidR="006E289E" w:rsidRPr="00B91544" w:rsidRDefault="006E289E" w:rsidP="006E289E">
            <w:pPr>
              <w:ind w:right="192"/>
            </w:pPr>
            <w:r w:rsidRPr="00B91544">
              <w:t>+371 67963102</w:t>
            </w:r>
          </w:p>
        </w:tc>
      </w:tr>
      <w:tr w:rsidR="005C35D0" w:rsidRPr="00B91544" w14:paraId="12A10738" w14:textId="77777777" w:rsidTr="006E289E">
        <w:tc>
          <w:tcPr>
            <w:tcW w:w="2977" w:type="dxa"/>
            <w:vMerge w:val="restart"/>
          </w:tcPr>
          <w:p w14:paraId="33B57F28" w14:textId="68904FE4" w:rsidR="005C35D0" w:rsidRPr="005C35D0" w:rsidRDefault="005C35D0" w:rsidP="006E289E">
            <w:pPr>
              <w:rPr>
                <w:i/>
                <w:iCs/>
              </w:rPr>
            </w:pPr>
            <w:r w:rsidRPr="005C35D0">
              <w:rPr>
                <w:i/>
                <w:iCs/>
              </w:rPr>
              <w:t>Kontaktpersona:</w:t>
            </w:r>
          </w:p>
        </w:tc>
        <w:tc>
          <w:tcPr>
            <w:tcW w:w="6293" w:type="dxa"/>
          </w:tcPr>
          <w:p w14:paraId="54DBE305" w14:textId="34CE5641" w:rsidR="005C35D0" w:rsidRPr="00B91544" w:rsidRDefault="005C35D0" w:rsidP="006E289E">
            <w:pPr>
              <w:ind w:right="192"/>
            </w:pPr>
            <w:r>
              <w:t>Solvita Sondore-Rožeka</w:t>
            </w:r>
          </w:p>
        </w:tc>
      </w:tr>
      <w:tr w:rsidR="005C35D0" w:rsidRPr="00B91544" w14:paraId="3C8ED254" w14:textId="77777777" w:rsidTr="006E289E">
        <w:tc>
          <w:tcPr>
            <w:tcW w:w="2977" w:type="dxa"/>
            <w:vMerge/>
          </w:tcPr>
          <w:p w14:paraId="033E5556" w14:textId="77777777" w:rsidR="005C35D0" w:rsidRPr="00B91544" w:rsidRDefault="005C35D0" w:rsidP="006E289E"/>
        </w:tc>
        <w:tc>
          <w:tcPr>
            <w:tcW w:w="6293" w:type="dxa"/>
          </w:tcPr>
          <w:p w14:paraId="095C7F5D" w14:textId="5173AE6E" w:rsidR="005C35D0" w:rsidRPr="00B91544" w:rsidRDefault="005C35D0" w:rsidP="006E289E">
            <w:pPr>
              <w:ind w:right="192"/>
            </w:pPr>
            <w:r w:rsidRPr="00B91544">
              <w:t xml:space="preserve">+371 </w:t>
            </w:r>
            <w:r>
              <w:t>25656363, e</w:t>
            </w:r>
            <w:r w:rsidRPr="00B91544">
              <w:t xml:space="preserve">-pasta adrese: </w:t>
            </w:r>
            <w:hyperlink r:id="rId8" w:history="1">
              <w:r w:rsidRPr="001956F0">
                <w:rPr>
                  <w:rStyle w:val="Hyperlink"/>
                </w:rPr>
                <w:t>iepirkumi@ous.lv</w:t>
              </w:r>
            </w:hyperlink>
          </w:p>
        </w:tc>
      </w:tr>
    </w:tbl>
    <w:p w14:paraId="34228A6C" w14:textId="77777777" w:rsidR="005C35D0" w:rsidRDefault="005C35D0" w:rsidP="005C35D0"/>
    <w:p w14:paraId="402AABA0" w14:textId="417EAF94" w:rsidR="004162CB" w:rsidRDefault="004162CB" w:rsidP="005C35D0">
      <w:pPr>
        <w:jc w:val="center"/>
      </w:pPr>
      <w:r w:rsidRPr="00B91544">
        <w:t xml:space="preserve">Kontaktpersona sniedz tikai organizatoriska rakstura informāciju par </w:t>
      </w:r>
      <w:r w:rsidR="002E6D26">
        <w:t>Cenu aptauju</w:t>
      </w:r>
      <w:r w:rsidRPr="00B91544">
        <w:t>.</w:t>
      </w:r>
    </w:p>
    <w:p w14:paraId="000B02FF" w14:textId="77777777" w:rsidR="005C35D0" w:rsidRPr="00B91544" w:rsidRDefault="005C35D0" w:rsidP="005C35D0"/>
    <w:p w14:paraId="0E0CBD36" w14:textId="5E522C46" w:rsidR="00D02063" w:rsidRPr="00B91544" w:rsidRDefault="00C57060" w:rsidP="006D5081">
      <w:pPr>
        <w:pStyle w:val="ListParagraph"/>
        <w:numPr>
          <w:ilvl w:val="1"/>
          <w:numId w:val="5"/>
        </w:numPr>
        <w:spacing w:after="0" w:line="240" w:lineRule="auto"/>
        <w:ind w:left="567" w:hanging="565"/>
        <w:rPr>
          <w:rFonts w:ascii="Times New Roman" w:hAnsi="Times New Roman"/>
          <w:sz w:val="24"/>
          <w:szCs w:val="24"/>
        </w:rPr>
      </w:pPr>
      <w:r w:rsidRPr="00B91544">
        <w:rPr>
          <w:rFonts w:ascii="Times New Roman" w:hAnsi="Times New Roman"/>
          <w:sz w:val="24"/>
          <w:szCs w:val="24"/>
        </w:rPr>
        <w:t>Cenu aptaujas mērķis — izvēlēties saimnieciski visizdevīgāko piedāvājumu ar zemāko cenu noslēgt līgumu par</w:t>
      </w:r>
      <w:r w:rsidR="004E323D" w:rsidRPr="00B91544">
        <w:rPr>
          <w:rFonts w:ascii="Times New Roman" w:hAnsi="Times New Roman"/>
          <w:sz w:val="24"/>
          <w:szCs w:val="24"/>
        </w:rPr>
        <w:t xml:space="preserve"> </w:t>
      </w:r>
      <w:r w:rsidR="00F20FD9" w:rsidRPr="00B91544">
        <w:rPr>
          <w:rFonts w:ascii="Times New Roman" w:hAnsi="Times New Roman"/>
          <w:sz w:val="24"/>
          <w:szCs w:val="24"/>
        </w:rPr>
        <w:t>pastkastīšu piegādi</w:t>
      </w:r>
      <w:r w:rsidR="004E323D" w:rsidRPr="00B91544">
        <w:rPr>
          <w:rFonts w:ascii="Times New Roman" w:hAnsi="Times New Roman"/>
          <w:sz w:val="24"/>
          <w:szCs w:val="24"/>
        </w:rPr>
        <w:t>.</w:t>
      </w:r>
    </w:p>
    <w:p w14:paraId="397B9C1B" w14:textId="4DCB26A6" w:rsidR="00C57060" w:rsidRPr="00A4607F" w:rsidRDefault="00C57060" w:rsidP="00244E8C">
      <w:pPr>
        <w:pStyle w:val="ListParagraph"/>
        <w:numPr>
          <w:ilvl w:val="1"/>
          <w:numId w:val="5"/>
        </w:numPr>
        <w:spacing w:after="0" w:line="240" w:lineRule="auto"/>
        <w:ind w:left="567" w:hanging="565"/>
        <w:rPr>
          <w:rFonts w:ascii="Times New Roman" w:hAnsi="Times New Roman"/>
          <w:sz w:val="24"/>
          <w:szCs w:val="24"/>
        </w:rPr>
      </w:pPr>
      <w:r w:rsidRPr="00A4607F">
        <w:rPr>
          <w:rFonts w:ascii="Times New Roman" w:hAnsi="Times New Roman"/>
          <w:sz w:val="24"/>
          <w:szCs w:val="24"/>
        </w:rPr>
        <w:t xml:space="preserve">Piedāvājuma derīguma termiņš – </w:t>
      </w:r>
      <w:r w:rsidR="00F03F33" w:rsidRPr="00A4607F">
        <w:rPr>
          <w:rFonts w:ascii="Times New Roman" w:hAnsi="Times New Roman"/>
          <w:b/>
          <w:bCs/>
          <w:sz w:val="24"/>
          <w:szCs w:val="24"/>
        </w:rPr>
        <w:t>30</w:t>
      </w:r>
      <w:r w:rsidRPr="00A4607F">
        <w:rPr>
          <w:rFonts w:ascii="Times New Roman" w:hAnsi="Times New Roman"/>
          <w:b/>
          <w:bCs/>
          <w:sz w:val="24"/>
          <w:szCs w:val="24"/>
        </w:rPr>
        <w:t xml:space="preserve"> (trīsdesmit) dienas </w:t>
      </w:r>
      <w:r w:rsidRPr="00A4607F">
        <w:rPr>
          <w:rFonts w:ascii="Times New Roman" w:hAnsi="Times New Roman"/>
          <w:sz w:val="24"/>
          <w:szCs w:val="24"/>
        </w:rPr>
        <w:t>no piedāvājuma iesniegšanas termiņa.</w:t>
      </w:r>
    </w:p>
    <w:p w14:paraId="37DAA281" w14:textId="37112D76" w:rsidR="00D70840" w:rsidRPr="00A4607F" w:rsidRDefault="002E6D26" w:rsidP="00A4607F">
      <w:pPr>
        <w:pStyle w:val="ListParagraph"/>
        <w:numPr>
          <w:ilvl w:val="1"/>
          <w:numId w:val="5"/>
        </w:numPr>
        <w:spacing w:after="0" w:line="240" w:lineRule="auto"/>
        <w:ind w:left="567" w:hanging="565"/>
        <w:rPr>
          <w:rFonts w:ascii="Times New Roman" w:hAnsi="Times New Roman"/>
          <w:sz w:val="24"/>
          <w:szCs w:val="24"/>
        </w:rPr>
      </w:pPr>
      <w:r w:rsidRPr="00A4607F">
        <w:rPr>
          <w:rFonts w:ascii="Times New Roman" w:hAnsi="Times New Roman"/>
          <w:sz w:val="24"/>
          <w:szCs w:val="24"/>
        </w:rPr>
        <w:t>Cenu aptaujas</w:t>
      </w:r>
      <w:r w:rsidR="00D70840" w:rsidRPr="00A4607F">
        <w:rPr>
          <w:rFonts w:ascii="Times New Roman" w:hAnsi="Times New Roman"/>
          <w:sz w:val="24"/>
          <w:szCs w:val="24"/>
        </w:rPr>
        <w:t xml:space="preserve"> priekšmets </w:t>
      </w:r>
      <w:r w:rsidR="00A4607F" w:rsidRPr="00A4607F">
        <w:rPr>
          <w:rFonts w:ascii="Times New Roman" w:hAnsi="Times New Roman"/>
          <w:sz w:val="24"/>
          <w:szCs w:val="24"/>
        </w:rPr>
        <w:t>nav dalīts daļās.</w:t>
      </w:r>
    </w:p>
    <w:p w14:paraId="32FA752F" w14:textId="5A916877" w:rsidR="00C57060" w:rsidRPr="00A4607F" w:rsidRDefault="00DD021D" w:rsidP="00244E8C">
      <w:pPr>
        <w:pStyle w:val="ListParagraph"/>
        <w:numPr>
          <w:ilvl w:val="1"/>
          <w:numId w:val="5"/>
        </w:numPr>
        <w:spacing w:after="0" w:line="240" w:lineRule="auto"/>
        <w:ind w:left="567" w:hanging="565"/>
        <w:rPr>
          <w:rFonts w:ascii="Times New Roman" w:hAnsi="Times New Roman"/>
          <w:sz w:val="24"/>
          <w:szCs w:val="24"/>
        </w:rPr>
      </w:pPr>
      <w:r>
        <w:rPr>
          <w:rFonts w:ascii="Times New Roman" w:hAnsi="Times New Roman"/>
          <w:sz w:val="24"/>
          <w:szCs w:val="24"/>
        </w:rPr>
        <w:t>P</w:t>
      </w:r>
      <w:r w:rsidR="009E1D7B">
        <w:rPr>
          <w:rFonts w:ascii="Times New Roman" w:hAnsi="Times New Roman"/>
          <w:sz w:val="24"/>
          <w:szCs w:val="24"/>
        </w:rPr>
        <w:t xml:space="preserve">retendents </w:t>
      </w:r>
      <w:r w:rsidR="00A4607F">
        <w:rPr>
          <w:rFonts w:ascii="Times New Roman" w:hAnsi="Times New Roman"/>
          <w:sz w:val="24"/>
          <w:szCs w:val="24"/>
        </w:rPr>
        <w:t>ne</w:t>
      </w:r>
      <w:r w:rsidR="009E1D7B">
        <w:rPr>
          <w:rFonts w:ascii="Times New Roman" w:hAnsi="Times New Roman"/>
          <w:sz w:val="24"/>
          <w:szCs w:val="24"/>
        </w:rPr>
        <w:t>var iesniegt</w:t>
      </w:r>
      <w:r w:rsidR="00C57060" w:rsidRPr="00B91544">
        <w:rPr>
          <w:rFonts w:ascii="Times New Roman" w:hAnsi="Times New Roman"/>
          <w:sz w:val="24"/>
          <w:szCs w:val="24"/>
        </w:rPr>
        <w:t xml:space="preserve"> </w:t>
      </w:r>
      <w:r w:rsidR="00C57060" w:rsidRPr="00A4607F">
        <w:rPr>
          <w:rFonts w:ascii="Times New Roman" w:hAnsi="Times New Roman"/>
          <w:sz w:val="24"/>
          <w:szCs w:val="24"/>
        </w:rPr>
        <w:t>piedāvājuma variantu</w:t>
      </w:r>
      <w:r w:rsidR="00A4607F" w:rsidRPr="00A4607F">
        <w:rPr>
          <w:rFonts w:ascii="Times New Roman" w:hAnsi="Times New Roman"/>
          <w:sz w:val="24"/>
          <w:szCs w:val="24"/>
        </w:rPr>
        <w:t>s</w:t>
      </w:r>
      <w:r w:rsidR="00C57060" w:rsidRPr="00A4607F">
        <w:rPr>
          <w:rFonts w:ascii="Times New Roman" w:hAnsi="Times New Roman"/>
          <w:sz w:val="24"/>
          <w:szCs w:val="24"/>
        </w:rPr>
        <w:t>.</w:t>
      </w:r>
    </w:p>
    <w:p w14:paraId="4C3AC40C" w14:textId="186CA622" w:rsidR="00C57060" w:rsidRPr="00B91544" w:rsidRDefault="00C57060" w:rsidP="00244E8C"/>
    <w:p w14:paraId="1B2E14A9" w14:textId="5E1838A7" w:rsidR="00C57060" w:rsidRPr="00B91544" w:rsidRDefault="00A4607F" w:rsidP="00244E8C">
      <w:pPr>
        <w:pStyle w:val="ListParagraph"/>
        <w:numPr>
          <w:ilvl w:val="0"/>
          <w:numId w:val="5"/>
        </w:numPr>
        <w:tabs>
          <w:tab w:val="left" w:pos="284"/>
        </w:tabs>
        <w:spacing w:after="0" w:line="240" w:lineRule="auto"/>
        <w:ind w:left="0"/>
        <w:jc w:val="left"/>
        <w:rPr>
          <w:rFonts w:ascii="Times New Roman" w:hAnsi="Times New Roman"/>
          <w:b/>
          <w:bCs/>
          <w:sz w:val="24"/>
          <w:szCs w:val="24"/>
        </w:rPr>
      </w:pPr>
      <w:r>
        <w:rPr>
          <w:rFonts w:ascii="Times New Roman" w:hAnsi="Times New Roman"/>
          <w:b/>
          <w:bCs/>
          <w:sz w:val="24"/>
          <w:szCs w:val="24"/>
        </w:rPr>
        <w:t>Pretendentam, kurš cenu aptaujā tiek atzīts par uzvarētāju, jāatbilst šādām prasībām:</w:t>
      </w:r>
    </w:p>
    <w:p w14:paraId="268B7E7B" w14:textId="4242EF81" w:rsidR="00A4607F" w:rsidRPr="005C35D0" w:rsidRDefault="00244E8C" w:rsidP="00A4607F">
      <w:pPr>
        <w:pStyle w:val="ListParagraph"/>
        <w:widowControl w:val="0"/>
        <w:numPr>
          <w:ilvl w:val="1"/>
          <w:numId w:val="40"/>
        </w:numPr>
        <w:suppressAutoHyphens/>
        <w:spacing w:after="0" w:line="240" w:lineRule="auto"/>
        <w:ind w:left="709" w:hanging="425"/>
        <w:contextualSpacing/>
        <w:rPr>
          <w:rFonts w:ascii="Times New Roman" w:eastAsiaTheme="minorHAnsi" w:hAnsi="Times New Roman"/>
          <w:sz w:val="24"/>
          <w:szCs w:val="24"/>
        </w:rPr>
      </w:pPr>
      <w:r w:rsidRPr="005C35D0">
        <w:rPr>
          <w:rFonts w:ascii="Times New Roman" w:hAnsi="Times New Roman"/>
          <w:sz w:val="24"/>
          <w:szCs w:val="24"/>
        </w:rPr>
        <w:t>Pretendentam</w:t>
      </w:r>
      <w:r w:rsidR="00A4607F" w:rsidRPr="005C35D0">
        <w:rPr>
          <w:rFonts w:ascii="Times New Roman" w:eastAsiaTheme="minorHAnsi" w:hAnsi="Times New Roman"/>
          <w:sz w:val="24"/>
          <w:szCs w:val="24"/>
        </w:rPr>
        <w:t xml:space="preserve"> nav nodokļu parādu, tajā skaitā valsts sociālās apdrošināšanas obligāto iemaksu parādu dienā, kad tiek pieņemts lēmums par līguma slēgšanas tiesību piešķiršanu;</w:t>
      </w:r>
    </w:p>
    <w:p w14:paraId="5080083A" w14:textId="1179542C" w:rsidR="00A4607F" w:rsidRPr="005C35D0" w:rsidRDefault="00A4607F" w:rsidP="00A4607F">
      <w:pPr>
        <w:widowControl w:val="0"/>
        <w:numPr>
          <w:ilvl w:val="1"/>
          <w:numId w:val="40"/>
        </w:numPr>
        <w:suppressAutoHyphens/>
        <w:spacing w:after="160" w:line="259" w:lineRule="auto"/>
        <w:ind w:left="709" w:hanging="425"/>
        <w:contextualSpacing/>
        <w:jc w:val="left"/>
        <w:rPr>
          <w:rFonts w:eastAsiaTheme="minorHAnsi"/>
        </w:rPr>
      </w:pPr>
      <w:r w:rsidRPr="005C35D0">
        <w:rPr>
          <w:rFonts w:eastAsiaTheme="minorHAnsi"/>
        </w:rPr>
        <w:t>Pretendentam nav pasludināts Pretendenta maksātnespējas process, apturēta vai pārtraukta tā saimnieciskā darbība, uzsākta tiesvedība par likvidāciju vai Pretendents tiek likvidēts;</w:t>
      </w:r>
    </w:p>
    <w:p w14:paraId="5AC88737" w14:textId="77777777" w:rsidR="00A4607F" w:rsidRPr="005C35D0" w:rsidRDefault="00A4607F" w:rsidP="00A4607F">
      <w:pPr>
        <w:widowControl w:val="0"/>
        <w:numPr>
          <w:ilvl w:val="1"/>
          <w:numId w:val="40"/>
        </w:numPr>
        <w:suppressAutoHyphens/>
        <w:spacing w:after="160" w:line="259" w:lineRule="auto"/>
        <w:ind w:left="709" w:hanging="425"/>
        <w:contextualSpacing/>
        <w:jc w:val="left"/>
        <w:rPr>
          <w:rFonts w:eastAsiaTheme="minorHAnsi"/>
        </w:rPr>
      </w:pPr>
      <w:r w:rsidRPr="005C35D0">
        <w:rPr>
          <w:rFonts w:eastAsiaTheme="minorHAnsi"/>
        </w:rPr>
        <w:t xml:space="preserve">Uz Pretendentu nav attiecināmi Starptautisko un Latvijas Republikas nacionālo sankciju likumā noteiktie izslēgšanas nosacījumi. </w:t>
      </w:r>
    </w:p>
    <w:p w14:paraId="17840095" w14:textId="59F82345" w:rsidR="00244E8C" w:rsidRPr="00B91544" w:rsidRDefault="00244E8C" w:rsidP="00A4607F">
      <w:pPr>
        <w:pStyle w:val="ListParagraph"/>
        <w:spacing w:after="0" w:line="240" w:lineRule="auto"/>
        <w:ind w:left="567"/>
        <w:rPr>
          <w:rFonts w:ascii="Times New Roman" w:hAnsi="Times New Roman"/>
          <w:sz w:val="24"/>
          <w:szCs w:val="24"/>
        </w:rPr>
      </w:pPr>
    </w:p>
    <w:p w14:paraId="5C06D23C" w14:textId="325975AE" w:rsidR="00A20EC7" w:rsidRPr="00A4607F" w:rsidRDefault="00A4607F" w:rsidP="00A4607F">
      <w:pPr>
        <w:pStyle w:val="ListParagraph"/>
        <w:numPr>
          <w:ilvl w:val="0"/>
          <w:numId w:val="5"/>
        </w:numPr>
        <w:spacing w:after="0" w:line="240" w:lineRule="auto"/>
        <w:ind w:hanging="340"/>
        <w:rPr>
          <w:rFonts w:ascii="Times New Roman" w:hAnsi="Times New Roman"/>
          <w:sz w:val="24"/>
          <w:szCs w:val="24"/>
        </w:rPr>
      </w:pPr>
      <w:r w:rsidRPr="00A4607F">
        <w:rPr>
          <w:rFonts w:ascii="Times New Roman" w:eastAsiaTheme="minorHAnsi" w:hAnsi="Times New Roman"/>
          <w:sz w:val="24"/>
          <w:szCs w:val="24"/>
        </w:rPr>
        <w:t xml:space="preserve">Piedāvājums jāiesniedz līdz </w:t>
      </w:r>
      <w:r w:rsidRPr="00A4607F">
        <w:rPr>
          <w:rFonts w:ascii="Times New Roman" w:eastAsiaTheme="minorHAnsi" w:hAnsi="Times New Roman"/>
          <w:b/>
          <w:bCs/>
          <w:sz w:val="24"/>
          <w:szCs w:val="24"/>
          <w:highlight w:val="yellow"/>
        </w:rPr>
        <w:t>202</w:t>
      </w:r>
      <w:r w:rsidR="00724F71">
        <w:rPr>
          <w:rFonts w:ascii="Times New Roman" w:eastAsiaTheme="minorHAnsi" w:hAnsi="Times New Roman"/>
          <w:b/>
          <w:bCs/>
          <w:sz w:val="24"/>
          <w:szCs w:val="24"/>
          <w:highlight w:val="yellow"/>
        </w:rPr>
        <w:t>6</w:t>
      </w:r>
      <w:r w:rsidRPr="00A4607F">
        <w:rPr>
          <w:rFonts w:ascii="Times New Roman" w:eastAsiaTheme="minorHAnsi" w:hAnsi="Times New Roman"/>
          <w:b/>
          <w:bCs/>
          <w:sz w:val="24"/>
          <w:szCs w:val="24"/>
          <w:highlight w:val="yellow"/>
        </w:rPr>
        <w:t>.gada</w:t>
      </w:r>
      <w:r w:rsidR="00724F71">
        <w:rPr>
          <w:rFonts w:ascii="Times New Roman" w:eastAsiaTheme="minorHAnsi" w:hAnsi="Times New Roman"/>
          <w:b/>
          <w:bCs/>
          <w:sz w:val="24"/>
          <w:szCs w:val="24"/>
          <w:highlight w:val="yellow"/>
        </w:rPr>
        <w:t xml:space="preserve"> 14.janvārim</w:t>
      </w:r>
      <w:r w:rsidRPr="00A4607F">
        <w:rPr>
          <w:rFonts w:ascii="Times New Roman" w:eastAsiaTheme="minorHAnsi" w:hAnsi="Times New Roman"/>
          <w:b/>
          <w:bCs/>
          <w:sz w:val="24"/>
          <w:szCs w:val="24"/>
          <w:highlight w:val="yellow"/>
        </w:rPr>
        <w:t xml:space="preserve"> plkst. 11:00</w:t>
      </w:r>
      <w:r w:rsidRPr="00A4607F">
        <w:rPr>
          <w:rFonts w:ascii="Times New Roman" w:eastAsiaTheme="minorHAnsi" w:hAnsi="Times New Roman"/>
          <w:sz w:val="24"/>
          <w:szCs w:val="24"/>
        </w:rPr>
        <w:t xml:space="preserve">, nosūtot elektroniski uz e-pasta adresi </w:t>
      </w:r>
      <w:hyperlink r:id="rId9" w:history="1">
        <w:r w:rsidRPr="00A4607F">
          <w:rPr>
            <w:rFonts w:ascii="Times New Roman" w:eastAsiaTheme="minorHAnsi" w:hAnsi="Times New Roman"/>
            <w:color w:val="0563C1" w:themeColor="hyperlink"/>
            <w:sz w:val="24"/>
            <w:szCs w:val="24"/>
            <w:u w:val="single"/>
          </w:rPr>
          <w:t>iepirkumi@ous.lv</w:t>
        </w:r>
      </w:hyperlink>
      <w:r w:rsidRPr="00A4607F">
        <w:rPr>
          <w:rFonts w:ascii="Times New Roman" w:eastAsiaTheme="minorHAnsi" w:hAnsi="Times New Roman"/>
          <w:sz w:val="24"/>
          <w:szCs w:val="24"/>
        </w:rPr>
        <w:t>. Piedāvājuma sagatavošana un pielikumu aizpildīšana jāveic ievērojot Noteikumu 5. punktā noteikto.</w:t>
      </w:r>
    </w:p>
    <w:p w14:paraId="150605F3" w14:textId="77777777" w:rsidR="00A4607F" w:rsidRPr="00B91544" w:rsidRDefault="00A4607F" w:rsidP="00A4607F">
      <w:pPr>
        <w:pStyle w:val="ListParagraph"/>
        <w:spacing w:after="0" w:line="240" w:lineRule="auto"/>
        <w:ind w:left="340"/>
        <w:rPr>
          <w:rFonts w:ascii="Times New Roman" w:hAnsi="Times New Roman"/>
          <w:sz w:val="24"/>
          <w:szCs w:val="24"/>
        </w:rPr>
      </w:pPr>
    </w:p>
    <w:p w14:paraId="1481A582" w14:textId="77FC60EC" w:rsidR="001955D4" w:rsidRPr="00B91544" w:rsidRDefault="00815B1E" w:rsidP="005C35D0">
      <w:pPr>
        <w:pStyle w:val="ListParagraph"/>
        <w:numPr>
          <w:ilvl w:val="0"/>
          <w:numId w:val="5"/>
        </w:numPr>
        <w:tabs>
          <w:tab w:val="left" w:pos="284"/>
        </w:tabs>
        <w:spacing w:after="0" w:line="240" w:lineRule="auto"/>
        <w:ind w:left="284" w:hanging="284"/>
        <w:rPr>
          <w:rFonts w:ascii="Times New Roman" w:hAnsi="Times New Roman"/>
          <w:b/>
          <w:bCs/>
          <w:sz w:val="24"/>
          <w:szCs w:val="24"/>
        </w:rPr>
      </w:pPr>
      <w:r w:rsidRPr="00B91544">
        <w:rPr>
          <w:rFonts w:ascii="Times New Roman" w:hAnsi="Times New Roman"/>
          <w:b/>
          <w:bCs/>
          <w:sz w:val="24"/>
          <w:szCs w:val="24"/>
        </w:rPr>
        <w:t>Cenu aptaujas priekšmets</w:t>
      </w:r>
      <w:r w:rsidR="0006357A" w:rsidRPr="00B91544">
        <w:rPr>
          <w:rFonts w:ascii="Times New Roman" w:hAnsi="Times New Roman"/>
          <w:b/>
          <w:bCs/>
          <w:sz w:val="24"/>
          <w:szCs w:val="24"/>
        </w:rPr>
        <w:t xml:space="preserve"> —</w:t>
      </w:r>
      <w:r w:rsidR="00023458" w:rsidRPr="00B91544">
        <w:rPr>
          <w:rFonts w:ascii="Times New Roman" w:hAnsi="Times New Roman"/>
          <w:sz w:val="24"/>
          <w:szCs w:val="24"/>
        </w:rPr>
        <w:t>pastkastīšu piegāde</w:t>
      </w:r>
      <w:r w:rsidR="00C06D80">
        <w:rPr>
          <w:rFonts w:ascii="Times New Roman" w:hAnsi="Times New Roman"/>
          <w:sz w:val="24"/>
          <w:szCs w:val="24"/>
        </w:rPr>
        <w:t xml:space="preserve">, kas paredzētas </w:t>
      </w:r>
      <w:r w:rsidR="005C35D0">
        <w:rPr>
          <w:rFonts w:ascii="Times New Roman" w:hAnsi="Times New Roman"/>
          <w:sz w:val="24"/>
          <w:szCs w:val="24"/>
        </w:rPr>
        <w:t xml:space="preserve">uzstādīšanai </w:t>
      </w:r>
      <w:r w:rsidR="00C06D80">
        <w:rPr>
          <w:rFonts w:ascii="Times New Roman" w:hAnsi="Times New Roman"/>
          <w:sz w:val="24"/>
          <w:szCs w:val="24"/>
        </w:rPr>
        <w:t>daudzdzīvokļu mājā</w:t>
      </w:r>
      <w:r w:rsidR="005C35D0">
        <w:rPr>
          <w:rFonts w:ascii="Times New Roman" w:hAnsi="Times New Roman"/>
          <w:sz w:val="24"/>
          <w:szCs w:val="24"/>
        </w:rPr>
        <w:t>s, saskaņā ar tehnisko specifikāciju.</w:t>
      </w:r>
    </w:p>
    <w:p w14:paraId="2EC9FAA4" w14:textId="77777777" w:rsidR="007A568E" w:rsidRPr="00B91544" w:rsidRDefault="007A568E" w:rsidP="007A568E">
      <w:pPr>
        <w:tabs>
          <w:tab w:val="left" w:pos="284"/>
        </w:tabs>
        <w:ind w:left="340"/>
        <w:rPr>
          <w:b/>
          <w:bCs/>
        </w:rPr>
      </w:pPr>
    </w:p>
    <w:p w14:paraId="3FE69B0A" w14:textId="2266E254" w:rsidR="00244E8C" w:rsidRPr="00B91544" w:rsidRDefault="00244E8C" w:rsidP="00244E8C">
      <w:pPr>
        <w:pStyle w:val="ListParagraph"/>
        <w:numPr>
          <w:ilvl w:val="0"/>
          <w:numId w:val="5"/>
        </w:numPr>
        <w:tabs>
          <w:tab w:val="left" w:pos="284"/>
        </w:tabs>
        <w:spacing w:after="0" w:line="240" w:lineRule="auto"/>
        <w:ind w:left="0"/>
        <w:rPr>
          <w:rFonts w:ascii="Times New Roman" w:hAnsi="Times New Roman"/>
          <w:b/>
          <w:bCs/>
          <w:sz w:val="24"/>
          <w:szCs w:val="24"/>
        </w:rPr>
      </w:pPr>
      <w:r w:rsidRPr="00B91544">
        <w:rPr>
          <w:rFonts w:ascii="Times New Roman" w:hAnsi="Times New Roman"/>
          <w:b/>
          <w:bCs/>
          <w:sz w:val="24"/>
          <w:szCs w:val="24"/>
        </w:rPr>
        <w:t>Piedāvājuma saturs</w:t>
      </w:r>
      <w:r w:rsidR="00A85805">
        <w:rPr>
          <w:rFonts w:ascii="Times New Roman" w:hAnsi="Times New Roman"/>
          <w:b/>
          <w:bCs/>
          <w:sz w:val="24"/>
          <w:szCs w:val="24"/>
        </w:rPr>
        <w:t xml:space="preserve"> un tā aizpildīšanas kārtība</w:t>
      </w:r>
      <w:r w:rsidRPr="00B91544">
        <w:rPr>
          <w:rFonts w:ascii="Times New Roman" w:hAnsi="Times New Roman"/>
          <w:b/>
          <w:bCs/>
          <w:sz w:val="24"/>
          <w:szCs w:val="24"/>
        </w:rPr>
        <w:t>:</w:t>
      </w:r>
    </w:p>
    <w:p w14:paraId="5C9D3745" w14:textId="661C8AC9" w:rsidR="00DD021D" w:rsidRDefault="00DD021D" w:rsidP="005C35D0">
      <w:pPr>
        <w:pStyle w:val="ListParagraph"/>
        <w:numPr>
          <w:ilvl w:val="1"/>
          <w:numId w:val="5"/>
        </w:numPr>
        <w:spacing w:after="0" w:line="240" w:lineRule="auto"/>
        <w:ind w:left="426" w:hanging="426"/>
        <w:rPr>
          <w:rFonts w:ascii="Times New Roman" w:hAnsi="Times New Roman"/>
          <w:sz w:val="24"/>
          <w:szCs w:val="24"/>
        </w:rPr>
      </w:pPr>
      <w:r>
        <w:rPr>
          <w:rFonts w:ascii="Times New Roman" w:hAnsi="Times New Roman"/>
          <w:sz w:val="24"/>
          <w:szCs w:val="24"/>
        </w:rPr>
        <w:t>Piedāvājums sastāv no</w:t>
      </w:r>
      <w:r w:rsidR="00A85805">
        <w:rPr>
          <w:rFonts w:ascii="Times New Roman" w:hAnsi="Times New Roman"/>
          <w:sz w:val="24"/>
          <w:szCs w:val="24"/>
        </w:rPr>
        <w:t xml:space="preserve"> pieteikuma, tehniskā piedāvājuma un finanšu piedāvājuma. </w:t>
      </w:r>
    </w:p>
    <w:p w14:paraId="4BA3DB69" w14:textId="40393EC3" w:rsidR="00DD021D" w:rsidRPr="005C35D0" w:rsidRDefault="00DD021D" w:rsidP="005C35D0">
      <w:pPr>
        <w:pStyle w:val="ListParagraph"/>
        <w:numPr>
          <w:ilvl w:val="1"/>
          <w:numId w:val="5"/>
        </w:numPr>
        <w:spacing w:after="0" w:line="240" w:lineRule="auto"/>
        <w:ind w:left="426" w:hanging="426"/>
        <w:rPr>
          <w:rFonts w:ascii="Times New Roman" w:hAnsi="Times New Roman"/>
          <w:sz w:val="24"/>
          <w:szCs w:val="24"/>
        </w:rPr>
      </w:pPr>
      <w:r w:rsidRPr="00B91544">
        <w:rPr>
          <w:rFonts w:ascii="Times New Roman" w:hAnsi="Times New Roman"/>
          <w:sz w:val="24"/>
          <w:szCs w:val="24"/>
        </w:rPr>
        <w:t xml:space="preserve">Piedāvājumu paraksta Pretendenta paraksttiesīgā persona vai viņa pilnvarotā persona (attiecīgi pievienojot pilnvaru) ar drošu elektronisko parakstu. Ja Pretendentam nav iespējas piedāvājumu </w:t>
      </w:r>
      <w:r w:rsidRPr="005C35D0">
        <w:rPr>
          <w:rFonts w:ascii="Times New Roman" w:hAnsi="Times New Roman"/>
          <w:sz w:val="24"/>
          <w:szCs w:val="24"/>
        </w:rPr>
        <w:t>parakstīt ar drošu elektronisko parakstu, to iesūta parakstītā un skenētā dokumenta veidā.</w:t>
      </w:r>
    </w:p>
    <w:p w14:paraId="3CCA163F" w14:textId="705E5C3D" w:rsidR="00FF475D" w:rsidRPr="005C35D0" w:rsidRDefault="00A85805" w:rsidP="005C35D0">
      <w:pPr>
        <w:pStyle w:val="ListParagraph"/>
        <w:numPr>
          <w:ilvl w:val="1"/>
          <w:numId w:val="5"/>
        </w:numPr>
        <w:spacing w:after="0" w:line="240" w:lineRule="auto"/>
        <w:ind w:left="426" w:hanging="426"/>
        <w:rPr>
          <w:rFonts w:ascii="Times New Roman" w:hAnsi="Times New Roman"/>
          <w:sz w:val="24"/>
          <w:szCs w:val="24"/>
        </w:rPr>
      </w:pPr>
      <w:r w:rsidRPr="005C35D0">
        <w:rPr>
          <w:rFonts w:ascii="Times New Roman" w:hAnsi="Times New Roman"/>
          <w:sz w:val="24"/>
          <w:szCs w:val="24"/>
        </w:rPr>
        <w:t>Tehnisko piedāvājumu</w:t>
      </w:r>
      <w:r w:rsidR="00FF475D" w:rsidRPr="005C35D0">
        <w:rPr>
          <w:rFonts w:ascii="Times New Roman" w:hAnsi="Times New Roman"/>
          <w:sz w:val="24"/>
          <w:szCs w:val="24"/>
        </w:rPr>
        <w:t xml:space="preserve"> aizpilda </w:t>
      </w:r>
      <w:r w:rsidR="00863291" w:rsidRPr="005C35D0">
        <w:rPr>
          <w:rFonts w:ascii="Times New Roman" w:hAnsi="Times New Roman"/>
          <w:sz w:val="24"/>
          <w:szCs w:val="24"/>
        </w:rPr>
        <w:t>atbilstoši</w:t>
      </w:r>
      <w:r w:rsidR="00DD021D" w:rsidRPr="005C35D0">
        <w:rPr>
          <w:rFonts w:ascii="Times New Roman" w:hAnsi="Times New Roman"/>
          <w:sz w:val="24"/>
          <w:szCs w:val="24"/>
        </w:rPr>
        <w:t xml:space="preserve"> </w:t>
      </w:r>
      <w:r w:rsidR="00FF475D" w:rsidRPr="005C35D0">
        <w:rPr>
          <w:rFonts w:ascii="Times New Roman" w:hAnsi="Times New Roman"/>
          <w:sz w:val="24"/>
          <w:szCs w:val="24"/>
        </w:rPr>
        <w:t xml:space="preserve">Pasūtītāja </w:t>
      </w:r>
      <w:r w:rsidR="00863291" w:rsidRPr="005C35D0">
        <w:rPr>
          <w:rFonts w:ascii="Times New Roman" w:hAnsi="Times New Roman"/>
          <w:sz w:val="24"/>
          <w:szCs w:val="24"/>
        </w:rPr>
        <w:t>izvirzītajām</w:t>
      </w:r>
      <w:r w:rsidR="00FF475D" w:rsidRPr="005C35D0">
        <w:rPr>
          <w:rFonts w:ascii="Times New Roman" w:hAnsi="Times New Roman"/>
          <w:sz w:val="24"/>
          <w:szCs w:val="24"/>
        </w:rPr>
        <w:t xml:space="preserve"> tehnisk</w:t>
      </w:r>
      <w:r w:rsidR="00DE3836" w:rsidRPr="005C35D0">
        <w:rPr>
          <w:rFonts w:ascii="Times New Roman" w:hAnsi="Times New Roman"/>
          <w:sz w:val="24"/>
          <w:szCs w:val="24"/>
        </w:rPr>
        <w:t>ajām</w:t>
      </w:r>
      <w:r w:rsidR="00FF475D" w:rsidRPr="005C35D0">
        <w:rPr>
          <w:rFonts w:ascii="Times New Roman" w:hAnsi="Times New Roman"/>
          <w:sz w:val="24"/>
          <w:szCs w:val="24"/>
        </w:rPr>
        <w:t xml:space="preserve"> </w:t>
      </w:r>
      <w:r w:rsidR="00363A5B" w:rsidRPr="005C35D0">
        <w:rPr>
          <w:rFonts w:ascii="Times New Roman" w:hAnsi="Times New Roman"/>
          <w:sz w:val="24"/>
          <w:szCs w:val="24"/>
        </w:rPr>
        <w:t>un vizuā</w:t>
      </w:r>
      <w:r w:rsidR="00863291" w:rsidRPr="005C35D0">
        <w:rPr>
          <w:rFonts w:ascii="Times New Roman" w:hAnsi="Times New Roman"/>
          <w:sz w:val="24"/>
          <w:szCs w:val="24"/>
        </w:rPr>
        <w:t>laj</w:t>
      </w:r>
      <w:r w:rsidR="00DE3836" w:rsidRPr="005C35D0">
        <w:rPr>
          <w:rFonts w:ascii="Times New Roman" w:hAnsi="Times New Roman"/>
          <w:sz w:val="24"/>
          <w:szCs w:val="24"/>
        </w:rPr>
        <w:t>ām</w:t>
      </w:r>
      <w:r w:rsidR="00863291" w:rsidRPr="005C35D0">
        <w:rPr>
          <w:rFonts w:ascii="Times New Roman" w:hAnsi="Times New Roman"/>
          <w:sz w:val="24"/>
          <w:szCs w:val="24"/>
        </w:rPr>
        <w:t xml:space="preserve"> </w:t>
      </w:r>
      <w:r w:rsidR="00DE3836" w:rsidRPr="005C35D0">
        <w:rPr>
          <w:rFonts w:ascii="Times New Roman" w:hAnsi="Times New Roman"/>
          <w:sz w:val="24"/>
          <w:szCs w:val="24"/>
        </w:rPr>
        <w:t>prasībām</w:t>
      </w:r>
      <w:r w:rsidR="00BA58B2" w:rsidRPr="005C35D0">
        <w:rPr>
          <w:rFonts w:ascii="Times New Roman" w:hAnsi="Times New Roman"/>
          <w:sz w:val="24"/>
          <w:szCs w:val="24"/>
        </w:rPr>
        <w:t>.</w:t>
      </w:r>
    </w:p>
    <w:p w14:paraId="5963BC66" w14:textId="63A96B30" w:rsidR="00A20EC7" w:rsidRPr="005C35D0" w:rsidRDefault="00A85805" w:rsidP="005C35D0">
      <w:pPr>
        <w:pStyle w:val="ListParagraph"/>
        <w:numPr>
          <w:ilvl w:val="1"/>
          <w:numId w:val="5"/>
        </w:numPr>
        <w:tabs>
          <w:tab w:val="left" w:pos="1276"/>
        </w:tabs>
        <w:ind w:left="426" w:hanging="426"/>
      </w:pPr>
      <w:r w:rsidRPr="005C35D0">
        <w:rPr>
          <w:rFonts w:ascii="Times New Roman" w:hAnsi="Times New Roman"/>
          <w:sz w:val="24"/>
          <w:szCs w:val="24"/>
        </w:rPr>
        <w:t>Finanšu piedāvājumā tiek norādīta</w:t>
      </w:r>
      <w:r w:rsidR="00244E8C" w:rsidRPr="005C35D0">
        <w:rPr>
          <w:rFonts w:ascii="Times New Roman" w:hAnsi="Times New Roman"/>
          <w:sz w:val="24"/>
          <w:szCs w:val="24"/>
        </w:rPr>
        <w:t xml:space="preserve"> cena </w:t>
      </w:r>
      <w:r w:rsidR="00D02063" w:rsidRPr="005C35D0">
        <w:rPr>
          <w:rFonts w:ascii="Times New Roman" w:hAnsi="Times New Roman"/>
          <w:sz w:val="24"/>
          <w:szCs w:val="24"/>
        </w:rPr>
        <w:t>EUR</w:t>
      </w:r>
      <w:r w:rsidR="00244E8C" w:rsidRPr="005C35D0">
        <w:rPr>
          <w:rFonts w:ascii="Times New Roman" w:hAnsi="Times New Roman"/>
          <w:sz w:val="24"/>
          <w:szCs w:val="24"/>
        </w:rPr>
        <w:t>, neieskaitot PVN, ar 2 (diviem) cipariem aiz komata</w:t>
      </w:r>
      <w:r w:rsidR="00A20EC7" w:rsidRPr="005C35D0">
        <w:rPr>
          <w:rFonts w:ascii="Times New Roman" w:hAnsi="Times New Roman"/>
          <w:sz w:val="24"/>
          <w:szCs w:val="24"/>
        </w:rPr>
        <w:t>. Piedāvājuma cenā tiek iekļauti visi izdevumi un izmaksas, kas saistītas ar līguma izpildi</w:t>
      </w:r>
      <w:r w:rsidR="0006357A" w:rsidRPr="005C35D0">
        <w:rPr>
          <w:rFonts w:ascii="Times New Roman" w:hAnsi="Times New Roman"/>
          <w:sz w:val="24"/>
          <w:szCs w:val="24"/>
        </w:rPr>
        <w:t xml:space="preserve">, to skaitā </w:t>
      </w:r>
      <w:r w:rsidR="00A20EC7" w:rsidRPr="005C35D0">
        <w:rPr>
          <w:rFonts w:ascii="Times New Roman" w:hAnsi="Times New Roman"/>
          <w:bCs/>
          <w:sz w:val="24"/>
          <w:szCs w:val="24"/>
        </w:rPr>
        <w:lastRenderedPageBreak/>
        <w:t>nodokļi, nodevas (izņemot pievienotās vērtības nodokli), administrācijas, transporta izmaksas</w:t>
      </w:r>
      <w:r w:rsidR="005C35D0">
        <w:rPr>
          <w:rFonts w:ascii="Times New Roman" w:hAnsi="Times New Roman"/>
          <w:bCs/>
          <w:sz w:val="24"/>
          <w:szCs w:val="24"/>
        </w:rPr>
        <w:t>, piegādes</w:t>
      </w:r>
      <w:r w:rsidR="00A20EC7" w:rsidRPr="005C35D0">
        <w:rPr>
          <w:rFonts w:ascii="Times New Roman" w:hAnsi="Times New Roman"/>
          <w:bCs/>
          <w:sz w:val="24"/>
          <w:szCs w:val="24"/>
        </w:rPr>
        <w:t xml:space="preserve"> u.c. saistītās izmaksas</w:t>
      </w:r>
      <w:r w:rsidR="008619AB" w:rsidRPr="005C35D0">
        <w:rPr>
          <w:bCs/>
        </w:rPr>
        <w:t>.</w:t>
      </w:r>
    </w:p>
    <w:p w14:paraId="78346C45" w14:textId="6C7FE3C6" w:rsidR="00244E8C" w:rsidRPr="00B91544" w:rsidRDefault="00244E8C" w:rsidP="0006357A">
      <w:pPr>
        <w:pStyle w:val="ListParagraph"/>
        <w:numPr>
          <w:ilvl w:val="0"/>
          <w:numId w:val="5"/>
        </w:numPr>
        <w:spacing w:after="0" w:line="240" w:lineRule="auto"/>
        <w:ind w:left="284" w:hanging="284"/>
        <w:jc w:val="left"/>
        <w:rPr>
          <w:rFonts w:ascii="Times New Roman" w:hAnsi="Times New Roman"/>
          <w:b/>
          <w:bCs/>
        </w:rPr>
      </w:pPr>
      <w:r w:rsidRPr="00B91544">
        <w:rPr>
          <w:rFonts w:ascii="Times New Roman" w:hAnsi="Times New Roman"/>
          <w:b/>
          <w:bCs/>
        </w:rPr>
        <w:t>Piedāvājuma vērtēšana:</w:t>
      </w:r>
    </w:p>
    <w:p w14:paraId="10876975" w14:textId="3FDC7E12" w:rsidR="00244E8C" w:rsidRDefault="00A20EC7" w:rsidP="0006357A">
      <w:pPr>
        <w:pStyle w:val="ListParagraph"/>
        <w:numPr>
          <w:ilvl w:val="1"/>
          <w:numId w:val="5"/>
        </w:numPr>
        <w:spacing w:after="0" w:line="240" w:lineRule="auto"/>
        <w:ind w:left="567" w:hanging="565"/>
        <w:rPr>
          <w:rFonts w:ascii="Times New Roman" w:hAnsi="Times New Roman"/>
          <w:sz w:val="24"/>
          <w:szCs w:val="24"/>
        </w:rPr>
      </w:pPr>
      <w:r w:rsidRPr="00B91544">
        <w:rPr>
          <w:rFonts w:ascii="Times New Roman" w:hAnsi="Times New Roman"/>
          <w:sz w:val="24"/>
          <w:szCs w:val="24"/>
        </w:rPr>
        <w:t xml:space="preserve">Piedāvājuma izvēles </w:t>
      </w:r>
      <w:r w:rsidRPr="009E1D7B">
        <w:rPr>
          <w:rFonts w:ascii="Times New Roman" w:hAnsi="Times New Roman"/>
          <w:sz w:val="24"/>
          <w:szCs w:val="24"/>
        </w:rPr>
        <w:t>kritērijs –</w:t>
      </w:r>
      <w:r w:rsidR="0006357A" w:rsidRPr="009E1D7B">
        <w:rPr>
          <w:rFonts w:ascii="Times New Roman" w:hAnsi="Times New Roman"/>
          <w:sz w:val="24"/>
          <w:szCs w:val="24"/>
        </w:rPr>
        <w:t xml:space="preserve"> </w:t>
      </w:r>
      <w:r w:rsidRPr="009E1D7B">
        <w:rPr>
          <w:rFonts w:ascii="Times New Roman" w:hAnsi="Times New Roman"/>
          <w:sz w:val="24"/>
          <w:szCs w:val="24"/>
        </w:rPr>
        <w:t>zemākā ce</w:t>
      </w:r>
      <w:r w:rsidR="008F3866" w:rsidRPr="009E1D7B">
        <w:rPr>
          <w:rFonts w:ascii="Times New Roman" w:hAnsi="Times New Roman"/>
          <w:sz w:val="24"/>
          <w:szCs w:val="24"/>
        </w:rPr>
        <w:t>na</w:t>
      </w:r>
      <w:r w:rsidR="005C35D0">
        <w:rPr>
          <w:rFonts w:ascii="Times New Roman" w:hAnsi="Times New Roman"/>
          <w:sz w:val="24"/>
          <w:szCs w:val="24"/>
        </w:rPr>
        <w:t xml:space="preserve"> par visu apjomu.</w:t>
      </w:r>
    </w:p>
    <w:p w14:paraId="2BAEF0B3" w14:textId="0B97CD06" w:rsidR="00863291" w:rsidRPr="009E1D7B" w:rsidRDefault="00AD34AE" w:rsidP="0006357A">
      <w:pPr>
        <w:pStyle w:val="ListParagraph"/>
        <w:numPr>
          <w:ilvl w:val="1"/>
          <w:numId w:val="5"/>
        </w:numPr>
        <w:spacing w:after="0" w:line="240" w:lineRule="auto"/>
        <w:ind w:left="567" w:hanging="565"/>
        <w:rPr>
          <w:rFonts w:ascii="Times New Roman" w:hAnsi="Times New Roman"/>
          <w:sz w:val="24"/>
          <w:szCs w:val="24"/>
        </w:rPr>
      </w:pPr>
      <w:r>
        <w:rPr>
          <w:rFonts w:ascii="Times New Roman" w:hAnsi="Times New Roman"/>
          <w:sz w:val="24"/>
          <w:szCs w:val="24"/>
        </w:rPr>
        <w:t>J</w:t>
      </w:r>
      <w:r w:rsidR="00863291">
        <w:rPr>
          <w:rFonts w:ascii="Times New Roman" w:hAnsi="Times New Roman"/>
          <w:sz w:val="24"/>
          <w:szCs w:val="24"/>
        </w:rPr>
        <w:t xml:space="preserve">a Pretendents iesniegs piedāvājumu, kas neatbilst </w:t>
      </w:r>
      <w:r>
        <w:rPr>
          <w:rFonts w:ascii="Times New Roman" w:hAnsi="Times New Roman"/>
          <w:sz w:val="24"/>
          <w:szCs w:val="24"/>
        </w:rPr>
        <w:t>P</w:t>
      </w:r>
      <w:r w:rsidR="00863291">
        <w:rPr>
          <w:rFonts w:ascii="Times New Roman" w:hAnsi="Times New Roman"/>
          <w:sz w:val="24"/>
          <w:szCs w:val="24"/>
        </w:rPr>
        <w:t xml:space="preserve">asūtītāja </w:t>
      </w:r>
      <w:r>
        <w:rPr>
          <w:rFonts w:ascii="Times New Roman" w:hAnsi="Times New Roman"/>
          <w:sz w:val="24"/>
          <w:szCs w:val="24"/>
        </w:rPr>
        <w:t>izvirzītajām</w:t>
      </w:r>
      <w:r w:rsidR="00863291">
        <w:rPr>
          <w:rFonts w:ascii="Times New Roman" w:hAnsi="Times New Roman"/>
          <w:sz w:val="24"/>
          <w:szCs w:val="24"/>
        </w:rPr>
        <w:t xml:space="preserve"> tehniskajā</w:t>
      </w:r>
      <w:r w:rsidR="000903E6">
        <w:rPr>
          <w:rFonts w:ascii="Times New Roman" w:hAnsi="Times New Roman"/>
          <w:sz w:val="24"/>
          <w:szCs w:val="24"/>
        </w:rPr>
        <w:t>m</w:t>
      </w:r>
      <w:r w:rsidR="00863291">
        <w:rPr>
          <w:rFonts w:ascii="Times New Roman" w:hAnsi="Times New Roman"/>
          <w:sz w:val="24"/>
          <w:szCs w:val="24"/>
        </w:rPr>
        <w:t xml:space="preserve"> un vizuālajām prasībām</w:t>
      </w:r>
      <w:r>
        <w:rPr>
          <w:rFonts w:ascii="Times New Roman" w:hAnsi="Times New Roman"/>
          <w:sz w:val="24"/>
          <w:szCs w:val="24"/>
        </w:rPr>
        <w:t>, tad piedāvājums tiek atzīts par neatbilstošu un tālāk netiek vērtēts.</w:t>
      </w:r>
      <w:r w:rsidR="00A85805">
        <w:rPr>
          <w:rFonts w:ascii="Times New Roman" w:hAnsi="Times New Roman"/>
          <w:sz w:val="24"/>
          <w:szCs w:val="24"/>
        </w:rPr>
        <w:t xml:space="preserve"> </w:t>
      </w:r>
    </w:p>
    <w:p w14:paraId="4AA3F55C" w14:textId="590B4706" w:rsidR="00A20EC7" w:rsidRDefault="00122771" w:rsidP="0006357A">
      <w:pPr>
        <w:pStyle w:val="ListParagraph"/>
        <w:numPr>
          <w:ilvl w:val="1"/>
          <w:numId w:val="5"/>
        </w:numPr>
        <w:spacing w:after="0" w:line="240" w:lineRule="auto"/>
        <w:ind w:left="567" w:hanging="567"/>
        <w:rPr>
          <w:rFonts w:ascii="Times New Roman" w:hAnsi="Times New Roman"/>
          <w:sz w:val="24"/>
          <w:szCs w:val="24"/>
        </w:rPr>
      </w:pPr>
      <w:r w:rsidRPr="00B91544">
        <w:rPr>
          <w:rFonts w:ascii="Times New Roman" w:hAnsi="Times New Roman"/>
          <w:sz w:val="24"/>
          <w:szCs w:val="24"/>
        </w:rPr>
        <w:t xml:space="preserve">Pretendenta atbilstību cenu aptaujas noteikumu </w:t>
      </w:r>
      <w:r w:rsidR="00815B1E" w:rsidRPr="00B91544">
        <w:rPr>
          <w:rFonts w:ascii="Times New Roman" w:hAnsi="Times New Roman"/>
          <w:sz w:val="24"/>
          <w:szCs w:val="24"/>
        </w:rPr>
        <w:t>2</w:t>
      </w:r>
      <w:r w:rsidR="00CF66F7" w:rsidRPr="00B91544">
        <w:rPr>
          <w:rFonts w:ascii="Times New Roman" w:hAnsi="Times New Roman"/>
          <w:sz w:val="24"/>
          <w:szCs w:val="24"/>
        </w:rPr>
        <w:t>.</w:t>
      </w:r>
      <w:r w:rsidRPr="00B91544">
        <w:rPr>
          <w:rFonts w:ascii="Times New Roman" w:hAnsi="Times New Roman"/>
          <w:sz w:val="24"/>
          <w:szCs w:val="24"/>
        </w:rPr>
        <w:t xml:space="preserve">punkta prasībām komisija pārbaudīs publiski pieejamās datu bāzēs. </w:t>
      </w:r>
    </w:p>
    <w:p w14:paraId="5135D46B" w14:textId="58EB95BE" w:rsidR="00DD021D" w:rsidRPr="00B91544" w:rsidRDefault="00DD021D" w:rsidP="0006357A">
      <w:pPr>
        <w:pStyle w:val="ListParagraph"/>
        <w:numPr>
          <w:ilvl w:val="1"/>
          <w:numId w:val="5"/>
        </w:numPr>
        <w:spacing w:after="0" w:line="240" w:lineRule="auto"/>
        <w:ind w:left="567" w:hanging="567"/>
        <w:rPr>
          <w:rFonts w:ascii="Times New Roman" w:hAnsi="Times New Roman"/>
          <w:sz w:val="24"/>
          <w:szCs w:val="24"/>
        </w:rPr>
      </w:pPr>
      <w:r>
        <w:rPr>
          <w:rFonts w:ascii="Times New Roman" w:hAnsi="Times New Roman"/>
          <w:sz w:val="24"/>
          <w:szCs w:val="24"/>
        </w:rPr>
        <w:t>Noteikumiem atbilstoši piedāvājumi tiks savstarpēji salīdzināti un izvēlēts piedāvājums atbilstoši 6.1.punkta prasībām.</w:t>
      </w:r>
    </w:p>
    <w:p w14:paraId="3B77DAAB" w14:textId="20B08C12" w:rsidR="00122771" w:rsidRPr="00B91544" w:rsidRDefault="00122771" w:rsidP="00122771"/>
    <w:p w14:paraId="5580A296" w14:textId="77777777" w:rsidR="00815B1E" w:rsidRPr="00B91544" w:rsidRDefault="00815B1E" w:rsidP="00815B1E">
      <w:pPr>
        <w:pStyle w:val="ListParagraph"/>
        <w:numPr>
          <w:ilvl w:val="0"/>
          <w:numId w:val="33"/>
        </w:numPr>
        <w:tabs>
          <w:tab w:val="left" w:pos="284"/>
        </w:tabs>
        <w:spacing w:after="0" w:line="240" w:lineRule="auto"/>
        <w:ind w:left="0"/>
        <w:rPr>
          <w:rFonts w:ascii="Times New Roman" w:hAnsi="Times New Roman"/>
          <w:b/>
          <w:bCs/>
          <w:sz w:val="24"/>
          <w:szCs w:val="24"/>
        </w:rPr>
      </w:pPr>
      <w:r w:rsidRPr="00B91544">
        <w:rPr>
          <w:rFonts w:ascii="Times New Roman" w:hAnsi="Times New Roman"/>
          <w:b/>
          <w:bCs/>
          <w:sz w:val="24"/>
          <w:szCs w:val="24"/>
        </w:rPr>
        <w:t>Līguma slēgšana un apmaksas nosacījumi</w:t>
      </w:r>
    </w:p>
    <w:p w14:paraId="42EA3B12" w14:textId="0F48D09D" w:rsidR="00815B1E" w:rsidRPr="00B91544" w:rsidRDefault="00815B1E" w:rsidP="00815B1E">
      <w:pPr>
        <w:pStyle w:val="ListParagraph"/>
        <w:numPr>
          <w:ilvl w:val="1"/>
          <w:numId w:val="33"/>
        </w:numPr>
        <w:spacing w:after="0" w:line="240" w:lineRule="auto"/>
        <w:ind w:left="567" w:hanging="567"/>
        <w:rPr>
          <w:rFonts w:ascii="Times New Roman" w:hAnsi="Times New Roman"/>
          <w:sz w:val="24"/>
          <w:szCs w:val="24"/>
        </w:rPr>
      </w:pPr>
      <w:r w:rsidRPr="00B91544">
        <w:rPr>
          <w:rFonts w:ascii="Times New Roman" w:hAnsi="Times New Roman"/>
          <w:sz w:val="24"/>
          <w:szCs w:val="24"/>
        </w:rPr>
        <w:t xml:space="preserve">Ar cenu aptaujas uzvarētāju tiks noslēgts līgums, kura projekts pievienots Noteikumu </w:t>
      </w:r>
      <w:r w:rsidR="007B41D2">
        <w:rPr>
          <w:rFonts w:ascii="Times New Roman" w:hAnsi="Times New Roman"/>
          <w:sz w:val="24"/>
          <w:szCs w:val="24"/>
        </w:rPr>
        <w:t>4</w:t>
      </w:r>
      <w:r w:rsidRPr="00B91544">
        <w:rPr>
          <w:rFonts w:ascii="Times New Roman" w:hAnsi="Times New Roman"/>
          <w:sz w:val="24"/>
          <w:szCs w:val="24"/>
        </w:rPr>
        <w:t xml:space="preserve">.pielikumā. </w:t>
      </w:r>
    </w:p>
    <w:p w14:paraId="2EE8EE91" w14:textId="77777777" w:rsidR="00815B1E" w:rsidRPr="00B91544" w:rsidRDefault="00815B1E" w:rsidP="00815B1E">
      <w:pPr>
        <w:pStyle w:val="ListParagraph"/>
        <w:numPr>
          <w:ilvl w:val="1"/>
          <w:numId w:val="33"/>
        </w:numPr>
        <w:spacing w:after="0" w:line="240" w:lineRule="auto"/>
        <w:ind w:left="567" w:hanging="567"/>
        <w:rPr>
          <w:rFonts w:ascii="Times New Roman" w:hAnsi="Times New Roman"/>
          <w:sz w:val="24"/>
          <w:szCs w:val="24"/>
        </w:rPr>
      </w:pPr>
      <w:r w:rsidRPr="00B91544">
        <w:rPr>
          <w:rFonts w:ascii="Times New Roman" w:hAnsi="Times New Roman"/>
          <w:sz w:val="24"/>
          <w:szCs w:val="24"/>
        </w:rPr>
        <w:t>Preces apmaksa saskaņā ar līguma nosacījumiem.</w:t>
      </w:r>
    </w:p>
    <w:p w14:paraId="39150007" w14:textId="77777777" w:rsidR="00815B1E" w:rsidRPr="00B91544" w:rsidRDefault="00815B1E" w:rsidP="00815B1E">
      <w:pPr>
        <w:pStyle w:val="ListParagraph"/>
        <w:numPr>
          <w:ilvl w:val="1"/>
          <w:numId w:val="33"/>
        </w:numPr>
        <w:spacing w:after="0" w:line="240" w:lineRule="auto"/>
        <w:ind w:left="567" w:hanging="567"/>
        <w:rPr>
          <w:rFonts w:ascii="Times New Roman" w:hAnsi="Times New Roman"/>
          <w:sz w:val="24"/>
          <w:szCs w:val="24"/>
        </w:rPr>
      </w:pPr>
      <w:r w:rsidRPr="00B91544">
        <w:rPr>
          <w:rFonts w:ascii="Times New Roman" w:hAnsi="Times New Roman"/>
          <w:sz w:val="24"/>
          <w:szCs w:val="24"/>
        </w:rPr>
        <w:t>Piedāvājuma iesniegšana uzskatāma par piekrišanu līguma projekta noteikumiem.</w:t>
      </w:r>
    </w:p>
    <w:p w14:paraId="65873D89" w14:textId="77777777" w:rsidR="00815B1E" w:rsidRPr="00B91544" w:rsidRDefault="00815B1E" w:rsidP="00122771"/>
    <w:p w14:paraId="0344019D" w14:textId="7CEC1014" w:rsidR="00C57060" w:rsidRPr="00B91544" w:rsidRDefault="00C57060" w:rsidP="00C57060"/>
    <w:p w14:paraId="0731CAE7" w14:textId="6173998E" w:rsidR="00122771" w:rsidRPr="000A0A97" w:rsidRDefault="00122771" w:rsidP="00C57060">
      <w:pPr>
        <w:rPr>
          <w:b/>
          <w:bCs/>
        </w:rPr>
      </w:pPr>
      <w:r w:rsidRPr="000A0A97">
        <w:rPr>
          <w:b/>
          <w:bCs/>
        </w:rPr>
        <w:t>Pielikumi:</w:t>
      </w:r>
    </w:p>
    <w:p w14:paraId="2AD6C483" w14:textId="0C0D1594" w:rsidR="00122771" w:rsidRPr="000A0A97" w:rsidRDefault="00122771" w:rsidP="00C57060">
      <w:r w:rsidRPr="000A0A97">
        <w:t xml:space="preserve">1.pielikums </w:t>
      </w:r>
      <w:r w:rsidR="0064177D" w:rsidRPr="000A0A97">
        <w:t>-</w:t>
      </w:r>
      <w:r w:rsidR="0097693E" w:rsidRPr="000A0A97">
        <w:t xml:space="preserve"> </w:t>
      </w:r>
      <w:r w:rsidRPr="000A0A97">
        <w:t>Pie</w:t>
      </w:r>
      <w:r w:rsidR="008619AB">
        <w:t>teikums</w:t>
      </w:r>
    </w:p>
    <w:p w14:paraId="143DE79F" w14:textId="6EE7ADEA" w:rsidR="00815B1E" w:rsidRPr="000A0A97" w:rsidRDefault="00815B1E" w:rsidP="00C57060">
      <w:r w:rsidRPr="000A0A97">
        <w:t xml:space="preserve">2.pielikums </w:t>
      </w:r>
      <w:r w:rsidR="0064177D" w:rsidRPr="000A0A97">
        <w:t>-</w:t>
      </w:r>
      <w:r w:rsidRPr="000A0A97">
        <w:t>Tehniskā specifikācija</w:t>
      </w:r>
      <w:r w:rsidR="0006357A" w:rsidRPr="000A0A97">
        <w:t xml:space="preserve"> un tehniskais piedāvājums</w:t>
      </w:r>
    </w:p>
    <w:p w14:paraId="232E73CE" w14:textId="003E484F" w:rsidR="0006357A" w:rsidRPr="000A0A97" w:rsidRDefault="007B41D2" w:rsidP="00C57060">
      <w:r>
        <w:t>3</w:t>
      </w:r>
      <w:r w:rsidR="0006357A" w:rsidRPr="000A0A97">
        <w:t xml:space="preserve">.pielikums </w:t>
      </w:r>
      <w:r w:rsidR="0064177D" w:rsidRPr="000A0A97">
        <w:t>-</w:t>
      </w:r>
      <w:r w:rsidR="0082665E" w:rsidRPr="000A0A97">
        <w:t xml:space="preserve"> </w:t>
      </w:r>
      <w:r w:rsidR="0006357A" w:rsidRPr="000A0A97">
        <w:t>Finanšu piedāvājums</w:t>
      </w:r>
    </w:p>
    <w:p w14:paraId="493E2422" w14:textId="7A3AC905" w:rsidR="001E036E" w:rsidRPr="000A0A97" w:rsidRDefault="007B41D2" w:rsidP="00C57060">
      <w:r>
        <w:t>4</w:t>
      </w:r>
      <w:r w:rsidR="00815B1E" w:rsidRPr="000A0A97">
        <w:t xml:space="preserve">.pielikums </w:t>
      </w:r>
      <w:r w:rsidR="0064177D" w:rsidRPr="000A0A97">
        <w:t>-</w:t>
      </w:r>
      <w:r w:rsidR="00815B1E" w:rsidRPr="000A0A97">
        <w:t xml:space="preserve"> Līguma projekts</w:t>
      </w:r>
      <w:r w:rsidR="00BA58B2" w:rsidRPr="000A0A97">
        <w:t>.</w:t>
      </w:r>
    </w:p>
    <w:p w14:paraId="7BA11788" w14:textId="77777777" w:rsidR="00815B1E" w:rsidRPr="00B91544" w:rsidRDefault="00815B1E" w:rsidP="00C57060"/>
    <w:p w14:paraId="0367D9DC" w14:textId="421D8079" w:rsidR="00122771" w:rsidRPr="00B91544" w:rsidRDefault="00122771">
      <w:pPr>
        <w:spacing w:after="160" w:line="259" w:lineRule="auto"/>
        <w:jc w:val="left"/>
      </w:pPr>
      <w:r w:rsidRPr="00B91544">
        <w:br w:type="page"/>
      </w:r>
    </w:p>
    <w:p w14:paraId="442E1FAE" w14:textId="7D0A18B6" w:rsidR="00132AF4" w:rsidRPr="0064177D" w:rsidRDefault="00984908" w:rsidP="00132AF4">
      <w:pPr>
        <w:jc w:val="right"/>
      </w:pPr>
      <w:r w:rsidRPr="0064177D">
        <w:lastRenderedPageBreak/>
        <w:t>1</w:t>
      </w:r>
      <w:r w:rsidR="00132AF4" w:rsidRPr="0064177D">
        <w:t>.pielikums</w:t>
      </w:r>
    </w:p>
    <w:p w14:paraId="0C8792B1" w14:textId="3DF35BFE" w:rsidR="00271AE9" w:rsidRPr="0064177D" w:rsidRDefault="00271AE9" w:rsidP="00C57060"/>
    <w:p w14:paraId="31FE3DC2" w14:textId="55B6BB7A" w:rsidR="0097693E" w:rsidRDefault="00DD021D" w:rsidP="0097693E">
      <w:pPr>
        <w:jc w:val="center"/>
        <w:rPr>
          <w:b/>
          <w:bCs/>
          <w:caps/>
        </w:rPr>
      </w:pPr>
      <w:bookmarkStart w:id="14" w:name="_Hlk118100947"/>
      <w:r>
        <w:rPr>
          <w:b/>
          <w:bCs/>
        </w:rPr>
        <w:t xml:space="preserve">PIETEIKUMS </w:t>
      </w:r>
      <w:r w:rsidR="0097693E" w:rsidRPr="0064177D">
        <w:rPr>
          <w:b/>
          <w:bCs/>
          <w:caps/>
        </w:rPr>
        <w:t>cenu aptaujā</w:t>
      </w:r>
    </w:p>
    <w:p w14:paraId="1DB6E89A" w14:textId="77777777" w:rsidR="002C2E13" w:rsidRPr="0064177D" w:rsidRDefault="002C2E13" w:rsidP="0097693E">
      <w:pPr>
        <w:jc w:val="center"/>
        <w:rPr>
          <w:b/>
          <w:bCs/>
          <w:caps/>
        </w:rPr>
      </w:pPr>
    </w:p>
    <w:p w14:paraId="435C2253" w14:textId="2D608EE1" w:rsidR="00915CDB" w:rsidRPr="0064177D" w:rsidRDefault="00815B1E" w:rsidP="00915CDB">
      <w:pPr>
        <w:jc w:val="center"/>
        <w:rPr>
          <w:caps/>
        </w:rPr>
      </w:pPr>
      <w:r w:rsidRPr="0064177D">
        <w:rPr>
          <w:caps/>
        </w:rPr>
        <w:t>past</w:t>
      </w:r>
      <w:r w:rsidR="004E58DA">
        <w:rPr>
          <w:caps/>
        </w:rPr>
        <w:t>Ka</w:t>
      </w:r>
      <w:r w:rsidRPr="0064177D">
        <w:rPr>
          <w:caps/>
        </w:rPr>
        <w:t>stīšu piegāde</w:t>
      </w:r>
      <w:r w:rsidR="0091443A" w:rsidRPr="0064177D">
        <w:rPr>
          <w:caps/>
        </w:rPr>
        <w:t xml:space="preserve"> </w:t>
      </w:r>
    </w:p>
    <w:p w14:paraId="7FB98662" w14:textId="4EBE99FE" w:rsidR="009C0871" w:rsidRPr="00B91544" w:rsidRDefault="003F271D" w:rsidP="003F271D">
      <w:pPr>
        <w:jc w:val="center"/>
      </w:pPr>
      <w:r w:rsidRPr="002C2E13">
        <w:t xml:space="preserve">Nr. AS OŪS </w:t>
      </w:r>
      <w:r w:rsidR="009C0871" w:rsidRPr="002C2E13">
        <w:t>202</w:t>
      </w:r>
      <w:r w:rsidR="003D3647">
        <w:t>6/01</w:t>
      </w:r>
      <w:r w:rsidR="009C0871" w:rsidRPr="002C2E13">
        <w:t>_</w:t>
      </w:r>
      <w:r w:rsidR="00815B1E" w:rsidRPr="002C2E13">
        <w:t>PIL</w:t>
      </w:r>
      <w:r w:rsidR="00F03F33" w:rsidRPr="002C2E13">
        <w:t>/</w:t>
      </w:r>
      <w:r w:rsidR="009C0871" w:rsidRPr="002C2E13">
        <w:t>CA</w:t>
      </w:r>
    </w:p>
    <w:bookmarkEnd w:id="14"/>
    <w:p w14:paraId="3F6C0281" w14:textId="2DA8EE2C" w:rsidR="009C0871" w:rsidRPr="00B91544" w:rsidRDefault="009C0871" w:rsidP="009C0871">
      <w:pPr>
        <w:jc w:val="center"/>
      </w:pPr>
    </w:p>
    <w:p w14:paraId="066A2B5F" w14:textId="77777777" w:rsidR="0008122E" w:rsidRPr="00B91544" w:rsidRDefault="0008122E" w:rsidP="0008122E">
      <w:pPr>
        <w:ind w:right="-567"/>
        <w:rPr>
          <w:rFonts w:eastAsia="Calibri"/>
        </w:rPr>
      </w:pPr>
    </w:p>
    <w:tbl>
      <w:tblPr>
        <w:tblW w:w="9668" w:type="dxa"/>
        <w:tblInd w:w="-34" w:type="dxa"/>
        <w:tblLook w:val="04A0" w:firstRow="1" w:lastRow="0" w:firstColumn="1" w:lastColumn="0" w:noHBand="0" w:noVBand="1"/>
      </w:tblPr>
      <w:tblGrid>
        <w:gridCol w:w="4253"/>
        <w:gridCol w:w="5415"/>
      </w:tblGrid>
      <w:tr w:rsidR="007A4045" w:rsidRPr="00B91544" w14:paraId="214884DD" w14:textId="77777777" w:rsidTr="00EA0D89">
        <w:tc>
          <w:tcPr>
            <w:tcW w:w="4253" w:type="dxa"/>
          </w:tcPr>
          <w:p w14:paraId="6F4A8DFC" w14:textId="77777777" w:rsidR="007A4045" w:rsidRPr="00B91544" w:rsidRDefault="007A4045" w:rsidP="00EA0D89">
            <w:pPr>
              <w:widowControl w:val="0"/>
              <w:overflowPunct w:val="0"/>
              <w:autoSpaceDE w:val="0"/>
              <w:autoSpaceDN w:val="0"/>
              <w:adjustRightInd w:val="0"/>
              <w:rPr>
                <w:b/>
                <w:bCs/>
                <w:kern w:val="28"/>
              </w:rPr>
            </w:pPr>
            <w:bookmarkStart w:id="15" w:name="_Ref339629910"/>
            <w:r w:rsidRPr="00B91544">
              <w:rPr>
                <w:bCs/>
                <w:kern w:val="28"/>
              </w:rPr>
              <w:t>Pretendenta nosaukums:</w:t>
            </w:r>
          </w:p>
        </w:tc>
        <w:tc>
          <w:tcPr>
            <w:tcW w:w="5415" w:type="dxa"/>
            <w:tcBorders>
              <w:bottom w:val="single" w:sz="4" w:space="0" w:color="auto"/>
            </w:tcBorders>
          </w:tcPr>
          <w:p w14:paraId="1A35E96C"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0C4C2A87" w14:textId="77777777" w:rsidTr="00EA0D89">
        <w:tc>
          <w:tcPr>
            <w:tcW w:w="4253" w:type="dxa"/>
          </w:tcPr>
          <w:p w14:paraId="761DE7B3"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Reģistrēts Komercreģistrā (</w:t>
            </w:r>
            <w:r w:rsidRPr="00B91544">
              <w:rPr>
                <w:bCs/>
                <w:i/>
                <w:kern w:val="28"/>
              </w:rPr>
              <w:t>datums</w:t>
            </w:r>
            <w:r w:rsidRPr="00B91544">
              <w:rPr>
                <w:bCs/>
                <w:kern w:val="28"/>
              </w:rPr>
              <w:t>):</w:t>
            </w:r>
          </w:p>
        </w:tc>
        <w:tc>
          <w:tcPr>
            <w:tcW w:w="5415" w:type="dxa"/>
            <w:tcBorders>
              <w:top w:val="single" w:sz="4" w:space="0" w:color="auto"/>
              <w:bottom w:val="single" w:sz="4" w:space="0" w:color="auto"/>
            </w:tcBorders>
          </w:tcPr>
          <w:p w14:paraId="744EC0ED"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10385D3F" w14:textId="77777777" w:rsidTr="00EA0D89">
        <w:tc>
          <w:tcPr>
            <w:tcW w:w="4253" w:type="dxa"/>
          </w:tcPr>
          <w:p w14:paraId="61083C35"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Reģistrācijas Nr.:</w:t>
            </w:r>
          </w:p>
        </w:tc>
        <w:tc>
          <w:tcPr>
            <w:tcW w:w="5415" w:type="dxa"/>
            <w:tcBorders>
              <w:top w:val="single" w:sz="4" w:space="0" w:color="auto"/>
              <w:bottom w:val="single" w:sz="4" w:space="0" w:color="auto"/>
            </w:tcBorders>
          </w:tcPr>
          <w:p w14:paraId="13FA9BD1"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1349518B" w14:textId="77777777" w:rsidTr="00EA0D89">
        <w:tc>
          <w:tcPr>
            <w:tcW w:w="4253" w:type="dxa"/>
          </w:tcPr>
          <w:p w14:paraId="5D5DF5D4"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 xml:space="preserve">Juridiskā adrese: </w:t>
            </w:r>
          </w:p>
        </w:tc>
        <w:tc>
          <w:tcPr>
            <w:tcW w:w="5415" w:type="dxa"/>
            <w:tcBorders>
              <w:top w:val="single" w:sz="4" w:space="0" w:color="auto"/>
              <w:bottom w:val="single" w:sz="4" w:space="0" w:color="auto"/>
            </w:tcBorders>
          </w:tcPr>
          <w:p w14:paraId="78ACABD7"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0B875C77" w14:textId="77777777" w:rsidTr="00EA0D89">
        <w:tc>
          <w:tcPr>
            <w:tcW w:w="4253" w:type="dxa"/>
          </w:tcPr>
          <w:p w14:paraId="7EC9ED7A"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Korespondences adrese:</w:t>
            </w:r>
          </w:p>
        </w:tc>
        <w:tc>
          <w:tcPr>
            <w:tcW w:w="5415" w:type="dxa"/>
            <w:tcBorders>
              <w:top w:val="single" w:sz="4" w:space="0" w:color="auto"/>
              <w:bottom w:val="single" w:sz="4" w:space="0" w:color="auto"/>
            </w:tcBorders>
          </w:tcPr>
          <w:p w14:paraId="23A85310"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071F194A" w14:textId="77777777" w:rsidTr="00EA0D89">
        <w:tc>
          <w:tcPr>
            <w:tcW w:w="4253" w:type="dxa"/>
          </w:tcPr>
          <w:p w14:paraId="62F2F7ED"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Kontaktpersona:</w:t>
            </w:r>
          </w:p>
        </w:tc>
        <w:tc>
          <w:tcPr>
            <w:tcW w:w="5415" w:type="dxa"/>
            <w:tcBorders>
              <w:top w:val="single" w:sz="4" w:space="0" w:color="auto"/>
              <w:bottom w:val="single" w:sz="4" w:space="0" w:color="auto"/>
            </w:tcBorders>
          </w:tcPr>
          <w:p w14:paraId="1E1E2FDE"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5530A98C" w14:textId="77777777" w:rsidTr="00EA0D89">
        <w:trPr>
          <w:trHeight w:val="77"/>
        </w:trPr>
        <w:tc>
          <w:tcPr>
            <w:tcW w:w="4253" w:type="dxa"/>
          </w:tcPr>
          <w:p w14:paraId="4F19E3DB" w14:textId="77777777" w:rsidR="007A4045" w:rsidRPr="00B91544" w:rsidRDefault="007A4045" w:rsidP="00EA0D89">
            <w:pPr>
              <w:widowControl w:val="0"/>
              <w:overflowPunct w:val="0"/>
              <w:autoSpaceDE w:val="0"/>
              <w:autoSpaceDN w:val="0"/>
              <w:adjustRightInd w:val="0"/>
              <w:rPr>
                <w:b/>
                <w:bCs/>
                <w:kern w:val="28"/>
              </w:rPr>
            </w:pPr>
          </w:p>
        </w:tc>
        <w:tc>
          <w:tcPr>
            <w:tcW w:w="5415" w:type="dxa"/>
            <w:tcBorders>
              <w:top w:val="single" w:sz="4" w:space="0" w:color="auto"/>
              <w:bottom w:val="single" w:sz="4" w:space="0" w:color="auto"/>
            </w:tcBorders>
          </w:tcPr>
          <w:p w14:paraId="2F471656" w14:textId="77777777" w:rsidR="007A4045" w:rsidRPr="00B91544" w:rsidRDefault="007A4045" w:rsidP="00EA0D89">
            <w:pPr>
              <w:widowControl w:val="0"/>
              <w:overflowPunct w:val="0"/>
              <w:autoSpaceDE w:val="0"/>
              <w:autoSpaceDN w:val="0"/>
              <w:adjustRightInd w:val="0"/>
              <w:rPr>
                <w:b/>
                <w:bCs/>
                <w:i/>
                <w:iCs/>
                <w:kern w:val="28"/>
              </w:rPr>
            </w:pPr>
            <w:r w:rsidRPr="00B91544">
              <w:rPr>
                <w:bCs/>
                <w:i/>
                <w:iCs/>
                <w:kern w:val="28"/>
              </w:rPr>
              <w:t>(vārds, uzvārds, amats)</w:t>
            </w:r>
          </w:p>
        </w:tc>
      </w:tr>
      <w:tr w:rsidR="007A4045" w:rsidRPr="00B91544" w14:paraId="3CD6FB90" w14:textId="77777777" w:rsidTr="00EA0D89">
        <w:tc>
          <w:tcPr>
            <w:tcW w:w="4253" w:type="dxa"/>
          </w:tcPr>
          <w:p w14:paraId="46E54490"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Telefons:</w:t>
            </w:r>
          </w:p>
        </w:tc>
        <w:tc>
          <w:tcPr>
            <w:tcW w:w="5415" w:type="dxa"/>
            <w:tcBorders>
              <w:top w:val="single" w:sz="4" w:space="0" w:color="auto"/>
              <w:bottom w:val="single" w:sz="4" w:space="0" w:color="auto"/>
            </w:tcBorders>
          </w:tcPr>
          <w:p w14:paraId="648426F2"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0287B928" w14:textId="77777777" w:rsidTr="00EA0D89">
        <w:tc>
          <w:tcPr>
            <w:tcW w:w="4253" w:type="dxa"/>
          </w:tcPr>
          <w:p w14:paraId="1E7DA180"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E-pasta adrese:</w:t>
            </w:r>
          </w:p>
        </w:tc>
        <w:tc>
          <w:tcPr>
            <w:tcW w:w="5415" w:type="dxa"/>
            <w:tcBorders>
              <w:top w:val="single" w:sz="4" w:space="0" w:color="auto"/>
              <w:bottom w:val="single" w:sz="4" w:space="0" w:color="auto"/>
            </w:tcBorders>
          </w:tcPr>
          <w:p w14:paraId="54A96B57"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75BC55AF" w14:textId="77777777" w:rsidTr="00EA0D89">
        <w:tc>
          <w:tcPr>
            <w:tcW w:w="4253" w:type="dxa"/>
          </w:tcPr>
          <w:p w14:paraId="2BD6F120"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Nodokļu maksātāja reģistrācijas Nr.:</w:t>
            </w:r>
          </w:p>
        </w:tc>
        <w:tc>
          <w:tcPr>
            <w:tcW w:w="5415" w:type="dxa"/>
            <w:tcBorders>
              <w:top w:val="single" w:sz="4" w:space="0" w:color="auto"/>
              <w:bottom w:val="single" w:sz="4" w:space="0" w:color="auto"/>
            </w:tcBorders>
          </w:tcPr>
          <w:p w14:paraId="6FED17F0"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5B0C0A3C" w14:textId="77777777" w:rsidTr="00EA0D89">
        <w:tc>
          <w:tcPr>
            <w:tcW w:w="4253" w:type="dxa"/>
          </w:tcPr>
          <w:p w14:paraId="55301262"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Banka:</w:t>
            </w:r>
          </w:p>
        </w:tc>
        <w:tc>
          <w:tcPr>
            <w:tcW w:w="5415" w:type="dxa"/>
            <w:tcBorders>
              <w:top w:val="single" w:sz="4" w:space="0" w:color="auto"/>
              <w:bottom w:val="single" w:sz="4" w:space="0" w:color="auto"/>
            </w:tcBorders>
          </w:tcPr>
          <w:p w14:paraId="303E2487"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22B47516" w14:textId="77777777" w:rsidTr="00EA0D89">
        <w:tc>
          <w:tcPr>
            <w:tcW w:w="4253" w:type="dxa"/>
          </w:tcPr>
          <w:p w14:paraId="77F18CAA"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Kods:</w:t>
            </w:r>
          </w:p>
        </w:tc>
        <w:tc>
          <w:tcPr>
            <w:tcW w:w="5415" w:type="dxa"/>
            <w:tcBorders>
              <w:top w:val="single" w:sz="4" w:space="0" w:color="auto"/>
              <w:bottom w:val="single" w:sz="4" w:space="0" w:color="auto"/>
            </w:tcBorders>
          </w:tcPr>
          <w:p w14:paraId="08AE530B"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227DA738" w14:textId="77777777" w:rsidTr="00EA0D89">
        <w:tc>
          <w:tcPr>
            <w:tcW w:w="4253" w:type="dxa"/>
          </w:tcPr>
          <w:p w14:paraId="7FFC8748"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Konts:</w:t>
            </w:r>
          </w:p>
        </w:tc>
        <w:tc>
          <w:tcPr>
            <w:tcW w:w="5415" w:type="dxa"/>
            <w:tcBorders>
              <w:top w:val="single" w:sz="4" w:space="0" w:color="auto"/>
              <w:bottom w:val="single" w:sz="4" w:space="0" w:color="auto"/>
            </w:tcBorders>
          </w:tcPr>
          <w:p w14:paraId="15DEE180"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51AD1CC9" w14:textId="77777777" w:rsidTr="00EA0D89">
        <w:tc>
          <w:tcPr>
            <w:tcW w:w="4253" w:type="dxa"/>
          </w:tcPr>
          <w:p w14:paraId="4984E044"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Informācija, vai atbilst mazā vai vidējā uzņēmuma statusam:</w:t>
            </w:r>
            <w:r w:rsidRPr="00B91544">
              <w:rPr>
                <w:bCs/>
                <w:kern w:val="28"/>
                <w:vertAlign w:val="superscript"/>
              </w:rPr>
              <w:footnoteReference w:id="1"/>
            </w:r>
          </w:p>
        </w:tc>
        <w:tc>
          <w:tcPr>
            <w:tcW w:w="5415" w:type="dxa"/>
            <w:tcBorders>
              <w:top w:val="single" w:sz="4" w:space="0" w:color="auto"/>
              <w:bottom w:val="single" w:sz="4" w:space="0" w:color="auto"/>
            </w:tcBorders>
          </w:tcPr>
          <w:p w14:paraId="099C7124" w14:textId="77777777" w:rsidR="007A4045" w:rsidRPr="00B91544" w:rsidRDefault="007A4045" w:rsidP="00EA0D89">
            <w:pPr>
              <w:widowControl w:val="0"/>
              <w:overflowPunct w:val="0"/>
              <w:autoSpaceDE w:val="0"/>
              <w:autoSpaceDN w:val="0"/>
              <w:adjustRightInd w:val="0"/>
              <w:rPr>
                <w:b/>
                <w:bCs/>
                <w:kern w:val="28"/>
              </w:rPr>
            </w:pPr>
          </w:p>
        </w:tc>
      </w:tr>
      <w:bookmarkEnd w:id="15"/>
    </w:tbl>
    <w:p w14:paraId="49B5E392" w14:textId="77777777" w:rsidR="007A4045" w:rsidRPr="00B91544" w:rsidRDefault="007A4045" w:rsidP="007A4045">
      <w:pPr>
        <w:pStyle w:val="ListParagraph"/>
        <w:rPr>
          <w:rFonts w:ascii="Times New Roman" w:hAnsi="Times New Roman"/>
          <w:sz w:val="24"/>
          <w:szCs w:val="24"/>
        </w:rPr>
      </w:pPr>
    </w:p>
    <w:p w14:paraId="23A7CC58" w14:textId="06764ABC" w:rsidR="00DD021D" w:rsidRDefault="007A4045" w:rsidP="005C4B99">
      <w:pPr>
        <w:pStyle w:val="ListParagraph"/>
        <w:numPr>
          <w:ilvl w:val="0"/>
          <w:numId w:val="34"/>
        </w:numPr>
        <w:spacing w:after="160" w:line="259" w:lineRule="auto"/>
        <w:ind w:left="284" w:hanging="284"/>
        <w:contextualSpacing/>
        <w:rPr>
          <w:rFonts w:ascii="Times New Roman" w:hAnsi="Times New Roman"/>
          <w:sz w:val="24"/>
          <w:szCs w:val="24"/>
        </w:rPr>
      </w:pPr>
      <w:r w:rsidRPr="00B91544">
        <w:rPr>
          <w:rFonts w:ascii="Times New Roman" w:hAnsi="Times New Roman"/>
          <w:sz w:val="24"/>
          <w:szCs w:val="24"/>
        </w:rPr>
        <w:t>Esam izskatījuši Cenu aptaujas noteikumus, tehnisko specifikāciju un Līguma projektu. Mēs esam pārbaudījuši un saprotam šos dokumentus un pārliecinājāmies, ka tie nesatur kļūdas un citus defektus. Mēs pieņemam visas Cenu aptaujas dokumentos noteiktās prasības un piedāvājam veikt</w:t>
      </w:r>
      <w:r w:rsidR="00A85805">
        <w:rPr>
          <w:rFonts w:ascii="Times New Roman" w:hAnsi="Times New Roman"/>
          <w:sz w:val="24"/>
          <w:szCs w:val="24"/>
        </w:rPr>
        <w:t xml:space="preserve"> </w:t>
      </w:r>
      <w:r w:rsidR="00DD021D">
        <w:rPr>
          <w:rFonts w:ascii="Times New Roman" w:hAnsi="Times New Roman"/>
          <w:sz w:val="24"/>
          <w:szCs w:val="24"/>
        </w:rPr>
        <w:t>pastkastīšu</w:t>
      </w:r>
      <w:r w:rsidRPr="00B91544">
        <w:rPr>
          <w:rFonts w:ascii="Times New Roman" w:hAnsi="Times New Roman"/>
          <w:sz w:val="24"/>
          <w:szCs w:val="24"/>
        </w:rPr>
        <w:t xml:space="preserve"> piegādi</w:t>
      </w:r>
      <w:r w:rsidR="003F34B7">
        <w:rPr>
          <w:rFonts w:ascii="Times New Roman" w:hAnsi="Times New Roman"/>
          <w:sz w:val="24"/>
          <w:szCs w:val="24"/>
        </w:rPr>
        <w:t xml:space="preserve"> </w:t>
      </w:r>
      <w:r w:rsidRPr="00B91544">
        <w:rPr>
          <w:rFonts w:ascii="Times New Roman" w:hAnsi="Times New Roman"/>
          <w:sz w:val="24"/>
          <w:szCs w:val="24"/>
        </w:rPr>
        <w:t>atbilstoši tehnisk</w:t>
      </w:r>
      <w:r w:rsidR="003D2F7F">
        <w:rPr>
          <w:rFonts w:ascii="Times New Roman" w:hAnsi="Times New Roman"/>
          <w:sz w:val="24"/>
          <w:szCs w:val="24"/>
        </w:rPr>
        <w:t>ajām</w:t>
      </w:r>
      <w:r w:rsidRPr="00B91544">
        <w:rPr>
          <w:rFonts w:ascii="Times New Roman" w:hAnsi="Times New Roman"/>
          <w:sz w:val="24"/>
          <w:szCs w:val="24"/>
        </w:rPr>
        <w:t xml:space="preserve"> </w:t>
      </w:r>
      <w:r w:rsidR="00C06D80">
        <w:rPr>
          <w:rFonts w:ascii="Times New Roman" w:hAnsi="Times New Roman"/>
          <w:sz w:val="24"/>
          <w:szCs w:val="24"/>
        </w:rPr>
        <w:t xml:space="preserve">un vizuālajām </w:t>
      </w:r>
      <w:r w:rsidRPr="00B91544">
        <w:rPr>
          <w:rFonts w:ascii="Times New Roman" w:hAnsi="Times New Roman"/>
          <w:sz w:val="24"/>
          <w:szCs w:val="24"/>
        </w:rPr>
        <w:t>prasībām</w:t>
      </w:r>
      <w:r w:rsidR="00000F29">
        <w:rPr>
          <w:rFonts w:ascii="Times New Roman" w:hAnsi="Times New Roman"/>
          <w:sz w:val="24"/>
          <w:szCs w:val="24"/>
        </w:rPr>
        <w:t>.</w:t>
      </w:r>
      <w:r w:rsidR="003C4E12" w:rsidRPr="00B91544">
        <w:rPr>
          <w:rFonts w:ascii="Times New Roman" w:hAnsi="Times New Roman"/>
          <w:sz w:val="24"/>
          <w:szCs w:val="24"/>
        </w:rPr>
        <w:t xml:space="preserve"> </w:t>
      </w:r>
    </w:p>
    <w:p w14:paraId="29490777" w14:textId="77777777" w:rsidR="005C4B99" w:rsidRPr="005C4B99" w:rsidRDefault="005C4B99" w:rsidP="005C4B99">
      <w:pPr>
        <w:pStyle w:val="ListParagraph"/>
        <w:spacing w:after="160" w:line="259" w:lineRule="auto"/>
        <w:ind w:left="284"/>
        <w:contextualSpacing/>
        <w:rPr>
          <w:rFonts w:ascii="Times New Roman" w:hAnsi="Times New Roman"/>
          <w:sz w:val="24"/>
          <w:szCs w:val="24"/>
        </w:rPr>
      </w:pPr>
    </w:p>
    <w:p w14:paraId="5EE5A742" w14:textId="77777777" w:rsidR="007A4045" w:rsidRPr="00B91544" w:rsidRDefault="007A4045" w:rsidP="007A4045">
      <w:pPr>
        <w:pStyle w:val="ListParagraph"/>
        <w:numPr>
          <w:ilvl w:val="0"/>
          <w:numId w:val="34"/>
        </w:numPr>
        <w:spacing w:after="160" w:line="259" w:lineRule="auto"/>
        <w:ind w:left="284" w:hanging="284"/>
        <w:contextualSpacing/>
        <w:rPr>
          <w:rFonts w:ascii="Times New Roman" w:hAnsi="Times New Roman"/>
          <w:sz w:val="24"/>
          <w:szCs w:val="24"/>
        </w:rPr>
      </w:pPr>
      <w:r w:rsidRPr="00B91544">
        <w:rPr>
          <w:rFonts w:ascii="Times New Roman" w:hAnsi="Times New Roman"/>
          <w:sz w:val="24"/>
          <w:szCs w:val="24"/>
        </w:rPr>
        <w:t>Mēs apņemamies slēgt Līgumu atbilstoši Nolikumā ietvertajam Līguma projektam.</w:t>
      </w:r>
    </w:p>
    <w:p w14:paraId="2B4E8A03" w14:textId="77777777" w:rsidR="007A4045" w:rsidRPr="00B91544" w:rsidRDefault="007A4045" w:rsidP="007A4045">
      <w:pPr>
        <w:pStyle w:val="ListParagraph"/>
        <w:rPr>
          <w:rFonts w:ascii="Times New Roman" w:hAnsi="Times New Roman"/>
          <w:sz w:val="24"/>
          <w:szCs w:val="24"/>
        </w:rPr>
      </w:pPr>
      <w:r w:rsidRPr="00B91544">
        <w:rPr>
          <w:rFonts w:ascii="Times New Roman" w:hAnsi="Times New Roman"/>
          <w:sz w:val="24"/>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7A4045" w:rsidRPr="00B91544" w14:paraId="55EA5982" w14:textId="77777777" w:rsidTr="00EA0D89">
        <w:tc>
          <w:tcPr>
            <w:tcW w:w="4253" w:type="dxa"/>
          </w:tcPr>
          <w:p w14:paraId="7F11524E"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Kontaktpersona:</w:t>
            </w:r>
          </w:p>
        </w:tc>
        <w:tc>
          <w:tcPr>
            <w:tcW w:w="5415" w:type="dxa"/>
            <w:tcBorders>
              <w:bottom w:val="single" w:sz="4" w:space="0" w:color="000000"/>
            </w:tcBorders>
          </w:tcPr>
          <w:p w14:paraId="568F6389"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19229915" w14:textId="77777777" w:rsidTr="00EA0D89">
        <w:trPr>
          <w:trHeight w:val="77"/>
        </w:trPr>
        <w:tc>
          <w:tcPr>
            <w:tcW w:w="4253" w:type="dxa"/>
          </w:tcPr>
          <w:p w14:paraId="1A78A8CB" w14:textId="77777777" w:rsidR="007A4045" w:rsidRPr="00B91544" w:rsidRDefault="007A4045" w:rsidP="00EA0D89">
            <w:pPr>
              <w:widowControl w:val="0"/>
              <w:overflowPunct w:val="0"/>
              <w:autoSpaceDE w:val="0"/>
              <w:autoSpaceDN w:val="0"/>
              <w:adjustRightInd w:val="0"/>
              <w:rPr>
                <w:b/>
                <w:bCs/>
                <w:kern w:val="28"/>
              </w:rPr>
            </w:pPr>
          </w:p>
        </w:tc>
        <w:tc>
          <w:tcPr>
            <w:tcW w:w="5415" w:type="dxa"/>
            <w:tcBorders>
              <w:top w:val="single" w:sz="4" w:space="0" w:color="000000"/>
              <w:bottom w:val="single" w:sz="4" w:space="0" w:color="000000"/>
            </w:tcBorders>
          </w:tcPr>
          <w:p w14:paraId="21F0420C" w14:textId="77777777" w:rsidR="007A4045" w:rsidRPr="00B91544" w:rsidRDefault="007A4045" w:rsidP="00EA0D89">
            <w:pPr>
              <w:widowControl w:val="0"/>
              <w:overflowPunct w:val="0"/>
              <w:autoSpaceDE w:val="0"/>
              <w:autoSpaceDN w:val="0"/>
              <w:adjustRightInd w:val="0"/>
              <w:rPr>
                <w:b/>
                <w:bCs/>
                <w:i/>
                <w:iCs/>
                <w:kern w:val="28"/>
              </w:rPr>
            </w:pPr>
            <w:r w:rsidRPr="00B91544">
              <w:rPr>
                <w:bCs/>
                <w:i/>
                <w:iCs/>
                <w:kern w:val="28"/>
              </w:rPr>
              <w:t>(vārds, uzvārds, amats)</w:t>
            </w:r>
          </w:p>
        </w:tc>
      </w:tr>
      <w:tr w:rsidR="007A4045" w:rsidRPr="00B91544" w14:paraId="15B97156" w14:textId="77777777" w:rsidTr="00EA0D89">
        <w:tc>
          <w:tcPr>
            <w:tcW w:w="4253" w:type="dxa"/>
          </w:tcPr>
          <w:p w14:paraId="5F57827C"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Telefons:</w:t>
            </w:r>
          </w:p>
        </w:tc>
        <w:tc>
          <w:tcPr>
            <w:tcW w:w="5415" w:type="dxa"/>
            <w:tcBorders>
              <w:top w:val="single" w:sz="4" w:space="0" w:color="000000"/>
              <w:bottom w:val="single" w:sz="4" w:space="0" w:color="000000"/>
            </w:tcBorders>
          </w:tcPr>
          <w:p w14:paraId="3B35B04E" w14:textId="77777777" w:rsidR="007A4045" w:rsidRPr="00B91544" w:rsidRDefault="007A4045" w:rsidP="00EA0D89">
            <w:pPr>
              <w:widowControl w:val="0"/>
              <w:overflowPunct w:val="0"/>
              <w:autoSpaceDE w:val="0"/>
              <w:autoSpaceDN w:val="0"/>
              <w:adjustRightInd w:val="0"/>
              <w:rPr>
                <w:b/>
                <w:bCs/>
                <w:kern w:val="28"/>
              </w:rPr>
            </w:pPr>
          </w:p>
        </w:tc>
      </w:tr>
      <w:tr w:rsidR="007A4045" w:rsidRPr="00B91544" w14:paraId="7429CE8D" w14:textId="77777777" w:rsidTr="00EA0D89">
        <w:tc>
          <w:tcPr>
            <w:tcW w:w="4253" w:type="dxa"/>
          </w:tcPr>
          <w:p w14:paraId="063DB149" w14:textId="77777777" w:rsidR="007A4045" w:rsidRPr="00B91544" w:rsidRDefault="007A4045" w:rsidP="00EA0D89">
            <w:pPr>
              <w:widowControl w:val="0"/>
              <w:overflowPunct w:val="0"/>
              <w:autoSpaceDE w:val="0"/>
              <w:autoSpaceDN w:val="0"/>
              <w:adjustRightInd w:val="0"/>
              <w:rPr>
                <w:b/>
                <w:bCs/>
                <w:kern w:val="28"/>
              </w:rPr>
            </w:pPr>
            <w:r w:rsidRPr="00B91544">
              <w:rPr>
                <w:bCs/>
                <w:kern w:val="28"/>
              </w:rPr>
              <w:t>E-pasta adrese:</w:t>
            </w:r>
          </w:p>
        </w:tc>
        <w:tc>
          <w:tcPr>
            <w:tcW w:w="5415" w:type="dxa"/>
            <w:tcBorders>
              <w:top w:val="single" w:sz="4" w:space="0" w:color="000000"/>
              <w:bottom w:val="single" w:sz="4" w:space="0" w:color="000000"/>
            </w:tcBorders>
          </w:tcPr>
          <w:p w14:paraId="07C6E41D" w14:textId="77777777" w:rsidR="007A4045" w:rsidRPr="00B91544" w:rsidRDefault="007A4045" w:rsidP="00EA0D89">
            <w:pPr>
              <w:widowControl w:val="0"/>
              <w:overflowPunct w:val="0"/>
              <w:autoSpaceDE w:val="0"/>
              <w:autoSpaceDN w:val="0"/>
              <w:adjustRightInd w:val="0"/>
              <w:rPr>
                <w:b/>
                <w:bCs/>
                <w:kern w:val="28"/>
              </w:rPr>
            </w:pPr>
          </w:p>
        </w:tc>
      </w:tr>
    </w:tbl>
    <w:p w14:paraId="599BB21B" w14:textId="77777777" w:rsidR="009E1D7B" w:rsidRPr="00000F29" w:rsidRDefault="009E1D7B" w:rsidP="00000F29">
      <w:pPr>
        <w:spacing w:after="160" w:line="259" w:lineRule="auto"/>
        <w:contextualSpacing/>
      </w:pPr>
    </w:p>
    <w:p w14:paraId="483E45C8" w14:textId="1C2F31F1" w:rsidR="007A4045" w:rsidRPr="00B91544" w:rsidRDefault="007A4045" w:rsidP="007A4045">
      <w:pPr>
        <w:pStyle w:val="ListParagraph"/>
        <w:numPr>
          <w:ilvl w:val="0"/>
          <w:numId w:val="34"/>
        </w:numPr>
        <w:spacing w:after="160" w:line="259" w:lineRule="auto"/>
        <w:ind w:left="284" w:hanging="284"/>
        <w:contextualSpacing/>
        <w:rPr>
          <w:rFonts w:ascii="Times New Roman" w:hAnsi="Times New Roman"/>
          <w:sz w:val="24"/>
          <w:szCs w:val="24"/>
        </w:rPr>
      </w:pPr>
      <w:r w:rsidRPr="00B91544">
        <w:rPr>
          <w:rFonts w:ascii="Times New Roman" w:hAnsi="Times New Roman"/>
          <w:sz w:val="24"/>
          <w:szCs w:val="24"/>
        </w:rPr>
        <w:t>Mēs apliecinām, ka:</w:t>
      </w:r>
    </w:p>
    <w:p w14:paraId="1807D44A" w14:textId="660AF20D" w:rsidR="007A4045" w:rsidRPr="00B91544" w:rsidRDefault="007A4045" w:rsidP="007A4045">
      <w:pPr>
        <w:pStyle w:val="ListParagraph"/>
        <w:numPr>
          <w:ilvl w:val="1"/>
          <w:numId w:val="34"/>
        </w:numPr>
        <w:spacing w:after="160" w:line="259" w:lineRule="auto"/>
        <w:contextualSpacing/>
        <w:rPr>
          <w:rFonts w:ascii="Times New Roman" w:hAnsi="Times New Roman"/>
          <w:sz w:val="24"/>
          <w:szCs w:val="24"/>
        </w:rPr>
      </w:pPr>
      <w:r w:rsidRPr="00B91544">
        <w:rPr>
          <w:rFonts w:ascii="Times New Roman" w:hAnsi="Times New Roman"/>
          <w:sz w:val="24"/>
          <w:szCs w:val="24"/>
        </w:rPr>
        <w:t>neesam nekādā veidā ieinteresēti nevienā citā piedāvājumā, kas iesniegts Cenu aptaujā;</w:t>
      </w:r>
    </w:p>
    <w:p w14:paraId="7F67E210" w14:textId="218557ED" w:rsidR="007A4045" w:rsidRPr="00B91544" w:rsidRDefault="007A4045" w:rsidP="007A4045">
      <w:pPr>
        <w:pStyle w:val="ListParagraph"/>
        <w:numPr>
          <w:ilvl w:val="1"/>
          <w:numId w:val="34"/>
        </w:numPr>
        <w:spacing w:after="160" w:line="259" w:lineRule="auto"/>
        <w:contextualSpacing/>
        <w:rPr>
          <w:rFonts w:ascii="Times New Roman" w:hAnsi="Times New Roman"/>
          <w:sz w:val="24"/>
          <w:szCs w:val="24"/>
        </w:rPr>
      </w:pPr>
      <w:r w:rsidRPr="00B91544">
        <w:rPr>
          <w:rFonts w:ascii="Times New Roman" w:hAnsi="Times New Roman"/>
          <w:sz w:val="24"/>
          <w:szCs w:val="24"/>
        </w:rPr>
        <w:t>visi pievienotie dokumenti veido Cenu aptaujas piedāvājumu;</w:t>
      </w:r>
    </w:p>
    <w:p w14:paraId="35A96899" w14:textId="77777777" w:rsidR="007A4045" w:rsidRPr="00B91544" w:rsidRDefault="007A4045" w:rsidP="007A4045">
      <w:pPr>
        <w:pStyle w:val="ListParagraph"/>
        <w:numPr>
          <w:ilvl w:val="1"/>
          <w:numId w:val="34"/>
        </w:numPr>
        <w:spacing w:after="160" w:line="259" w:lineRule="auto"/>
        <w:contextualSpacing/>
        <w:rPr>
          <w:rFonts w:ascii="Times New Roman" w:hAnsi="Times New Roman"/>
          <w:sz w:val="24"/>
          <w:szCs w:val="24"/>
        </w:rPr>
      </w:pPr>
      <w:r w:rsidRPr="00B91544">
        <w:rPr>
          <w:rFonts w:ascii="Times New Roman" w:hAnsi="Times New Roman"/>
          <w:sz w:val="24"/>
          <w:szCs w:val="24"/>
        </w:rPr>
        <w:t>visa piedāvājumā sniegtā informācija un ziņas ir patiesas;</w:t>
      </w:r>
    </w:p>
    <w:p w14:paraId="3F1E77BE" w14:textId="24F32B56" w:rsidR="007A4045" w:rsidRPr="00B91544" w:rsidRDefault="007A4045" w:rsidP="007A4045">
      <w:pPr>
        <w:pStyle w:val="ListParagraph"/>
        <w:numPr>
          <w:ilvl w:val="1"/>
          <w:numId w:val="34"/>
        </w:numPr>
        <w:spacing w:after="160" w:line="259" w:lineRule="auto"/>
        <w:contextualSpacing/>
        <w:rPr>
          <w:rFonts w:ascii="Times New Roman" w:hAnsi="Times New Roman"/>
          <w:sz w:val="24"/>
          <w:szCs w:val="24"/>
        </w:rPr>
      </w:pPr>
      <w:r w:rsidRPr="00B91544">
        <w:rPr>
          <w:rFonts w:ascii="Times New Roman" w:hAnsi="Times New Roman"/>
          <w:sz w:val="24"/>
          <w:szCs w:val="24"/>
        </w:rPr>
        <w:t>preču piegādi veik</w:t>
      </w:r>
      <w:r w:rsidR="002E6D26">
        <w:rPr>
          <w:rFonts w:ascii="Times New Roman" w:hAnsi="Times New Roman"/>
          <w:sz w:val="24"/>
          <w:szCs w:val="24"/>
        </w:rPr>
        <w:t>sim</w:t>
      </w:r>
      <w:r w:rsidRPr="00B91544">
        <w:rPr>
          <w:rFonts w:ascii="Times New Roman" w:hAnsi="Times New Roman"/>
          <w:sz w:val="24"/>
          <w:szCs w:val="24"/>
        </w:rPr>
        <w:t xml:space="preserve"> saskaņā ar Cenu aptaujas noteikumiem;</w:t>
      </w:r>
    </w:p>
    <w:p w14:paraId="0EE49CC7" w14:textId="5D49C334" w:rsidR="007A4045" w:rsidRPr="00B91544" w:rsidRDefault="007A4045" w:rsidP="007A4045">
      <w:pPr>
        <w:pStyle w:val="ListParagraph"/>
        <w:numPr>
          <w:ilvl w:val="1"/>
          <w:numId w:val="34"/>
        </w:numPr>
        <w:spacing w:after="160" w:line="259" w:lineRule="auto"/>
        <w:contextualSpacing/>
        <w:rPr>
          <w:rFonts w:ascii="Times New Roman" w:hAnsi="Times New Roman"/>
          <w:sz w:val="24"/>
          <w:szCs w:val="24"/>
        </w:rPr>
      </w:pPr>
      <w:r w:rsidRPr="00B91544">
        <w:rPr>
          <w:rFonts w:ascii="Times New Roman" w:hAnsi="Times New Roman"/>
          <w:sz w:val="24"/>
          <w:szCs w:val="24"/>
        </w:rPr>
        <w:lastRenderedPageBreak/>
        <w:t>piedāvājums pilnībā atbilst Pasūtītāja</w:t>
      </w:r>
      <w:r w:rsidR="00DD021D">
        <w:rPr>
          <w:rFonts w:ascii="Times New Roman" w:hAnsi="Times New Roman"/>
          <w:sz w:val="24"/>
          <w:szCs w:val="24"/>
        </w:rPr>
        <w:t xml:space="preserve"> izvirzītajiem</w:t>
      </w:r>
      <w:r w:rsidRPr="00B91544">
        <w:rPr>
          <w:rFonts w:ascii="Times New Roman" w:hAnsi="Times New Roman"/>
          <w:sz w:val="24"/>
          <w:szCs w:val="24"/>
        </w:rPr>
        <w:t xml:space="preserve"> Cenu aptaujas noteikumiem;</w:t>
      </w:r>
    </w:p>
    <w:p w14:paraId="735F2F38" w14:textId="168D8109" w:rsidR="007A4045" w:rsidRPr="00B91544" w:rsidRDefault="007A4045" w:rsidP="007A4045">
      <w:pPr>
        <w:pStyle w:val="ListParagraph"/>
        <w:numPr>
          <w:ilvl w:val="1"/>
          <w:numId w:val="34"/>
        </w:numPr>
        <w:spacing w:after="160" w:line="259" w:lineRule="auto"/>
        <w:contextualSpacing/>
        <w:rPr>
          <w:rFonts w:ascii="Times New Roman" w:hAnsi="Times New Roman"/>
          <w:sz w:val="24"/>
          <w:szCs w:val="24"/>
        </w:rPr>
      </w:pPr>
      <w:r w:rsidRPr="00B91544">
        <w:rPr>
          <w:rFonts w:ascii="Times New Roman" w:hAnsi="Times New Roman"/>
          <w:sz w:val="24"/>
          <w:szCs w:val="24"/>
        </w:rPr>
        <w:t xml:space="preserve">nav tādu apstākļu, kas liedz piedalīties </w:t>
      </w:r>
      <w:r w:rsidR="002E6D26">
        <w:rPr>
          <w:rFonts w:ascii="Times New Roman" w:hAnsi="Times New Roman"/>
          <w:sz w:val="24"/>
          <w:szCs w:val="24"/>
        </w:rPr>
        <w:t xml:space="preserve">Cenu aptaujā </w:t>
      </w:r>
      <w:r w:rsidRPr="00B91544">
        <w:rPr>
          <w:rFonts w:ascii="Times New Roman" w:hAnsi="Times New Roman"/>
          <w:sz w:val="24"/>
          <w:szCs w:val="24"/>
        </w:rPr>
        <w:t>un pildīt norādītās prasības.</w:t>
      </w:r>
    </w:p>
    <w:p w14:paraId="25A368A3" w14:textId="77777777" w:rsidR="007A4045" w:rsidRPr="00B91544" w:rsidRDefault="007A4045" w:rsidP="007A4045">
      <w:pPr>
        <w:ind w:left="360"/>
      </w:pPr>
    </w:p>
    <w:p w14:paraId="08F20145" w14:textId="7AD7726B" w:rsidR="007A4045" w:rsidRPr="00B91544" w:rsidRDefault="007A4045" w:rsidP="007A4045">
      <w:pPr>
        <w:ind w:left="360"/>
      </w:pPr>
      <w:r w:rsidRPr="00B91544">
        <w:t>Ar šo uzņemos pilnu atbildību par Cenu aptaujā iesniegto dokumentu komplektāciju, tajos ietverto informāciju, noformējumu, atbilstību Cenu aptaujas prasībām. Sniegtā informācija un dati ir patiesi.</w:t>
      </w:r>
    </w:p>
    <w:p w14:paraId="4727758E" w14:textId="77777777" w:rsidR="007A4045" w:rsidRPr="00B91544" w:rsidRDefault="007A4045" w:rsidP="007A4045">
      <w:pPr>
        <w:ind w:left="360"/>
      </w:pPr>
    </w:p>
    <w:p w14:paraId="0C468164" w14:textId="3793D323" w:rsidR="00000F29" w:rsidRPr="00DD021D" w:rsidRDefault="00DD021D" w:rsidP="007A4045">
      <w:pPr>
        <w:jc w:val="left"/>
      </w:pPr>
      <w:r>
        <w:t>Komercnoslēpums: _____.lpp.</w:t>
      </w:r>
    </w:p>
    <w:p w14:paraId="7E53FD72" w14:textId="77777777" w:rsidR="00000F29" w:rsidRDefault="00000F29" w:rsidP="007A4045">
      <w:pPr>
        <w:jc w:val="left"/>
        <w:rPr>
          <w:i/>
          <w:iCs/>
        </w:rPr>
      </w:pPr>
    </w:p>
    <w:p w14:paraId="4FD598FC" w14:textId="0CB801B6" w:rsidR="007A4045" w:rsidRPr="00B91544" w:rsidRDefault="007A4045" w:rsidP="007A4045">
      <w:pPr>
        <w:jc w:val="left"/>
        <w:rPr>
          <w:i/>
          <w:iCs/>
        </w:rPr>
      </w:pPr>
      <w:r w:rsidRPr="00B91544">
        <w:rPr>
          <w:i/>
          <w:iCs/>
        </w:rPr>
        <w:t>[Pretendenta pārstāvēttiesīgās personas paraksts:] ________________________________________</w:t>
      </w:r>
    </w:p>
    <w:p w14:paraId="505AD190" w14:textId="52DC41BB" w:rsidR="007A4045" w:rsidRPr="00B91544" w:rsidRDefault="007A4045" w:rsidP="007A4045">
      <w:pPr>
        <w:jc w:val="left"/>
        <w:rPr>
          <w:i/>
          <w:iCs/>
        </w:rPr>
      </w:pPr>
      <w:r w:rsidRPr="00B91544">
        <w:rPr>
          <w:i/>
          <w:iCs/>
        </w:rPr>
        <w:t>[Pretendenta pārstāvēttiesīgās personas amats, vārds un uzvārds:] ___________________________</w:t>
      </w:r>
    </w:p>
    <w:p w14:paraId="47266F3B" w14:textId="77777777" w:rsidR="007A4045" w:rsidRPr="00B91544" w:rsidRDefault="007A4045" w:rsidP="007A4045">
      <w:pPr>
        <w:jc w:val="left"/>
        <w:rPr>
          <w:i/>
          <w:iCs/>
        </w:rPr>
      </w:pPr>
      <w:r w:rsidRPr="00B91544">
        <w:rPr>
          <w:i/>
          <w:iCs/>
        </w:rPr>
        <w:t>[datums:] ________________________________________________</w:t>
      </w:r>
    </w:p>
    <w:p w14:paraId="2886162F" w14:textId="3F0D867D" w:rsidR="007A4045" w:rsidRPr="00B91544" w:rsidRDefault="007A4045" w:rsidP="007A4045">
      <w:pPr>
        <w:ind w:left="360"/>
        <w:jc w:val="left"/>
      </w:pPr>
    </w:p>
    <w:p w14:paraId="04ED4068" w14:textId="2836FE14" w:rsidR="0006357A" w:rsidRPr="00B91544" w:rsidRDefault="0006357A" w:rsidP="007A4045">
      <w:pPr>
        <w:ind w:left="360"/>
        <w:jc w:val="left"/>
      </w:pPr>
      <w:r w:rsidRPr="00B91544">
        <w:br w:type="page"/>
      </w:r>
    </w:p>
    <w:p w14:paraId="32DAAD7D" w14:textId="77777777" w:rsidR="008353CF" w:rsidRDefault="008353CF" w:rsidP="00815B1E">
      <w:pPr>
        <w:jc w:val="right"/>
        <w:sectPr w:rsidR="008353CF" w:rsidSect="001B1DDE">
          <w:footerReference w:type="default" r:id="rId10"/>
          <w:pgSz w:w="12240" w:h="15840"/>
          <w:pgMar w:top="1134" w:right="851" w:bottom="1134" w:left="1418" w:header="709" w:footer="709" w:gutter="0"/>
          <w:cols w:space="708"/>
          <w:titlePg/>
          <w:docGrid w:linePitch="360"/>
        </w:sectPr>
      </w:pPr>
    </w:p>
    <w:p w14:paraId="4065C519" w14:textId="10DE79EA" w:rsidR="00815B1E" w:rsidRPr="0064177D" w:rsidRDefault="00815B1E" w:rsidP="00815B1E">
      <w:pPr>
        <w:jc w:val="right"/>
      </w:pPr>
      <w:bookmarkStart w:id="16" w:name="_Hlk188445201"/>
      <w:r w:rsidRPr="0064177D">
        <w:lastRenderedPageBreak/>
        <w:t>2.pielikums</w:t>
      </w:r>
    </w:p>
    <w:bookmarkEnd w:id="16"/>
    <w:p w14:paraId="3C043113" w14:textId="02A1811D" w:rsidR="0008122E" w:rsidRPr="00DD021D" w:rsidRDefault="00815B1E" w:rsidP="00FD6CE9">
      <w:pPr>
        <w:jc w:val="center"/>
        <w:rPr>
          <w:b/>
          <w:bCs/>
        </w:rPr>
      </w:pPr>
      <w:r w:rsidRPr="00DD021D">
        <w:rPr>
          <w:b/>
          <w:bCs/>
        </w:rPr>
        <w:t>TEHN</w:t>
      </w:r>
      <w:r w:rsidR="00B91544" w:rsidRPr="00DD021D">
        <w:rPr>
          <w:b/>
          <w:bCs/>
        </w:rPr>
        <w:t>IS</w:t>
      </w:r>
      <w:r w:rsidRPr="00DD021D">
        <w:rPr>
          <w:b/>
          <w:bCs/>
        </w:rPr>
        <w:t>KĀ SPECIFIKĀCIJA</w:t>
      </w:r>
      <w:r w:rsidR="00DB3E5D" w:rsidRPr="00DD021D">
        <w:rPr>
          <w:b/>
          <w:bCs/>
        </w:rPr>
        <w:t xml:space="preserve"> UN</w:t>
      </w:r>
      <w:r w:rsidRPr="00DD021D">
        <w:rPr>
          <w:b/>
          <w:bCs/>
        </w:rPr>
        <w:t xml:space="preserve"> TEHNISKAIS </w:t>
      </w:r>
      <w:r w:rsidR="00DB3E5D" w:rsidRPr="00DD021D">
        <w:rPr>
          <w:b/>
          <w:bCs/>
        </w:rPr>
        <w:t>PIEDĀVĀJUMS</w:t>
      </w:r>
    </w:p>
    <w:p w14:paraId="2B9B834E" w14:textId="77777777" w:rsidR="0006357A" w:rsidRPr="0064177D" w:rsidRDefault="0006357A" w:rsidP="00FD6CE9">
      <w:pPr>
        <w:jc w:val="center"/>
      </w:pPr>
    </w:p>
    <w:p w14:paraId="398C0A39" w14:textId="3338FFA0" w:rsidR="001F3999" w:rsidRPr="002C2E13" w:rsidRDefault="001F3999" w:rsidP="00FD6CE9">
      <w:pPr>
        <w:jc w:val="center"/>
        <w:rPr>
          <w:caps/>
        </w:rPr>
      </w:pPr>
      <w:r w:rsidRPr="002C2E13">
        <w:rPr>
          <w:caps/>
        </w:rPr>
        <w:t>pastk</w:t>
      </w:r>
      <w:r w:rsidR="004E58DA" w:rsidRPr="002C2E13">
        <w:rPr>
          <w:caps/>
        </w:rPr>
        <w:t>A</w:t>
      </w:r>
      <w:r w:rsidRPr="002C2E13">
        <w:rPr>
          <w:caps/>
        </w:rPr>
        <w:t>stīšu piegāde</w:t>
      </w:r>
      <w:r w:rsidR="0091443A" w:rsidRPr="002C2E13">
        <w:rPr>
          <w:caps/>
        </w:rPr>
        <w:t xml:space="preserve"> </w:t>
      </w:r>
    </w:p>
    <w:p w14:paraId="468072DA" w14:textId="4A6B48EE" w:rsidR="006307A4" w:rsidRPr="009E1D7B" w:rsidRDefault="001F3999" w:rsidP="009E1D7B">
      <w:pPr>
        <w:jc w:val="center"/>
      </w:pPr>
      <w:r w:rsidRPr="002C2E13">
        <w:t>Nr. AS OŪS 202</w:t>
      </w:r>
      <w:r w:rsidR="003D3647">
        <w:t>6/01</w:t>
      </w:r>
      <w:r w:rsidRPr="002C2E13">
        <w:t>_PIL/CA</w:t>
      </w:r>
    </w:p>
    <w:p w14:paraId="500D6E83" w14:textId="77777777" w:rsidR="002C2E13" w:rsidRDefault="002C2E13" w:rsidP="006B71C7">
      <w:pPr>
        <w:pStyle w:val="ListParagraph"/>
        <w:spacing w:after="160" w:line="259" w:lineRule="auto"/>
        <w:jc w:val="left"/>
        <w:rPr>
          <w:rFonts w:ascii="Times New Roman" w:hAnsi="Times New Roman"/>
          <w:sz w:val="24"/>
          <w:szCs w:val="24"/>
        </w:rPr>
      </w:pPr>
    </w:p>
    <w:p w14:paraId="04716892" w14:textId="4C3CB58B" w:rsidR="005B2E89" w:rsidRPr="006B71C7" w:rsidRDefault="00BB63EA" w:rsidP="006B71C7">
      <w:pPr>
        <w:pStyle w:val="ListParagraph"/>
        <w:spacing w:after="160" w:line="259" w:lineRule="auto"/>
        <w:jc w:val="left"/>
        <w:rPr>
          <w:rFonts w:ascii="Times New Roman" w:hAnsi="Times New Roman"/>
          <w:sz w:val="24"/>
          <w:szCs w:val="24"/>
        </w:rPr>
      </w:pPr>
      <w:r w:rsidRPr="00B91544">
        <w:rPr>
          <w:rFonts w:ascii="Times New Roman" w:hAnsi="Times New Roman"/>
          <w:sz w:val="24"/>
          <w:szCs w:val="24"/>
        </w:rPr>
        <w:t>Pretendents ___________</w:t>
      </w:r>
      <w:r w:rsidR="006307A4">
        <w:rPr>
          <w:rFonts w:ascii="Times New Roman" w:hAnsi="Times New Roman"/>
          <w:sz w:val="24"/>
          <w:szCs w:val="24"/>
        </w:rPr>
        <w:t>__________</w:t>
      </w:r>
    </w:p>
    <w:p w14:paraId="3E586A4F" w14:textId="361552E4" w:rsidR="006F1D1C" w:rsidRPr="006F1D1C" w:rsidRDefault="006F1D1C" w:rsidP="006F1D1C">
      <w:pPr>
        <w:pStyle w:val="ListParagraph"/>
        <w:spacing w:after="160" w:line="259" w:lineRule="auto"/>
        <w:jc w:val="left"/>
        <w:rPr>
          <w:rFonts w:ascii="Times New Roman" w:hAnsi="Times New Roman"/>
          <w:b/>
          <w:bCs/>
          <w:sz w:val="24"/>
          <w:szCs w:val="24"/>
        </w:rPr>
      </w:pPr>
      <w:r w:rsidRPr="006F1D1C">
        <w:rPr>
          <w:rFonts w:ascii="Times New Roman" w:hAnsi="Times New Roman"/>
          <w:b/>
          <w:bCs/>
          <w:sz w:val="24"/>
          <w:szCs w:val="24"/>
        </w:rPr>
        <w:t>Horizontāls pastkastī</w:t>
      </w:r>
      <w:r w:rsidR="005B2E89">
        <w:rPr>
          <w:rFonts w:ascii="Times New Roman" w:hAnsi="Times New Roman"/>
          <w:b/>
          <w:bCs/>
          <w:sz w:val="24"/>
          <w:szCs w:val="24"/>
        </w:rPr>
        <w:t>šu bloks</w:t>
      </w:r>
    </w:p>
    <w:tbl>
      <w:tblPr>
        <w:tblW w:w="136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190"/>
        <w:gridCol w:w="1059"/>
        <w:gridCol w:w="2626"/>
        <w:gridCol w:w="3823"/>
        <w:gridCol w:w="3406"/>
      </w:tblGrid>
      <w:tr w:rsidR="008353CF" w:rsidRPr="00B91544" w14:paraId="597C088E" w14:textId="60368D8C" w:rsidTr="0061146D">
        <w:trPr>
          <w:trHeight w:val="1097"/>
        </w:trPr>
        <w:tc>
          <w:tcPr>
            <w:tcW w:w="1504" w:type="dxa"/>
            <w:shd w:val="clear" w:color="auto" w:fill="E2EFD9" w:themeFill="accent6" w:themeFillTint="33"/>
            <w:noWrap/>
            <w:vAlign w:val="center"/>
            <w:hideMark/>
          </w:tcPr>
          <w:p w14:paraId="5D144C89" w14:textId="015E5041" w:rsidR="00B97AD3" w:rsidRPr="009E1D7B" w:rsidRDefault="00B97AD3" w:rsidP="006C77C6">
            <w:pPr>
              <w:jc w:val="center"/>
              <w:rPr>
                <w:b/>
                <w:bCs/>
                <w:color w:val="000000"/>
                <w:sz w:val="22"/>
                <w:szCs w:val="22"/>
              </w:rPr>
            </w:pPr>
            <w:bookmarkStart w:id="17" w:name="_Hlk188438153"/>
            <w:r w:rsidRPr="009E1D7B">
              <w:rPr>
                <w:b/>
                <w:bCs/>
                <w:color w:val="000000"/>
                <w:sz w:val="22"/>
                <w:szCs w:val="22"/>
              </w:rPr>
              <w:t>Nosaukums</w:t>
            </w:r>
          </w:p>
        </w:tc>
        <w:tc>
          <w:tcPr>
            <w:tcW w:w="1190" w:type="dxa"/>
            <w:shd w:val="clear" w:color="auto" w:fill="E2EFD9" w:themeFill="accent6" w:themeFillTint="33"/>
            <w:noWrap/>
            <w:vAlign w:val="center"/>
            <w:hideMark/>
          </w:tcPr>
          <w:p w14:paraId="6EC91D00" w14:textId="42C4B3D9" w:rsidR="00B97AD3" w:rsidRPr="009E1D7B" w:rsidRDefault="00B97AD3" w:rsidP="006C77C6">
            <w:pPr>
              <w:jc w:val="center"/>
              <w:rPr>
                <w:b/>
                <w:bCs/>
                <w:color w:val="000000"/>
                <w:sz w:val="22"/>
                <w:szCs w:val="22"/>
              </w:rPr>
            </w:pPr>
            <w:r w:rsidRPr="009E1D7B">
              <w:rPr>
                <w:b/>
                <w:bCs/>
                <w:color w:val="000000"/>
                <w:sz w:val="22"/>
                <w:szCs w:val="22"/>
              </w:rPr>
              <w:t>Plānotais bloku apjoms</w:t>
            </w:r>
          </w:p>
        </w:tc>
        <w:tc>
          <w:tcPr>
            <w:tcW w:w="1059" w:type="dxa"/>
            <w:shd w:val="clear" w:color="auto" w:fill="E2EFD9" w:themeFill="accent6" w:themeFillTint="33"/>
            <w:vAlign w:val="center"/>
            <w:hideMark/>
          </w:tcPr>
          <w:p w14:paraId="346A8528" w14:textId="0CB7AB4B" w:rsidR="00B97AD3" w:rsidRPr="009E1D7B" w:rsidRDefault="00B97AD3" w:rsidP="006C77C6">
            <w:pPr>
              <w:jc w:val="center"/>
              <w:rPr>
                <w:b/>
                <w:bCs/>
                <w:color w:val="000000"/>
                <w:sz w:val="22"/>
                <w:szCs w:val="22"/>
              </w:rPr>
            </w:pPr>
            <w:r w:rsidRPr="009E1D7B">
              <w:rPr>
                <w:b/>
                <w:bCs/>
                <w:color w:val="000000"/>
                <w:sz w:val="22"/>
                <w:szCs w:val="22"/>
              </w:rPr>
              <w:t>Past</w:t>
            </w:r>
            <w:r w:rsidR="008353CF" w:rsidRPr="009E1D7B">
              <w:rPr>
                <w:b/>
                <w:bCs/>
                <w:color w:val="000000"/>
                <w:sz w:val="22"/>
                <w:szCs w:val="22"/>
              </w:rPr>
              <w:t>-</w:t>
            </w:r>
            <w:r w:rsidRPr="009E1D7B">
              <w:rPr>
                <w:b/>
                <w:bCs/>
                <w:color w:val="000000"/>
                <w:sz w:val="22"/>
                <w:szCs w:val="22"/>
              </w:rPr>
              <w:t>kastīšu skaits</w:t>
            </w:r>
          </w:p>
        </w:tc>
        <w:tc>
          <w:tcPr>
            <w:tcW w:w="2626" w:type="dxa"/>
            <w:shd w:val="clear" w:color="auto" w:fill="E2EFD9" w:themeFill="accent6" w:themeFillTint="33"/>
          </w:tcPr>
          <w:p w14:paraId="128CAFC1" w14:textId="77777777" w:rsidR="00A76EFB" w:rsidRPr="009E1D7B" w:rsidRDefault="00A76EFB" w:rsidP="006C77C6">
            <w:pPr>
              <w:jc w:val="center"/>
              <w:rPr>
                <w:b/>
                <w:bCs/>
                <w:color w:val="000000"/>
                <w:sz w:val="22"/>
                <w:szCs w:val="22"/>
              </w:rPr>
            </w:pPr>
          </w:p>
          <w:p w14:paraId="339D58BF" w14:textId="6F36EB0B" w:rsidR="00B97AD3" w:rsidRPr="009E1D7B" w:rsidRDefault="006B71C7" w:rsidP="006C77C6">
            <w:pPr>
              <w:jc w:val="center"/>
              <w:rPr>
                <w:b/>
                <w:bCs/>
                <w:color w:val="000000"/>
                <w:sz w:val="22"/>
                <w:szCs w:val="22"/>
              </w:rPr>
            </w:pPr>
            <w:r>
              <w:rPr>
                <w:b/>
                <w:bCs/>
                <w:color w:val="000000"/>
                <w:sz w:val="22"/>
                <w:szCs w:val="22"/>
              </w:rPr>
              <w:t>Pasūtītāja vizuālās prasības</w:t>
            </w:r>
          </w:p>
        </w:tc>
        <w:tc>
          <w:tcPr>
            <w:tcW w:w="3823" w:type="dxa"/>
            <w:shd w:val="clear" w:color="auto" w:fill="E2EFD9" w:themeFill="accent6" w:themeFillTint="33"/>
            <w:noWrap/>
            <w:vAlign w:val="center"/>
            <w:hideMark/>
          </w:tcPr>
          <w:p w14:paraId="7583289E" w14:textId="7940522C" w:rsidR="00B97AD3" w:rsidRPr="009E1D7B" w:rsidRDefault="00B97AD3" w:rsidP="006C77C6">
            <w:pPr>
              <w:jc w:val="center"/>
              <w:rPr>
                <w:b/>
                <w:bCs/>
                <w:color w:val="000000"/>
                <w:sz w:val="22"/>
                <w:szCs w:val="22"/>
              </w:rPr>
            </w:pPr>
            <w:r w:rsidRPr="009E1D7B">
              <w:rPr>
                <w:b/>
                <w:bCs/>
                <w:color w:val="000000"/>
                <w:sz w:val="22"/>
                <w:szCs w:val="22"/>
              </w:rPr>
              <w:t>Pasūtītāja izvirzītās tehniskās prasības</w:t>
            </w:r>
            <w:r w:rsidRPr="009E1D7B">
              <w:rPr>
                <w:rStyle w:val="FootnoteReference"/>
                <w:b/>
                <w:bCs/>
                <w:color w:val="000000"/>
                <w:sz w:val="22"/>
                <w:szCs w:val="22"/>
              </w:rPr>
              <w:footnoteReference w:id="2"/>
            </w:r>
            <w:r w:rsidRPr="009E1D7B">
              <w:rPr>
                <w:b/>
                <w:bCs/>
                <w:color w:val="000000"/>
                <w:sz w:val="22"/>
                <w:szCs w:val="22"/>
              </w:rPr>
              <w:t xml:space="preserve"> </w:t>
            </w:r>
          </w:p>
        </w:tc>
        <w:tc>
          <w:tcPr>
            <w:tcW w:w="3406" w:type="dxa"/>
            <w:shd w:val="clear" w:color="auto" w:fill="E2EFD9" w:themeFill="accent6" w:themeFillTint="33"/>
            <w:noWrap/>
            <w:vAlign w:val="center"/>
            <w:hideMark/>
          </w:tcPr>
          <w:p w14:paraId="43BA347A" w14:textId="159267CD" w:rsidR="00B97AD3" w:rsidRPr="009E1D7B" w:rsidRDefault="00B97AD3" w:rsidP="006C77C6">
            <w:pPr>
              <w:jc w:val="center"/>
              <w:rPr>
                <w:b/>
                <w:bCs/>
                <w:color w:val="000000"/>
                <w:sz w:val="22"/>
                <w:szCs w:val="22"/>
              </w:rPr>
            </w:pPr>
            <w:r w:rsidRPr="009E1D7B">
              <w:rPr>
                <w:b/>
                <w:bCs/>
                <w:color w:val="000000"/>
                <w:sz w:val="22"/>
                <w:szCs w:val="22"/>
              </w:rPr>
              <w:t>Tehniskais piedāvājums </w:t>
            </w:r>
            <w:r w:rsidRPr="009E1D7B">
              <w:rPr>
                <w:rStyle w:val="FootnoteReference"/>
                <w:b/>
                <w:bCs/>
                <w:color w:val="000000"/>
                <w:sz w:val="22"/>
                <w:szCs w:val="22"/>
              </w:rPr>
              <w:footnoteReference w:id="3"/>
            </w:r>
          </w:p>
        </w:tc>
      </w:tr>
      <w:bookmarkEnd w:id="17"/>
      <w:tr w:rsidR="00A96DAC" w:rsidRPr="00B91544" w14:paraId="6FD5F731" w14:textId="023BA228" w:rsidTr="006B71C7">
        <w:trPr>
          <w:trHeight w:val="692"/>
        </w:trPr>
        <w:tc>
          <w:tcPr>
            <w:tcW w:w="1504" w:type="dxa"/>
            <w:noWrap/>
            <w:vAlign w:val="center"/>
            <w:hideMark/>
          </w:tcPr>
          <w:p w14:paraId="0661206F" w14:textId="79CF3154" w:rsidR="00A96DAC" w:rsidRPr="00B91544" w:rsidRDefault="00A96DAC" w:rsidP="00CC6540">
            <w:pPr>
              <w:jc w:val="left"/>
              <w:rPr>
                <w:color w:val="000000"/>
              </w:rPr>
            </w:pPr>
            <w:r w:rsidRPr="00B91544">
              <w:rPr>
                <w:color w:val="000000"/>
                <w:sz w:val="22"/>
                <w:szCs w:val="22"/>
              </w:rPr>
              <w:t>Horizontāls bloks ar 3 pastkastītēm</w:t>
            </w:r>
          </w:p>
        </w:tc>
        <w:tc>
          <w:tcPr>
            <w:tcW w:w="1190" w:type="dxa"/>
            <w:noWrap/>
            <w:vAlign w:val="center"/>
            <w:hideMark/>
          </w:tcPr>
          <w:p w14:paraId="772C25EF" w14:textId="77777777" w:rsidR="00A96DAC" w:rsidRDefault="00A96DAC" w:rsidP="008353CF">
            <w:pPr>
              <w:rPr>
                <w:color w:val="000000"/>
                <w:sz w:val="22"/>
                <w:szCs w:val="22"/>
              </w:rPr>
            </w:pPr>
          </w:p>
          <w:p w14:paraId="1CA44A78" w14:textId="3DDB0A67" w:rsidR="00A96DAC" w:rsidRPr="00B91544" w:rsidRDefault="000E3A0F" w:rsidP="008353CF">
            <w:pPr>
              <w:jc w:val="center"/>
              <w:rPr>
                <w:color w:val="000000"/>
                <w:sz w:val="22"/>
                <w:szCs w:val="22"/>
              </w:rPr>
            </w:pPr>
            <w:r>
              <w:rPr>
                <w:color w:val="000000"/>
                <w:sz w:val="22"/>
                <w:szCs w:val="22"/>
              </w:rPr>
              <w:t>3</w:t>
            </w:r>
          </w:p>
          <w:p w14:paraId="65C9A73F" w14:textId="77777777" w:rsidR="00A96DAC" w:rsidRPr="00B91544" w:rsidRDefault="00A96DAC" w:rsidP="00CC6540">
            <w:pPr>
              <w:jc w:val="center"/>
              <w:rPr>
                <w:color w:val="000000"/>
                <w:sz w:val="22"/>
                <w:szCs w:val="22"/>
              </w:rPr>
            </w:pPr>
          </w:p>
          <w:p w14:paraId="5725E491" w14:textId="73A529F0" w:rsidR="00A96DAC" w:rsidRPr="00B91544" w:rsidRDefault="00A96DAC" w:rsidP="00CC6540">
            <w:pPr>
              <w:jc w:val="center"/>
              <w:rPr>
                <w:color w:val="000000"/>
              </w:rPr>
            </w:pPr>
          </w:p>
        </w:tc>
        <w:tc>
          <w:tcPr>
            <w:tcW w:w="1059" w:type="dxa"/>
            <w:noWrap/>
            <w:vAlign w:val="center"/>
            <w:hideMark/>
          </w:tcPr>
          <w:p w14:paraId="63BE68E3" w14:textId="6B19C034" w:rsidR="00A96DAC" w:rsidRPr="00B91544" w:rsidRDefault="000E3A0F" w:rsidP="00887F4D">
            <w:pPr>
              <w:jc w:val="center"/>
              <w:rPr>
                <w:color w:val="000000"/>
              </w:rPr>
            </w:pPr>
            <w:r>
              <w:rPr>
                <w:color w:val="000000"/>
              </w:rPr>
              <w:t>9</w:t>
            </w:r>
          </w:p>
        </w:tc>
        <w:tc>
          <w:tcPr>
            <w:tcW w:w="2626" w:type="dxa"/>
            <w:vMerge w:val="restart"/>
            <w:vAlign w:val="center"/>
          </w:tcPr>
          <w:p w14:paraId="6FC1BE8E" w14:textId="77777777" w:rsidR="00A96DAC" w:rsidRDefault="00A76EFB" w:rsidP="00CC6540">
            <w:pPr>
              <w:jc w:val="left"/>
              <w:rPr>
                <w:color w:val="000000"/>
                <w:sz w:val="22"/>
                <w:szCs w:val="22"/>
              </w:rPr>
            </w:pPr>
            <w:r>
              <w:rPr>
                <w:noProof/>
              </w:rPr>
              <w:drawing>
                <wp:anchor distT="0" distB="0" distL="114300" distR="114300" simplePos="0" relativeHeight="251663360" behindDoc="1" locked="0" layoutInCell="1" allowOverlap="1" wp14:anchorId="3F1D886A" wp14:editId="2D045D7E">
                  <wp:simplePos x="0" y="0"/>
                  <wp:positionH relativeFrom="column">
                    <wp:posOffset>14605</wp:posOffset>
                  </wp:positionH>
                  <wp:positionV relativeFrom="paragraph">
                    <wp:posOffset>26035</wp:posOffset>
                  </wp:positionV>
                  <wp:extent cx="1558290" cy="1546860"/>
                  <wp:effectExtent l="0" t="0" r="3810" b="0"/>
                  <wp:wrapNone/>
                  <wp:docPr id="2" name="Attēls 4">
                    <a:extLst xmlns:a="http://schemas.openxmlformats.org/drawingml/2006/main">
                      <a:ext uri="{FF2B5EF4-FFF2-40B4-BE49-F238E27FC236}">
                        <a16:creationId xmlns:a16="http://schemas.microsoft.com/office/drawing/2014/main" id="{7DA95B1F-E692-43F4-AA9F-A0C8FB0D05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4">
                            <a:extLst>
                              <a:ext uri="{FF2B5EF4-FFF2-40B4-BE49-F238E27FC236}">
                                <a16:creationId xmlns:a16="http://schemas.microsoft.com/office/drawing/2014/main" id="{7DA95B1F-E692-43F4-AA9F-A0C8FB0D05E0}"/>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8290" cy="1546860"/>
                          </a:xfrm>
                          <a:prstGeom prst="rect">
                            <a:avLst/>
                          </a:prstGeom>
                        </pic:spPr>
                      </pic:pic>
                    </a:graphicData>
                  </a:graphic>
                  <wp14:sizeRelH relativeFrom="margin">
                    <wp14:pctWidth>0</wp14:pctWidth>
                  </wp14:sizeRelH>
                  <wp14:sizeRelV relativeFrom="margin">
                    <wp14:pctHeight>0</wp14:pctHeight>
                  </wp14:sizeRelV>
                </wp:anchor>
              </w:drawing>
            </w:r>
          </w:p>
          <w:p w14:paraId="17DD8C83" w14:textId="77777777" w:rsidR="006B71C7" w:rsidRPr="006B71C7" w:rsidRDefault="006B71C7" w:rsidP="006B71C7">
            <w:pPr>
              <w:rPr>
                <w:sz w:val="22"/>
                <w:szCs w:val="22"/>
              </w:rPr>
            </w:pPr>
          </w:p>
          <w:p w14:paraId="04AC9FFD" w14:textId="77777777" w:rsidR="006B71C7" w:rsidRPr="006B71C7" w:rsidRDefault="006B71C7" w:rsidP="006B71C7">
            <w:pPr>
              <w:rPr>
                <w:sz w:val="22"/>
                <w:szCs w:val="22"/>
              </w:rPr>
            </w:pPr>
          </w:p>
          <w:p w14:paraId="3D84C9F7" w14:textId="77777777" w:rsidR="006B71C7" w:rsidRPr="006B71C7" w:rsidRDefault="006B71C7" w:rsidP="006B71C7">
            <w:pPr>
              <w:rPr>
                <w:sz w:val="22"/>
                <w:szCs w:val="22"/>
              </w:rPr>
            </w:pPr>
          </w:p>
          <w:p w14:paraId="2F41D1E3" w14:textId="77777777" w:rsidR="006B71C7" w:rsidRPr="006B71C7" w:rsidRDefault="006B71C7" w:rsidP="006B71C7">
            <w:pPr>
              <w:rPr>
                <w:sz w:val="22"/>
                <w:szCs w:val="22"/>
              </w:rPr>
            </w:pPr>
          </w:p>
          <w:p w14:paraId="0CF13058" w14:textId="77777777" w:rsidR="006B71C7" w:rsidRPr="006B71C7" w:rsidRDefault="006B71C7" w:rsidP="006B71C7">
            <w:pPr>
              <w:rPr>
                <w:sz w:val="22"/>
                <w:szCs w:val="22"/>
              </w:rPr>
            </w:pPr>
          </w:p>
          <w:p w14:paraId="56C679E9" w14:textId="77777777" w:rsidR="006B71C7" w:rsidRPr="006B71C7" w:rsidRDefault="006B71C7" w:rsidP="006B71C7">
            <w:pPr>
              <w:rPr>
                <w:sz w:val="22"/>
                <w:szCs w:val="22"/>
              </w:rPr>
            </w:pPr>
          </w:p>
          <w:p w14:paraId="040ECC76" w14:textId="77777777" w:rsidR="006B71C7" w:rsidRPr="006B71C7" w:rsidRDefault="006B71C7" w:rsidP="006B71C7">
            <w:pPr>
              <w:rPr>
                <w:sz w:val="22"/>
                <w:szCs w:val="22"/>
              </w:rPr>
            </w:pPr>
          </w:p>
          <w:p w14:paraId="49B5B2F3" w14:textId="77777777" w:rsidR="006B71C7" w:rsidRPr="006B71C7" w:rsidRDefault="006B71C7" w:rsidP="006B71C7">
            <w:pPr>
              <w:rPr>
                <w:sz w:val="22"/>
                <w:szCs w:val="22"/>
              </w:rPr>
            </w:pPr>
          </w:p>
          <w:p w14:paraId="1CFC93C4" w14:textId="677F929E" w:rsidR="006B71C7" w:rsidRDefault="006B71C7" w:rsidP="006B71C7">
            <w:pPr>
              <w:rPr>
                <w:color w:val="000000"/>
                <w:sz w:val="22"/>
                <w:szCs w:val="22"/>
              </w:rPr>
            </w:pPr>
          </w:p>
          <w:p w14:paraId="1701C653" w14:textId="03C3CCF3" w:rsidR="006B71C7" w:rsidRDefault="006B71C7" w:rsidP="006B71C7">
            <w:pPr>
              <w:rPr>
                <w:color w:val="000000"/>
                <w:sz w:val="22"/>
                <w:szCs w:val="22"/>
              </w:rPr>
            </w:pPr>
          </w:p>
          <w:p w14:paraId="5DA6049D" w14:textId="6C1456CA" w:rsidR="001E7534" w:rsidRPr="001E7534" w:rsidRDefault="001E7534" w:rsidP="00445228">
            <w:pPr>
              <w:jc w:val="center"/>
              <w:rPr>
                <w:color w:val="000000"/>
                <w:sz w:val="22"/>
                <w:szCs w:val="22"/>
              </w:rPr>
            </w:pPr>
            <w:r w:rsidRPr="001E7534">
              <w:rPr>
                <w:noProof/>
                <w:color w:val="000000"/>
                <w:sz w:val="22"/>
                <w:szCs w:val="22"/>
              </w:rPr>
              <w:drawing>
                <wp:inline distT="0" distB="0" distL="0" distR="0" wp14:anchorId="529C9FA9" wp14:editId="6F083AEF">
                  <wp:extent cx="876300" cy="1005205"/>
                  <wp:effectExtent l="0" t="0" r="0" b="4445"/>
                  <wp:docPr id="26060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 r="39072"/>
                          <a:stretch/>
                        </pic:blipFill>
                        <pic:spPr bwMode="auto">
                          <a:xfrm>
                            <a:off x="0" y="0"/>
                            <a:ext cx="879883" cy="1009315"/>
                          </a:xfrm>
                          <a:prstGeom prst="rect">
                            <a:avLst/>
                          </a:prstGeom>
                          <a:noFill/>
                          <a:ln>
                            <a:noFill/>
                          </a:ln>
                          <a:extLst>
                            <a:ext uri="{53640926-AAD7-44D8-BBD7-CCE9431645EC}">
                              <a14:shadowObscured xmlns:a14="http://schemas.microsoft.com/office/drawing/2010/main"/>
                            </a:ext>
                          </a:extLst>
                        </pic:spPr>
                      </pic:pic>
                    </a:graphicData>
                  </a:graphic>
                </wp:inline>
              </w:drawing>
            </w:r>
          </w:p>
          <w:p w14:paraId="493611B6" w14:textId="6E0124E7" w:rsidR="006B71C7" w:rsidRDefault="006B71C7" w:rsidP="006B71C7">
            <w:pPr>
              <w:rPr>
                <w:color w:val="000000"/>
                <w:sz w:val="22"/>
                <w:szCs w:val="22"/>
              </w:rPr>
            </w:pPr>
          </w:p>
          <w:p w14:paraId="0150F0D6" w14:textId="44ADDAEC" w:rsidR="006B71C7" w:rsidRDefault="006B71C7" w:rsidP="006B71C7">
            <w:pPr>
              <w:rPr>
                <w:color w:val="000000"/>
                <w:sz w:val="22"/>
                <w:szCs w:val="22"/>
              </w:rPr>
            </w:pPr>
          </w:p>
          <w:p w14:paraId="79D1B153" w14:textId="0C4273D1" w:rsidR="006B71C7" w:rsidRDefault="006B71C7" w:rsidP="006B71C7">
            <w:pPr>
              <w:rPr>
                <w:color w:val="000000"/>
                <w:sz w:val="22"/>
                <w:szCs w:val="22"/>
              </w:rPr>
            </w:pPr>
          </w:p>
          <w:p w14:paraId="790ED635" w14:textId="6BE0F85C" w:rsidR="006B71C7" w:rsidRPr="006B71C7" w:rsidRDefault="006B71C7" w:rsidP="006B71C7">
            <w:pPr>
              <w:rPr>
                <w:sz w:val="22"/>
                <w:szCs w:val="22"/>
              </w:rPr>
            </w:pPr>
          </w:p>
        </w:tc>
        <w:tc>
          <w:tcPr>
            <w:tcW w:w="3823" w:type="dxa"/>
            <w:vAlign w:val="center"/>
            <w:hideMark/>
          </w:tcPr>
          <w:p w14:paraId="0685DCF9" w14:textId="36626D7B" w:rsidR="00A96DAC" w:rsidRPr="00B91544" w:rsidRDefault="00A96DAC" w:rsidP="00CC6540">
            <w:pPr>
              <w:jc w:val="left"/>
              <w:rPr>
                <w:color w:val="000000"/>
                <w:sz w:val="22"/>
                <w:szCs w:val="22"/>
              </w:rPr>
            </w:pPr>
            <w:r w:rsidRPr="00B91544">
              <w:rPr>
                <w:color w:val="000000"/>
                <w:sz w:val="22"/>
                <w:szCs w:val="22"/>
              </w:rPr>
              <w:lastRenderedPageBreak/>
              <w:t>Vēlamie izmēri:</w:t>
            </w:r>
          </w:p>
          <w:p w14:paraId="587B019D" w14:textId="77777777" w:rsidR="00A96DAC" w:rsidRPr="00B91544" w:rsidRDefault="00A96DAC" w:rsidP="00CC6540">
            <w:pPr>
              <w:jc w:val="left"/>
              <w:rPr>
                <w:color w:val="000000"/>
                <w:sz w:val="22"/>
                <w:szCs w:val="22"/>
              </w:rPr>
            </w:pPr>
            <w:r w:rsidRPr="00B91544">
              <w:rPr>
                <w:color w:val="000000"/>
                <w:sz w:val="22"/>
                <w:szCs w:val="22"/>
              </w:rPr>
              <w:t>Augstums: ~290 mm;</w:t>
            </w:r>
          </w:p>
          <w:p w14:paraId="01F9D6FB" w14:textId="77777777" w:rsidR="00A96DAC" w:rsidRPr="00B91544" w:rsidRDefault="00A96DAC" w:rsidP="00CC6540">
            <w:pPr>
              <w:jc w:val="left"/>
              <w:rPr>
                <w:color w:val="000000"/>
                <w:sz w:val="22"/>
                <w:szCs w:val="22"/>
              </w:rPr>
            </w:pPr>
            <w:r w:rsidRPr="00B91544">
              <w:rPr>
                <w:color w:val="000000"/>
                <w:sz w:val="22"/>
                <w:szCs w:val="22"/>
              </w:rPr>
              <w:t>Platums: ~1100 mm;</w:t>
            </w:r>
          </w:p>
          <w:p w14:paraId="68B900B8" w14:textId="77777777" w:rsidR="00A96DAC" w:rsidRPr="00B91544" w:rsidRDefault="00A96DAC" w:rsidP="00CC6540">
            <w:pPr>
              <w:jc w:val="left"/>
              <w:rPr>
                <w:color w:val="000000"/>
                <w:sz w:val="22"/>
                <w:szCs w:val="22"/>
              </w:rPr>
            </w:pPr>
            <w:r w:rsidRPr="00B91544">
              <w:rPr>
                <w:color w:val="000000"/>
                <w:sz w:val="22"/>
                <w:szCs w:val="22"/>
              </w:rPr>
              <w:t>Dziļums ~120 mm;</w:t>
            </w:r>
          </w:p>
          <w:p w14:paraId="1C5D9320" w14:textId="23BB6714" w:rsidR="00A96DAC" w:rsidRPr="00DE3836" w:rsidRDefault="00A96DAC" w:rsidP="00CC6540">
            <w:pPr>
              <w:jc w:val="left"/>
              <w:rPr>
                <w:color w:val="000000"/>
                <w:sz w:val="22"/>
                <w:szCs w:val="22"/>
              </w:rPr>
            </w:pPr>
            <w:r w:rsidRPr="00B91544">
              <w:rPr>
                <w:color w:val="000000"/>
                <w:sz w:val="22"/>
                <w:szCs w:val="22"/>
              </w:rPr>
              <w:t>Numerācijas zīme</w:t>
            </w:r>
            <w:r w:rsidR="00812608">
              <w:rPr>
                <w:color w:val="000000"/>
                <w:sz w:val="22"/>
                <w:szCs w:val="22"/>
              </w:rPr>
              <w:t>s</w:t>
            </w:r>
            <w:r w:rsidRPr="00B91544">
              <w:rPr>
                <w:color w:val="000000"/>
                <w:sz w:val="22"/>
                <w:szCs w:val="22"/>
              </w:rPr>
              <w:t xml:space="preserve"> </w:t>
            </w:r>
            <w:r w:rsidR="00863291">
              <w:rPr>
                <w:color w:val="000000"/>
                <w:sz w:val="22"/>
                <w:szCs w:val="22"/>
              </w:rPr>
              <w:t>vai</w:t>
            </w:r>
            <w:r w:rsidRPr="00B91544">
              <w:rPr>
                <w:color w:val="000000"/>
                <w:sz w:val="22"/>
                <w:szCs w:val="22"/>
              </w:rPr>
              <w:t xml:space="preserve"> zīme “pārvaldnieks” - plastmasas plāksne, kas piestiprināta pie pastkastītes, izmēri ~3cm x ~</w:t>
            </w:r>
            <w:r w:rsidRPr="00DE3836">
              <w:rPr>
                <w:color w:val="000000"/>
                <w:sz w:val="22"/>
                <w:szCs w:val="22"/>
              </w:rPr>
              <w:t>7cm</w:t>
            </w:r>
            <w:r w:rsidR="005B2E89" w:rsidRPr="00DE3836">
              <w:rPr>
                <w:color w:val="000000"/>
                <w:sz w:val="22"/>
                <w:szCs w:val="22"/>
              </w:rPr>
              <w:t xml:space="preserve"> (numerācija tiks saskaņota pēc Līguma noslēgšanas).</w:t>
            </w:r>
          </w:p>
          <w:p w14:paraId="4CE1FBE8" w14:textId="77777777" w:rsidR="00A96DAC" w:rsidRPr="00B91544" w:rsidRDefault="00A96DAC" w:rsidP="00CC6540">
            <w:pPr>
              <w:jc w:val="left"/>
              <w:rPr>
                <w:color w:val="000000"/>
                <w:sz w:val="22"/>
                <w:szCs w:val="22"/>
              </w:rPr>
            </w:pPr>
            <w:r w:rsidRPr="00DE3836">
              <w:rPr>
                <w:color w:val="000000"/>
                <w:sz w:val="22"/>
                <w:szCs w:val="22"/>
              </w:rPr>
              <w:t>Komplektā atbilstošs skaits slēdzeņu  ar  vismaz 2 atslēgām.</w:t>
            </w:r>
          </w:p>
          <w:p w14:paraId="1489BF7C" w14:textId="77777777" w:rsidR="00A96DAC" w:rsidRPr="00B91544" w:rsidRDefault="00A96DAC" w:rsidP="00CC6540">
            <w:pPr>
              <w:jc w:val="left"/>
              <w:rPr>
                <w:color w:val="000000"/>
                <w:sz w:val="22"/>
                <w:szCs w:val="22"/>
              </w:rPr>
            </w:pPr>
            <w:r w:rsidRPr="00B91544">
              <w:rPr>
                <w:color w:val="000000"/>
                <w:sz w:val="22"/>
                <w:szCs w:val="22"/>
              </w:rPr>
              <w:t>Rūpnieciski krāsots, krāsa – Pelēka;</w:t>
            </w:r>
          </w:p>
          <w:p w14:paraId="0383C77A" w14:textId="77777777" w:rsidR="00A96DAC" w:rsidRPr="00B91544" w:rsidRDefault="00A96DAC" w:rsidP="00CC6540">
            <w:pPr>
              <w:jc w:val="left"/>
              <w:rPr>
                <w:color w:val="000000"/>
                <w:sz w:val="22"/>
                <w:szCs w:val="22"/>
              </w:rPr>
            </w:pPr>
            <w:r w:rsidRPr="00B91544">
              <w:rPr>
                <w:color w:val="000000"/>
                <w:sz w:val="22"/>
                <w:szCs w:val="22"/>
              </w:rPr>
              <w:t>Materiāls – Metāla.</w:t>
            </w:r>
          </w:p>
          <w:p w14:paraId="7188351C" w14:textId="7777C9AF" w:rsidR="00A96DAC" w:rsidRPr="00B91544" w:rsidRDefault="00A96DAC" w:rsidP="00CC6540">
            <w:pPr>
              <w:jc w:val="left"/>
              <w:rPr>
                <w:color w:val="000000"/>
                <w:sz w:val="22"/>
                <w:szCs w:val="22"/>
              </w:rPr>
            </w:pPr>
            <w:r w:rsidRPr="00B91544">
              <w:rPr>
                <w:color w:val="000000"/>
                <w:sz w:val="22"/>
                <w:szCs w:val="22"/>
              </w:rPr>
              <w:t>Paredzēts uzstādīt iekštelpā</w:t>
            </w:r>
            <w:r w:rsidR="00D25796">
              <w:rPr>
                <w:color w:val="000000"/>
                <w:sz w:val="22"/>
                <w:szCs w:val="22"/>
              </w:rPr>
              <w:t>s</w:t>
            </w:r>
            <w:r w:rsidRPr="00B91544">
              <w:rPr>
                <w:color w:val="000000"/>
                <w:sz w:val="22"/>
                <w:szCs w:val="22"/>
              </w:rPr>
              <w:t>.</w:t>
            </w:r>
          </w:p>
          <w:p w14:paraId="1ACAC0FB" w14:textId="4037CBD1" w:rsidR="00A96DAC" w:rsidRPr="00B91544" w:rsidRDefault="00A96DAC" w:rsidP="00CC6540">
            <w:pPr>
              <w:jc w:val="left"/>
              <w:rPr>
                <w:color w:val="000000"/>
              </w:rPr>
            </w:pPr>
          </w:p>
        </w:tc>
        <w:tc>
          <w:tcPr>
            <w:tcW w:w="3406" w:type="dxa"/>
            <w:noWrap/>
            <w:vAlign w:val="center"/>
            <w:hideMark/>
          </w:tcPr>
          <w:p w14:paraId="6F5A21F7" w14:textId="42DEB66B" w:rsidR="00A96DAC" w:rsidRPr="00B91544" w:rsidRDefault="00A96DAC" w:rsidP="00CC6540">
            <w:pPr>
              <w:jc w:val="center"/>
              <w:rPr>
                <w:color w:val="000000"/>
              </w:rPr>
            </w:pPr>
          </w:p>
        </w:tc>
      </w:tr>
      <w:tr w:rsidR="00A96DAC" w:rsidRPr="00B91544" w14:paraId="3C2AD212" w14:textId="5D4E1349" w:rsidTr="006B71C7">
        <w:trPr>
          <w:trHeight w:val="489"/>
        </w:trPr>
        <w:tc>
          <w:tcPr>
            <w:tcW w:w="1504" w:type="dxa"/>
            <w:noWrap/>
            <w:vAlign w:val="center"/>
            <w:hideMark/>
          </w:tcPr>
          <w:p w14:paraId="7E78F361" w14:textId="44D877F1" w:rsidR="00A96DAC" w:rsidRPr="00B91544" w:rsidRDefault="00A96DAC" w:rsidP="00CC6540">
            <w:pPr>
              <w:jc w:val="left"/>
              <w:rPr>
                <w:color w:val="000000"/>
              </w:rPr>
            </w:pPr>
            <w:r w:rsidRPr="00B91544">
              <w:rPr>
                <w:color w:val="000000"/>
                <w:sz w:val="22"/>
                <w:szCs w:val="22"/>
              </w:rPr>
              <w:t>Horizontāls bloks ar 4 pastkastītēm</w:t>
            </w:r>
          </w:p>
        </w:tc>
        <w:tc>
          <w:tcPr>
            <w:tcW w:w="1190" w:type="dxa"/>
            <w:noWrap/>
            <w:vAlign w:val="center"/>
            <w:hideMark/>
          </w:tcPr>
          <w:p w14:paraId="011DD5B1" w14:textId="758F45AC" w:rsidR="00A96DAC" w:rsidRPr="00B91544" w:rsidRDefault="000E3A0F" w:rsidP="00CC6540">
            <w:pPr>
              <w:jc w:val="center"/>
              <w:rPr>
                <w:color w:val="000000"/>
              </w:rPr>
            </w:pPr>
            <w:r>
              <w:rPr>
                <w:color w:val="000000"/>
                <w:sz w:val="22"/>
                <w:szCs w:val="22"/>
              </w:rPr>
              <w:t>3</w:t>
            </w:r>
          </w:p>
        </w:tc>
        <w:tc>
          <w:tcPr>
            <w:tcW w:w="1059" w:type="dxa"/>
            <w:noWrap/>
            <w:vAlign w:val="center"/>
            <w:hideMark/>
          </w:tcPr>
          <w:p w14:paraId="709B87BE" w14:textId="76B59F1A" w:rsidR="00A96DAC" w:rsidRPr="00B91544" w:rsidRDefault="00FC7A73" w:rsidP="00CC6540">
            <w:pPr>
              <w:jc w:val="center"/>
              <w:rPr>
                <w:color w:val="000000"/>
              </w:rPr>
            </w:pPr>
            <w:r>
              <w:rPr>
                <w:color w:val="000000"/>
                <w:sz w:val="22"/>
                <w:szCs w:val="22"/>
              </w:rPr>
              <w:t>12</w:t>
            </w:r>
          </w:p>
        </w:tc>
        <w:tc>
          <w:tcPr>
            <w:tcW w:w="2626" w:type="dxa"/>
            <w:vMerge/>
          </w:tcPr>
          <w:p w14:paraId="347517AC" w14:textId="44720FE6" w:rsidR="00A96DAC" w:rsidRPr="00B91544" w:rsidRDefault="00A96DAC" w:rsidP="00CC6540">
            <w:pPr>
              <w:jc w:val="left"/>
              <w:rPr>
                <w:color w:val="000000"/>
                <w:sz w:val="22"/>
                <w:szCs w:val="22"/>
              </w:rPr>
            </w:pPr>
          </w:p>
        </w:tc>
        <w:tc>
          <w:tcPr>
            <w:tcW w:w="3823" w:type="dxa"/>
            <w:vAlign w:val="center"/>
            <w:hideMark/>
          </w:tcPr>
          <w:p w14:paraId="333FB6A8" w14:textId="493C96E1" w:rsidR="00A96DAC" w:rsidRPr="00B91544" w:rsidRDefault="00A96DAC" w:rsidP="00CC6540">
            <w:pPr>
              <w:jc w:val="left"/>
              <w:rPr>
                <w:color w:val="000000"/>
                <w:sz w:val="22"/>
                <w:szCs w:val="22"/>
              </w:rPr>
            </w:pPr>
            <w:r w:rsidRPr="00B91544">
              <w:rPr>
                <w:color w:val="000000"/>
                <w:sz w:val="22"/>
                <w:szCs w:val="22"/>
              </w:rPr>
              <w:t>Vēlamie izmēri:</w:t>
            </w:r>
          </w:p>
          <w:p w14:paraId="2E4F14E9" w14:textId="77777777" w:rsidR="00A96DAC" w:rsidRPr="00B91544" w:rsidRDefault="00A96DAC" w:rsidP="00CC6540">
            <w:pPr>
              <w:jc w:val="left"/>
              <w:rPr>
                <w:color w:val="000000"/>
                <w:sz w:val="22"/>
                <w:szCs w:val="22"/>
              </w:rPr>
            </w:pPr>
            <w:r w:rsidRPr="00B91544">
              <w:rPr>
                <w:color w:val="000000"/>
                <w:sz w:val="22"/>
                <w:szCs w:val="22"/>
              </w:rPr>
              <w:t>Augstums: ~290 mm;</w:t>
            </w:r>
          </w:p>
          <w:p w14:paraId="2AE20C3B" w14:textId="79857550" w:rsidR="00A96DAC" w:rsidRPr="00B91544" w:rsidRDefault="00A96DAC" w:rsidP="00CC6540">
            <w:pPr>
              <w:jc w:val="left"/>
              <w:rPr>
                <w:color w:val="000000"/>
                <w:sz w:val="22"/>
                <w:szCs w:val="22"/>
              </w:rPr>
            </w:pPr>
            <w:r w:rsidRPr="00B91544">
              <w:rPr>
                <w:color w:val="000000"/>
                <w:sz w:val="22"/>
                <w:szCs w:val="22"/>
              </w:rPr>
              <w:t>Platums: ~1480 mm;</w:t>
            </w:r>
          </w:p>
          <w:p w14:paraId="3CFC0841" w14:textId="659AC11A" w:rsidR="00A96DAC" w:rsidRPr="00B91544" w:rsidRDefault="00A96DAC" w:rsidP="00CC6540">
            <w:pPr>
              <w:jc w:val="left"/>
              <w:rPr>
                <w:color w:val="000000"/>
                <w:sz w:val="22"/>
                <w:szCs w:val="22"/>
              </w:rPr>
            </w:pPr>
            <w:r w:rsidRPr="00B91544">
              <w:rPr>
                <w:color w:val="000000"/>
                <w:sz w:val="22"/>
                <w:szCs w:val="22"/>
              </w:rPr>
              <w:t>Dziļums: ~120 mm;</w:t>
            </w:r>
          </w:p>
          <w:p w14:paraId="2BD570C5" w14:textId="25B0A148" w:rsidR="00A96DAC" w:rsidRPr="00B91544" w:rsidRDefault="00A96DAC" w:rsidP="00CC6540">
            <w:pPr>
              <w:jc w:val="left"/>
              <w:rPr>
                <w:color w:val="000000"/>
                <w:sz w:val="22"/>
                <w:szCs w:val="22"/>
              </w:rPr>
            </w:pPr>
            <w:r w:rsidRPr="00B91544">
              <w:rPr>
                <w:color w:val="000000"/>
                <w:sz w:val="22"/>
                <w:szCs w:val="22"/>
              </w:rPr>
              <w:t>Numerācijas zīme</w:t>
            </w:r>
            <w:r w:rsidR="00812608">
              <w:rPr>
                <w:color w:val="000000"/>
                <w:sz w:val="22"/>
                <w:szCs w:val="22"/>
              </w:rPr>
              <w:t>s</w:t>
            </w:r>
            <w:r w:rsidRPr="00B91544">
              <w:rPr>
                <w:color w:val="000000"/>
                <w:sz w:val="22"/>
                <w:szCs w:val="22"/>
              </w:rPr>
              <w:t xml:space="preserve"> </w:t>
            </w:r>
            <w:r w:rsidR="00863291">
              <w:rPr>
                <w:color w:val="000000"/>
                <w:sz w:val="22"/>
                <w:szCs w:val="22"/>
              </w:rPr>
              <w:t>vai</w:t>
            </w:r>
            <w:r w:rsidRPr="00B91544">
              <w:rPr>
                <w:color w:val="000000"/>
                <w:sz w:val="22"/>
                <w:szCs w:val="22"/>
              </w:rPr>
              <w:t xml:space="preserve"> zīme “pārvaldnieks”</w:t>
            </w:r>
            <w:r w:rsidR="005B2E89">
              <w:rPr>
                <w:color w:val="000000"/>
                <w:sz w:val="22"/>
                <w:szCs w:val="22"/>
              </w:rPr>
              <w:t xml:space="preserve"> -</w:t>
            </w:r>
            <w:r w:rsidRPr="00B91544">
              <w:rPr>
                <w:color w:val="000000"/>
                <w:sz w:val="22"/>
                <w:szCs w:val="22"/>
              </w:rPr>
              <w:t xml:space="preserve"> plastmasas plāksne, kas </w:t>
            </w:r>
            <w:r w:rsidRPr="00B91544">
              <w:rPr>
                <w:color w:val="000000"/>
                <w:sz w:val="22"/>
                <w:szCs w:val="22"/>
              </w:rPr>
              <w:lastRenderedPageBreak/>
              <w:t>piestiprināta pie pastkastītes</w:t>
            </w:r>
            <w:r w:rsidR="005B2E89">
              <w:rPr>
                <w:color w:val="000000"/>
                <w:sz w:val="22"/>
                <w:szCs w:val="22"/>
              </w:rPr>
              <w:t xml:space="preserve"> </w:t>
            </w:r>
            <w:r w:rsidR="005B2E89" w:rsidRPr="005B2E89">
              <w:rPr>
                <w:color w:val="000000"/>
                <w:sz w:val="22"/>
                <w:szCs w:val="22"/>
              </w:rPr>
              <w:t>(numerācija tiks saskaņota pēc Līguma noslēgšanas).</w:t>
            </w:r>
          </w:p>
          <w:p w14:paraId="3653F029" w14:textId="77777777" w:rsidR="00A96DAC" w:rsidRPr="00B91544" w:rsidRDefault="00A96DAC" w:rsidP="00CC6540">
            <w:pPr>
              <w:jc w:val="left"/>
              <w:rPr>
                <w:color w:val="000000"/>
                <w:sz w:val="22"/>
                <w:szCs w:val="22"/>
              </w:rPr>
            </w:pPr>
            <w:r w:rsidRPr="00B91544">
              <w:rPr>
                <w:color w:val="000000"/>
                <w:sz w:val="22"/>
                <w:szCs w:val="22"/>
              </w:rPr>
              <w:t>Komplektā atbilstošs skaits slēdzeņu  ar  vismaz 2 atslēgām.</w:t>
            </w:r>
          </w:p>
          <w:p w14:paraId="4D313062" w14:textId="77777777" w:rsidR="00A96DAC" w:rsidRPr="00B91544" w:rsidRDefault="00A96DAC" w:rsidP="00CC6540">
            <w:pPr>
              <w:jc w:val="left"/>
              <w:rPr>
                <w:color w:val="000000"/>
                <w:sz w:val="22"/>
                <w:szCs w:val="22"/>
              </w:rPr>
            </w:pPr>
            <w:r w:rsidRPr="00B91544">
              <w:rPr>
                <w:color w:val="000000"/>
                <w:sz w:val="22"/>
                <w:szCs w:val="22"/>
              </w:rPr>
              <w:t>Rūpnieciski krāsots, krāsa – Pelēka;</w:t>
            </w:r>
          </w:p>
          <w:p w14:paraId="7319F11F" w14:textId="77777777" w:rsidR="00A96DAC" w:rsidRPr="00B91544" w:rsidRDefault="00A96DAC" w:rsidP="00CC6540">
            <w:pPr>
              <w:jc w:val="left"/>
              <w:rPr>
                <w:color w:val="000000"/>
                <w:sz w:val="22"/>
                <w:szCs w:val="22"/>
              </w:rPr>
            </w:pPr>
            <w:r w:rsidRPr="00B91544">
              <w:rPr>
                <w:color w:val="000000"/>
                <w:sz w:val="22"/>
                <w:szCs w:val="22"/>
              </w:rPr>
              <w:t>Materiāls – Metāla.</w:t>
            </w:r>
          </w:p>
          <w:p w14:paraId="19B376D1" w14:textId="498136AF" w:rsidR="00A96DAC" w:rsidRPr="004E58DA" w:rsidRDefault="00A96DAC" w:rsidP="00CC6540">
            <w:pPr>
              <w:jc w:val="left"/>
              <w:rPr>
                <w:color w:val="000000"/>
                <w:sz w:val="22"/>
                <w:szCs w:val="22"/>
              </w:rPr>
            </w:pPr>
            <w:r w:rsidRPr="00B91544">
              <w:rPr>
                <w:color w:val="000000"/>
                <w:sz w:val="22"/>
                <w:szCs w:val="22"/>
              </w:rPr>
              <w:t>Paredzēts uzstādīt iekštelpā</w:t>
            </w:r>
            <w:r w:rsidR="00D25796">
              <w:rPr>
                <w:color w:val="000000"/>
                <w:sz w:val="22"/>
                <w:szCs w:val="22"/>
              </w:rPr>
              <w:t>s</w:t>
            </w:r>
            <w:r w:rsidRPr="00B91544">
              <w:rPr>
                <w:color w:val="000000"/>
                <w:sz w:val="22"/>
                <w:szCs w:val="22"/>
              </w:rPr>
              <w:t>.</w:t>
            </w:r>
          </w:p>
        </w:tc>
        <w:tc>
          <w:tcPr>
            <w:tcW w:w="3406" w:type="dxa"/>
            <w:noWrap/>
            <w:vAlign w:val="center"/>
            <w:hideMark/>
          </w:tcPr>
          <w:p w14:paraId="14E1F96F" w14:textId="77777777" w:rsidR="00A96DAC" w:rsidRPr="00B91544" w:rsidRDefault="00A96DAC" w:rsidP="00CC6540">
            <w:pPr>
              <w:jc w:val="center"/>
              <w:rPr>
                <w:color w:val="000000"/>
              </w:rPr>
            </w:pPr>
            <w:r w:rsidRPr="00B91544">
              <w:rPr>
                <w:color w:val="000000"/>
              </w:rPr>
              <w:lastRenderedPageBreak/>
              <w:t> </w:t>
            </w:r>
          </w:p>
        </w:tc>
      </w:tr>
      <w:tr w:rsidR="00A96DAC" w:rsidRPr="00B91544" w14:paraId="2C253553" w14:textId="11F73B17" w:rsidTr="006B71C7">
        <w:trPr>
          <w:trHeight w:val="413"/>
        </w:trPr>
        <w:tc>
          <w:tcPr>
            <w:tcW w:w="1504" w:type="dxa"/>
            <w:noWrap/>
            <w:vAlign w:val="center"/>
            <w:hideMark/>
          </w:tcPr>
          <w:p w14:paraId="51C9BF99" w14:textId="5D25CB1E" w:rsidR="00A96DAC" w:rsidRPr="00B91544" w:rsidRDefault="00A96DAC" w:rsidP="00CC6540">
            <w:pPr>
              <w:jc w:val="left"/>
              <w:rPr>
                <w:color w:val="000000"/>
              </w:rPr>
            </w:pPr>
            <w:r w:rsidRPr="00B91544">
              <w:rPr>
                <w:color w:val="000000"/>
                <w:sz w:val="22"/>
                <w:szCs w:val="22"/>
              </w:rPr>
              <w:t>Horizontāls bloks ar 5 pastkastītēm</w:t>
            </w:r>
          </w:p>
        </w:tc>
        <w:tc>
          <w:tcPr>
            <w:tcW w:w="1190" w:type="dxa"/>
            <w:noWrap/>
            <w:vAlign w:val="center"/>
            <w:hideMark/>
          </w:tcPr>
          <w:p w14:paraId="43C8403A" w14:textId="5B585BAD" w:rsidR="00A96DAC" w:rsidRPr="00B91544" w:rsidRDefault="00FC7A73" w:rsidP="00CC6540">
            <w:pPr>
              <w:jc w:val="center"/>
              <w:rPr>
                <w:color w:val="000000"/>
              </w:rPr>
            </w:pPr>
            <w:r>
              <w:rPr>
                <w:color w:val="000000"/>
                <w:sz w:val="22"/>
                <w:szCs w:val="22"/>
              </w:rPr>
              <w:t>3</w:t>
            </w:r>
          </w:p>
        </w:tc>
        <w:tc>
          <w:tcPr>
            <w:tcW w:w="1059" w:type="dxa"/>
            <w:noWrap/>
            <w:vAlign w:val="center"/>
            <w:hideMark/>
          </w:tcPr>
          <w:p w14:paraId="7454BD45" w14:textId="3E1F5C7C" w:rsidR="00A96DAC" w:rsidRPr="00B91544" w:rsidRDefault="00FC7A73" w:rsidP="00CC6540">
            <w:pPr>
              <w:jc w:val="center"/>
              <w:rPr>
                <w:color w:val="000000"/>
              </w:rPr>
            </w:pPr>
            <w:r>
              <w:rPr>
                <w:color w:val="000000"/>
                <w:sz w:val="22"/>
                <w:szCs w:val="22"/>
              </w:rPr>
              <w:t>15</w:t>
            </w:r>
          </w:p>
        </w:tc>
        <w:tc>
          <w:tcPr>
            <w:tcW w:w="2626" w:type="dxa"/>
            <w:vMerge/>
          </w:tcPr>
          <w:p w14:paraId="7B5EB844" w14:textId="77777777" w:rsidR="00A96DAC" w:rsidRPr="00B91544" w:rsidRDefault="00A96DAC" w:rsidP="00CC6540">
            <w:pPr>
              <w:jc w:val="left"/>
              <w:rPr>
                <w:color w:val="000000"/>
                <w:sz w:val="22"/>
                <w:szCs w:val="22"/>
              </w:rPr>
            </w:pPr>
          </w:p>
        </w:tc>
        <w:tc>
          <w:tcPr>
            <w:tcW w:w="3823" w:type="dxa"/>
            <w:vAlign w:val="center"/>
            <w:hideMark/>
          </w:tcPr>
          <w:p w14:paraId="564FE797" w14:textId="0B19E479" w:rsidR="00A96DAC" w:rsidRPr="00B91544" w:rsidRDefault="00A96DAC" w:rsidP="00CC6540">
            <w:pPr>
              <w:jc w:val="left"/>
              <w:rPr>
                <w:color w:val="000000"/>
                <w:sz w:val="22"/>
                <w:szCs w:val="22"/>
              </w:rPr>
            </w:pPr>
            <w:r w:rsidRPr="00B91544">
              <w:rPr>
                <w:color w:val="000000"/>
                <w:sz w:val="22"/>
                <w:szCs w:val="22"/>
              </w:rPr>
              <w:t>Vēlamie izmēri:</w:t>
            </w:r>
          </w:p>
          <w:p w14:paraId="527468EA" w14:textId="77777777" w:rsidR="00A96DAC" w:rsidRPr="00B91544" w:rsidRDefault="00A96DAC" w:rsidP="00CC6540">
            <w:pPr>
              <w:jc w:val="left"/>
              <w:rPr>
                <w:color w:val="000000"/>
                <w:sz w:val="22"/>
                <w:szCs w:val="22"/>
              </w:rPr>
            </w:pPr>
            <w:r w:rsidRPr="00B91544">
              <w:rPr>
                <w:color w:val="000000"/>
                <w:sz w:val="22"/>
                <w:szCs w:val="22"/>
              </w:rPr>
              <w:t>Augstums: ~290 mm</w:t>
            </w:r>
          </w:p>
          <w:p w14:paraId="56E9C9C6" w14:textId="77777777" w:rsidR="00A96DAC" w:rsidRPr="00B91544" w:rsidRDefault="00A96DAC" w:rsidP="00CC6540">
            <w:pPr>
              <w:jc w:val="left"/>
              <w:rPr>
                <w:color w:val="000000"/>
                <w:sz w:val="22"/>
                <w:szCs w:val="22"/>
              </w:rPr>
            </w:pPr>
            <w:r w:rsidRPr="00B91544">
              <w:rPr>
                <w:color w:val="000000"/>
                <w:sz w:val="22"/>
                <w:szCs w:val="22"/>
              </w:rPr>
              <w:t>Platums: ~1850 mm</w:t>
            </w:r>
          </w:p>
          <w:p w14:paraId="61EE98EE" w14:textId="77777777" w:rsidR="00A96DAC" w:rsidRPr="00B91544" w:rsidRDefault="00A96DAC" w:rsidP="00CC6540">
            <w:pPr>
              <w:jc w:val="left"/>
              <w:rPr>
                <w:color w:val="000000"/>
                <w:sz w:val="22"/>
                <w:szCs w:val="22"/>
              </w:rPr>
            </w:pPr>
            <w:r w:rsidRPr="00B91544">
              <w:rPr>
                <w:color w:val="000000"/>
                <w:sz w:val="22"/>
                <w:szCs w:val="22"/>
              </w:rPr>
              <w:t xml:space="preserve">Dziļums: ~120 mm </w:t>
            </w:r>
          </w:p>
          <w:p w14:paraId="196DC0CC" w14:textId="70F2B793" w:rsidR="00A96DAC" w:rsidRPr="00B91544" w:rsidRDefault="00A96DAC" w:rsidP="00CC6540">
            <w:pPr>
              <w:jc w:val="left"/>
              <w:rPr>
                <w:color w:val="000000"/>
                <w:sz w:val="22"/>
                <w:szCs w:val="22"/>
              </w:rPr>
            </w:pPr>
            <w:r w:rsidRPr="00B91544">
              <w:rPr>
                <w:color w:val="000000"/>
                <w:sz w:val="22"/>
                <w:szCs w:val="22"/>
              </w:rPr>
              <w:t>Numerācijas zīme</w:t>
            </w:r>
            <w:r w:rsidR="00812608">
              <w:rPr>
                <w:color w:val="000000"/>
                <w:sz w:val="22"/>
                <w:szCs w:val="22"/>
              </w:rPr>
              <w:t>s</w:t>
            </w:r>
            <w:r w:rsidRPr="00B91544">
              <w:rPr>
                <w:color w:val="000000"/>
                <w:sz w:val="22"/>
                <w:szCs w:val="22"/>
              </w:rPr>
              <w:t xml:space="preserve"> </w:t>
            </w:r>
            <w:r w:rsidR="00863291">
              <w:rPr>
                <w:color w:val="000000"/>
                <w:sz w:val="22"/>
                <w:szCs w:val="22"/>
              </w:rPr>
              <w:t>vai</w:t>
            </w:r>
            <w:r w:rsidRPr="00B91544">
              <w:rPr>
                <w:color w:val="000000"/>
                <w:sz w:val="22"/>
                <w:szCs w:val="22"/>
              </w:rPr>
              <w:t xml:space="preserve"> zīme “pārvaldnieks” - plastmasas plāksne, kas piestiprināta pie pastkastītes</w:t>
            </w:r>
            <w:r w:rsidR="005B2E89">
              <w:rPr>
                <w:color w:val="000000"/>
                <w:sz w:val="22"/>
                <w:szCs w:val="22"/>
              </w:rPr>
              <w:t xml:space="preserve"> (numerācija tiks saskaņota pēc Līguma noslēgšanas)</w:t>
            </w:r>
            <w:r w:rsidR="005B2E89" w:rsidRPr="00B91544">
              <w:rPr>
                <w:color w:val="000000"/>
                <w:sz w:val="22"/>
                <w:szCs w:val="22"/>
              </w:rPr>
              <w:t>.</w:t>
            </w:r>
          </w:p>
          <w:p w14:paraId="228A1FE3" w14:textId="77777777" w:rsidR="00A96DAC" w:rsidRPr="00B91544" w:rsidRDefault="00A96DAC" w:rsidP="00CC6540">
            <w:pPr>
              <w:jc w:val="left"/>
              <w:rPr>
                <w:color w:val="000000"/>
                <w:sz w:val="22"/>
                <w:szCs w:val="22"/>
              </w:rPr>
            </w:pPr>
            <w:r w:rsidRPr="00B91544">
              <w:rPr>
                <w:color w:val="000000"/>
                <w:sz w:val="22"/>
                <w:szCs w:val="22"/>
              </w:rPr>
              <w:t>Komplektā atbilstošs skaits slēdzeņu  ar  vismaz 2 atslēgām.</w:t>
            </w:r>
          </w:p>
          <w:p w14:paraId="27F60FC6" w14:textId="77777777" w:rsidR="00A96DAC" w:rsidRPr="00B91544" w:rsidRDefault="00A96DAC" w:rsidP="00CC6540">
            <w:pPr>
              <w:jc w:val="left"/>
              <w:rPr>
                <w:color w:val="000000"/>
                <w:sz w:val="22"/>
                <w:szCs w:val="22"/>
              </w:rPr>
            </w:pPr>
            <w:r w:rsidRPr="00B91544">
              <w:rPr>
                <w:color w:val="000000"/>
                <w:sz w:val="22"/>
                <w:szCs w:val="22"/>
              </w:rPr>
              <w:t>Rūpnieciski krāsots, krāsa – Pelēka;</w:t>
            </w:r>
          </w:p>
          <w:p w14:paraId="25C7DD46" w14:textId="77777777" w:rsidR="00A96DAC" w:rsidRPr="00B91544" w:rsidRDefault="00A96DAC" w:rsidP="00CC6540">
            <w:pPr>
              <w:jc w:val="left"/>
              <w:rPr>
                <w:color w:val="000000"/>
                <w:sz w:val="22"/>
                <w:szCs w:val="22"/>
              </w:rPr>
            </w:pPr>
            <w:r w:rsidRPr="00B91544">
              <w:rPr>
                <w:color w:val="000000"/>
                <w:sz w:val="22"/>
                <w:szCs w:val="22"/>
              </w:rPr>
              <w:t>Materiāls – Metāla.</w:t>
            </w:r>
          </w:p>
          <w:p w14:paraId="71EDF5DA" w14:textId="7D1BB801" w:rsidR="00A96DAC" w:rsidRPr="00B91544" w:rsidRDefault="00A96DAC" w:rsidP="00CC6540">
            <w:pPr>
              <w:jc w:val="left"/>
              <w:rPr>
                <w:color w:val="000000"/>
              </w:rPr>
            </w:pPr>
            <w:r w:rsidRPr="00B91544">
              <w:rPr>
                <w:color w:val="000000"/>
                <w:sz w:val="22"/>
                <w:szCs w:val="22"/>
              </w:rPr>
              <w:t>Paredzēts uzstādīt iekštelpā</w:t>
            </w:r>
            <w:r w:rsidR="00D25796">
              <w:rPr>
                <w:color w:val="000000"/>
                <w:sz w:val="22"/>
                <w:szCs w:val="22"/>
              </w:rPr>
              <w:t>s</w:t>
            </w:r>
            <w:r w:rsidRPr="00B91544">
              <w:rPr>
                <w:color w:val="000000"/>
                <w:sz w:val="22"/>
                <w:szCs w:val="22"/>
              </w:rPr>
              <w:t>.</w:t>
            </w:r>
          </w:p>
        </w:tc>
        <w:tc>
          <w:tcPr>
            <w:tcW w:w="3406" w:type="dxa"/>
            <w:noWrap/>
            <w:vAlign w:val="center"/>
            <w:hideMark/>
          </w:tcPr>
          <w:p w14:paraId="50FD9AB7" w14:textId="77777777" w:rsidR="00A96DAC" w:rsidRPr="00B91544" w:rsidRDefault="00A96DAC" w:rsidP="00CC6540">
            <w:pPr>
              <w:jc w:val="center"/>
              <w:rPr>
                <w:color w:val="000000"/>
              </w:rPr>
            </w:pPr>
            <w:r w:rsidRPr="00B91544">
              <w:rPr>
                <w:color w:val="000000"/>
              </w:rPr>
              <w:t> </w:t>
            </w:r>
          </w:p>
        </w:tc>
      </w:tr>
    </w:tbl>
    <w:p w14:paraId="474F80C2" w14:textId="08350630" w:rsidR="006307A4" w:rsidRDefault="006307A4" w:rsidP="00FD68B3">
      <w:pPr>
        <w:spacing w:after="160" w:line="259" w:lineRule="auto"/>
        <w:jc w:val="left"/>
      </w:pPr>
    </w:p>
    <w:p w14:paraId="77F7F9AA" w14:textId="4AF3955C" w:rsidR="00FD68B3" w:rsidRPr="00FD68B3" w:rsidRDefault="00FD68B3" w:rsidP="00FD68B3">
      <w:pPr>
        <w:spacing w:after="160" w:line="259" w:lineRule="auto"/>
        <w:jc w:val="left"/>
        <w:rPr>
          <w:b/>
          <w:bCs/>
        </w:rPr>
      </w:pPr>
      <w:r w:rsidRPr="00FD68B3">
        <w:rPr>
          <w:b/>
          <w:bCs/>
        </w:rPr>
        <w:t>Vertikāls pastkastīšu bloks</w:t>
      </w:r>
    </w:p>
    <w:tbl>
      <w:tblPr>
        <w:tblW w:w="13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1190"/>
        <w:gridCol w:w="1059"/>
        <w:gridCol w:w="2059"/>
        <w:gridCol w:w="4253"/>
        <w:gridCol w:w="3406"/>
      </w:tblGrid>
      <w:tr w:rsidR="006307A4" w:rsidRPr="00B91544" w14:paraId="691AE49E" w14:textId="77777777" w:rsidTr="0061146D">
        <w:trPr>
          <w:trHeight w:val="478"/>
        </w:trPr>
        <w:tc>
          <w:tcPr>
            <w:tcW w:w="1504" w:type="dxa"/>
            <w:shd w:val="clear" w:color="auto" w:fill="E2EFD9" w:themeFill="accent6" w:themeFillTint="33"/>
            <w:noWrap/>
            <w:vAlign w:val="center"/>
          </w:tcPr>
          <w:p w14:paraId="07851083" w14:textId="32C6DBD5" w:rsidR="006307A4" w:rsidRPr="009E1D7B" w:rsidRDefault="006307A4" w:rsidP="006307A4">
            <w:pPr>
              <w:jc w:val="left"/>
              <w:rPr>
                <w:color w:val="000000"/>
                <w:sz w:val="22"/>
                <w:szCs w:val="22"/>
              </w:rPr>
            </w:pPr>
            <w:r w:rsidRPr="009E1D7B">
              <w:rPr>
                <w:b/>
                <w:bCs/>
                <w:color w:val="000000"/>
                <w:sz w:val="22"/>
                <w:szCs w:val="22"/>
              </w:rPr>
              <w:t>Nosaukums</w:t>
            </w:r>
          </w:p>
        </w:tc>
        <w:tc>
          <w:tcPr>
            <w:tcW w:w="1190" w:type="dxa"/>
            <w:shd w:val="clear" w:color="auto" w:fill="E2EFD9" w:themeFill="accent6" w:themeFillTint="33"/>
            <w:noWrap/>
            <w:vAlign w:val="center"/>
          </w:tcPr>
          <w:p w14:paraId="16D725F8" w14:textId="11EC4B4E" w:rsidR="006307A4" w:rsidRPr="009E1D7B" w:rsidRDefault="006307A4" w:rsidP="006307A4">
            <w:pPr>
              <w:jc w:val="center"/>
              <w:rPr>
                <w:color w:val="000000"/>
                <w:sz w:val="22"/>
                <w:szCs w:val="22"/>
              </w:rPr>
            </w:pPr>
            <w:r w:rsidRPr="009E1D7B">
              <w:rPr>
                <w:b/>
                <w:bCs/>
                <w:color w:val="000000"/>
                <w:sz w:val="22"/>
                <w:szCs w:val="22"/>
              </w:rPr>
              <w:t>Plānotais bloku apjoms</w:t>
            </w:r>
          </w:p>
        </w:tc>
        <w:tc>
          <w:tcPr>
            <w:tcW w:w="1059" w:type="dxa"/>
            <w:shd w:val="clear" w:color="auto" w:fill="E2EFD9" w:themeFill="accent6" w:themeFillTint="33"/>
            <w:noWrap/>
            <w:vAlign w:val="center"/>
          </w:tcPr>
          <w:p w14:paraId="56D84D4B" w14:textId="3111A968" w:rsidR="006307A4" w:rsidRPr="009E1D7B" w:rsidRDefault="006307A4" w:rsidP="006307A4">
            <w:pPr>
              <w:jc w:val="center"/>
              <w:rPr>
                <w:color w:val="000000"/>
                <w:sz w:val="22"/>
                <w:szCs w:val="22"/>
              </w:rPr>
            </w:pPr>
            <w:r w:rsidRPr="009E1D7B">
              <w:rPr>
                <w:b/>
                <w:bCs/>
                <w:color w:val="000000"/>
                <w:sz w:val="22"/>
                <w:szCs w:val="22"/>
              </w:rPr>
              <w:t>Past-kastīšu skaits</w:t>
            </w:r>
          </w:p>
        </w:tc>
        <w:tc>
          <w:tcPr>
            <w:tcW w:w="2059" w:type="dxa"/>
            <w:shd w:val="clear" w:color="auto" w:fill="E2EFD9" w:themeFill="accent6" w:themeFillTint="33"/>
          </w:tcPr>
          <w:p w14:paraId="7AB0E287" w14:textId="77777777" w:rsidR="00A76EFB" w:rsidRPr="009E1D7B" w:rsidRDefault="00A76EFB" w:rsidP="006307A4">
            <w:pPr>
              <w:jc w:val="left"/>
              <w:rPr>
                <w:b/>
                <w:bCs/>
                <w:noProof/>
                <w:color w:val="000000"/>
                <w:sz w:val="22"/>
                <w:szCs w:val="22"/>
              </w:rPr>
            </w:pPr>
            <w:r w:rsidRPr="009E1D7B">
              <w:rPr>
                <w:b/>
                <w:bCs/>
                <w:noProof/>
                <w:color w:val="000000"/>
                <w:sz w:val="22"/>
                <w:szCs w:val="22"/>
              </w:rPr>
              <w:t xml:space="preserve"> </w:t>
            </w:r>
          </w:p>
          <w:p w14:paraId="431A2AE9" w14:textId="5261727A" w:rsidR="006307A4" w:rsidRPr="009E1D7B" w:rsidRDefault="006B71C7" w:rsidP="0083647A">
            <w:pPr>
              <w:jc w:val="center"/>
              <w:rPr>
                <w:b/>
                <w:bCs/>
                <w:noProof/>
                <w:color w:val="000000"/>
                <w:sz w:val="22"/>
                <w:szCs w:val="22"/>
              </w:rPr>
            </w:pPr>
            <w:r>
              <w:rPr>
                <w:b/>
                <w:bCs/>
                <w:noProof/>
                <w:color w:val="000000"/>
                <w:sz w:val="22"/>
                <w:szCs w:val="22"/>
              </w:rPr>
              <w:t>Pasūtītāja vizuālās prasības</w:t>
            </w:r>
          </w:p>
        </w:tc>
        <w:tc>
          <w:tcPr>
            <w:tcW w:w="4253" w:type="dxa"/>
            <w:shd w:val="clear" w:color="auto" w:fill="E2EFD9" w:themeFill="accent6" w:themeFillTint="33"/>
            <w:vAlign w:val="center"/>
          </w:tcPr>
          <w:p w14:paraId="5DECFF5D" w14:textId="7FA4FDCE" w:rsidR="006307A4" w:rsidRPr="009E1D7B" w:rsidRDefault="006307A4" w:rsidP="006307A4">
            <w:pPr>
              <w:jc w:val="left"/>
              <w:rPr>
                <w:color w:val="000000"/>
                <w:sz w:val="22"/>
                <w:szCs w:val="22"/>
              </w:rPr>
            </w:pPr>
            <w:r w:rsidRPr="009E1D7B">
              <w:rPr>
                <w:b/>
                <w:bCs/>
                <w:color w:val="000000"/>
                <w:sz w:val="22"/>
                <w:szCs w:val="22"/>
              </w:rPr>
              <w:t>Pasūtītāja izvirzītās tehniskās prasības</w:t>
            </w:r>
            <w:r w:rsidRPr="009E1D7B">
              <w:rPr>
                <w:rStyle w:val="FootnoteReference"/>
                <w:b/>
                <w:bCs/>
                <w:color w:val="000000"/>
                <w:sz w:val="22"/>
                <w:szCs w:val="22"/>
              </w:rPr>
              <w:footnoteReference w:id="4"/>
            </w:r>
            <w:r w:rsidRPr="009E1D7B">
              <w:rPr>
                <w:b/>
                <w:bCs/>
                <w:color w:val="000000"/>
                <w:sz w:val="22"/>
                <w:szCs w:val="22"/>
              </w:rPr>
              <w:t xml:space="preserve"> </w:t>
            </w:r>
          </w:p>
        </w:tc>
        <w:tc>
          <w:tcPr>
            <w:tcW w:w="3406" w:type="dxa"/>
            <w:shd w:val="clear" w:color="auto" w:fill="E2EFD9" w:themeFill="accent6" w:themeFillTint="33"/>
            <w:noWrap/>
            <w:vAlign w:val="center"/>
          </w:tcPr>
          <w:p w14:paraId="680D8101" w14:textId="495A6323" w:rsidR="006307A4" w:rsidRPr="009E1D7B" w:rsidRDefault="006307A4" w:rsidP="006307A4">
            <w:pPr>
              <w:jc w:val="center"/>
              <w:rPr>
                <w:color w:val="000000"/>
                <w:sz w:val="22"/>
                <w:szCs w:val="22"/>
              </w:rPr>
            </w:pPr>
            <w:r w:rsidRPr="009E1D7B">
              <w:rPr>
                <w:b/>
                <w:bCs/>
                <w:color w:val="000000"/>
                <w:sz w:val="22"/>
                <w:szCs w:val="22"/>
              </w:rPr>
              <w:t>Tehniskais piedāvājums </w:t>
            </w:r>
            <w:r w:rsidRPr="009E1D7B">
              <w:rPr>
                <w:rStyle w:val="FootnoteReference"/>
                <w:b/>
                <w:bCs/>
                <w:color w:val="000000"/>
                <w:sz w:val="22"/>
                <w:szCs w:val="22"/>
              </w:rPr>
              <w:footnoteReference w:id="5"/>
            </w:r>
          </w:p>
        </w:tc>
      </w:tr>
      <w:tr w:rsidR="006307A4" w:rsidRPr="00B91544" w14:paraId="2E12C4C2" w14:textId="77777777" w:rsidTr="009E1D7B">
        <w:trPr>
          <w:trHeight w:val="478"/>
        </w:trPr>
        <w:tc>
          <w:tcPr>
            <w:tcW w:w="1504" w:type="dxa"/>
            <w:noWrap/>
            <w:vAlign w:val="center"/>
            <w:hideMark/>
          </w:tcPr>
          <w:p w14:paraId="219237D4" w14:textId="20B83F30" w:rsidR="006307A4" w:rsidRPr="00B91544" w:rsidRDefault="006307A4" w:rsidP="006307A4">
            <w:pPr>
              <w:jc w:val="left"/>
              <w:rPr>
                <w:color w:val="000000"/>
              </w:rPr>
            </w:pPr>
            <w:r w:rsidRPr="00B91544">
              <w:rPr>
                <w:color w:val="000000"/>
                <w:sz w:val="22"/>
                <w:szCs w:val="22"/>
              </w:rPr>
              <w:t xml:space="preserve">Vertikāls bloks ar </w:t>
            </w:r>
            <w:r w:rsidR="00C84FA0">
              <w:rPr>
                <w:color w:val="000000"/>
                <w:sz w:val="22"/>
                <w:szCs w:val="22"/>
              </w:rPr>
              <w:t>4</w:t>
            </w:r>
            <w:r w:rsidRPr="00B91544">
              <w:rPr>
                <w:color w:val="000000"/>
                <w:sz w:val="22"/>
                <w:szCs w:val="22"/>
              </w:rPr>
              <w:t xml:space="preserve"> pastkastītēm</w:t>
            </w:r>
          </w:p>
        </w:tc>
        <w:tc>
          <w:tcPr>
            <w:tcW w:w="1190" w:type="dxa"/>
            <w:noWrap/>
            <w:vAlign w:val="center"/>
            <w:hideMark/>
          </w:tcPr>
          <w:p w14:paraId="01748F72" w14:textId="43BAF30B" w:rsidR="006307A4" w:rsidRPr="00B91544" w:rsidRDefault="00FD68B3" w:rsidP="006307A4">
            <w:pPr>
              <w:jc w:val="center"/>
              <w:rPr>
                <w:color w:val="000000"/>
              </w:rPr>
            </w:pPr>
            <w:r>
              <w:rPr>
                <w:color w:val="000000"/>
                <w:sz w:val="22"/>
                <w:szCs w:val="22"/>
              </w:rPr>
              <w:t>3</w:t>
            </w:r>
          </w:p>
        </w:tc>
        <w:tc>
          <w:tcPr>
            <w:tcW w:w="1059" w:type="dxa"/>
            <w:noWrap/>
            <w:vAlign w:val="center"/>
            <w:hideMark/>
          </w:tcPr>
          <w:p w14:paraId="6FAFAA34" w14:textId="7ED9C4FB" w:rsidR="006307A4" w:rsidRPr="00B91544" w:rsidRDefault="00FD68B3" w:rsidP="006307A4">
            <w:pPr>
              <w:jc w:val="center"/>
              <w:rPr>
                <w:color w:val="000000"/>
              </w:rPr>
            </w:pPr>
            <w:r>
              <w:rPr>
                <w:color w:val="000000"/>
                <w:sz w:val="22"/>
                <w:szCs w:val="22"/>
              </w:rPr>
              <w:t>12</w:t>
            </w:r>
          </w:p>
        </w:tc>
        <w:tc>
          <w:tcPr>
            <w:tcW w:w="2059" w:type="dxa"/>
            <w:vMerge w:val="restart"/>
          </w:tcPr>
          <w:p w14:paraId="08681250" w14:textId="77777777" w:rsidR="001E7534" w:rsidRDefault="001E7534" w:rsidP="006307A4">
            <w:pPr>
              <w:jc w:val="left"/>
              <w:rPr>
                <w:color w:val="000000"/>
                <w:sz w:val="22"/>
                <w:szCs w:val="22"/>
              </w:rPr>
            </w:pPr>
          </w:p>
          <w:p w14:paraId="79761A98" w14:textId="7E922E27" w:rsidR="001E7534" w:rsidRDefault="001E7534" w:rsidP="006307A4">
            <w:pPr>
              <w:jc w:val="left"/>
              <w:rPr>
                <w:color w:val="000000"/>
                <w:sz w:val="22"/>
                <w:szCs w:val="22"/>
              </w:rPr>
            </w:pPr>
            <w:r>
              <w:rPr>
                <w:noProof/>
                <w:color w:val="000000"/>
                <w:sz w:val="22"/>
                <w:szCs w:val="22"/>
              </w:rPr>
              <w:lastRenderedPageBreak/>
              <w:drawing>
                <wp:anchor distT="0" distB="0" distL="114300" distR="114300" simplePos="0" relativeHeight="251661312" behindDoc="1" locked="0" layoutInCell="1" allowOverlap="1" wp14:anchorId="0CDFD859" wp14:editId="606F84CC">
                  <wp:simplePos x="0" y="0"/>
                  <wp:positionH relativeFrom="column">
                    <wp:posOffset>-65405</wp:posOffset>
                  </wp:positionH>
                  <wp:positionV relativeFrom="paragraph">
                    <wp:posOffset>285115</wp:posOffset>
                  </wp:positionV>
                  <wp:extent cx="1455420" cy="1272540"/>
                  <wp:effectExtent l="0" t="0" r="0" b="3810"/>
                  <wp:wrapSquare wrapText="bothSides"/>
                  <wp:docPr id="11333334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420" cy="1272540"/>
                          </a:xfrm>
                          <a:prstGeom prst="rect">
                            <a:avLst/>
                          </a:prstGeom>
                          <a:noFill/>
                        </pic:spPr>
                      </pic:pic>
                    </a:graphicData>
                  </a:graphic>
                  <wp14:sizeRelH relativeFrom="margin">
                    <wp14:pctWidth>0</wp14:pctWidth>
                  </wp14:sizeRelH>
                  <wp14:sizeRelV relativeFrom="margin">
                    <wp14:pctHeight>0</wp14:pctHeight>
                  </wp14:sizeRelV>
                </wp:anchor>
              </w:drawing>
            </w:r>
          </w:p>
          <w:p w14:paraId="3D41E295" w14:textId="352243DC" w:rsidR="006307A4" w:rsidRDefault="006307A4" w:rsidP="006307A4">
            <w:pPr>
              <w:jc w:val="left"/>
              <w:rPr>
                <w:color w:val="000000"/>
                <w:sz w:val="22"/>
                <w:szCs w:val="22"/>
              </w:rPr>
            </w:pPr>
          </w:p>
          <w:p w14:paraId="0A8F2305" w14:textId="77777777" w:rsidR="001E7534" w:rsidRDefault="001E7534" w:rsidP="001E7534">
            <w:pPr>
              <w:rPr>
                <w:color w:val="000000"/>
                <w:sz w:val="22"/>
                <w:szCs w:val="22"/>
              </w:rPr>
            </w:pPr>
          </w:p>
          <w:p w14:paraId="78374444" w14:textId="79753DB5" w:rsidR="001E7534" w:rsidRPr="001E7534" w:rsidRDefault="001E7534" w:rsidP="001E7534">
            <w:pPr>
              <w:rPr>
                <w:sz w:val="22"/>
                <w:szCs w:val="22"/>
              </w:rPr>
            </w:pPr>
            <w:r w:rsidRPr="001E7534">
              <w:rPr>
                <w:noProof/>
                <w:sz w:val="22"/>
                <w:szCs w:val="22"/>
              </w:rPr>
              <w:drawing>
                <wp:inline distT="0" distB="0" distL="0" distR="0" wp14:anchorId="534AD0C0" wp14:editId="7E5E5C7E">
                  <wp:extent cx="1170305" cy="1109980"/>
                  <wp:effectExtent l="0" t="0" r="0" b="0"/>
                  <wp:docPr id="8753346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70305" cy="1109980"/>
                          </a:xfrm>
                          <a:prstGeom prst="rect">
                            <a:avLst/>
                          </a:prstGeom>
                          <a:noFill/>
                          <a:ln>
                            <a:noFill/>
                          </a:ln>
                        </pic:spPr>
                      </pic:pic>
                    </a:graphicData>
                  </a:graphic>
                </wp:inline>
              </w:drawing>
            </w:r>
          </w:p>
          <w:p w14:paraId="41218A06" w14:textId="1B933572" w:rsidR="001E7534" w:rsidRPr="001E7534" w:rsidRDefault="001E7534" w:rsidP="001E7534">
            <w:pPr>
              <w:rPr>
                <w:sz w:val="22"/>
                <w:szCs w:val="22"/>
              </w:rPr>
            </w:pPr>
          </w:p>
        </w:tc>
        <w:tc>
          <w:tcPr>
            <w:tcW w:w="4253" w:type="dxa"/>
            <w:vAlign w:val="center"/>
            <w:hideMark/>
          </w:tcPr>
          <w:p w14:paraId="3EB8D43B" w14:textId="77777777" w:rsidR="006307A4" w:rsidRPr="00B91544" w:rsidRDefault="006307A4" w:rsidP="006307A4">
            <w:pPr>
              <w:jc w:val="left"/>
              <w:rPr>
                <w:color w:val="000000"/>
                <w:sz w:val="22"/>
                <w:szCs w:val="22"/>
              </w:rPr>
            </w:pPr>
            <w:r w:rsidRPr="00B91544">
              <w:rPr>
                <w:color w:val="000000"/>
                <w:sz w:val="22"/>
                <w:szCs w:val="22"/>
              </w:rPr>
              <w:lastRenderedPageBreak/>
              <w:t>Vēlamie izmēri:</w:t>
            </w:r>
          </w:p>
          <w:p w14:paraId="53B2C349" w14:textId="4888FD94" w:rsidR="006307A4" w:rsidRPr="00B91544" w:rsidRDefault="006307A4" w:rsidP="006307A4">
            <w:pPr>
              <w:jc w:val="left"/>
              <w:rPr>
                <w:color w:val="000000"/>
                <w:sz w:val="22"/>
                <w:szCs w:val="22"/>
              </w:rPr>
            </w:pPr>
            <w:r w:rsidRPr="00B91544">
              <w:rPr>
                <w:color w:val="000000"/>
                <w:sz w:val="22"/>
                <w:szCs w:val="22"/>
              </w:rPr>
              <w:t>Augstums: ~</w:t>
            </w:r>
            <w:r w:rsidR="00AC303C">
              <w:rPr>
                <w:color w:val="000000"/>
                <w:sz w:val="22"/>
                <w:szCs w:val="22"/>
              </w:rPr>
              <w:t>57</w:t>
            </w:r>
            <w:r w:rsidR="003F4B0B">
              <w:rPr>
                <w:color w:val="000000"/>
                <w:sz w:val="22"/>
                <w:szCs w:val="22"/>
              </w:rPr>
              <w:t>0</w:t>
            </w:r>
            <w:r w:rsidRPr="00B91544">
              <w:rPr>
                <w:color w:val="000000"/>
                <w:sz w:val="22"/>
                <w:szCs w:val="22"/>
              </w:rPr>
              <w:t xml:space="preserve"> mm;</w:t>
            </w:r>
          </w:p>
          <w:p w14:paraId="0BFA97EC" w14:textId="77777777" w:rsidR="006307A4" w:rsidRPr="00B91544" w:rsidRDefault="006307A4" w:rsidP="006307A4">
            <w:pPr>
              <w:jc w:val="left"/>
              <w:rPr>
                <w:color w:val="000000"/>
                <w:sz w:val="22"/>
                <w:szCs w:val="22"/>
              </w:rPr>
            </w:pPr>
            <w:r w:rsidRPr="00B91544">
              <w:rPr>
                <w:color w:val="000000"/>
                <w:sz w:val="22"/>
                <w:szCs w:val="22"/>
              </w:rPr>
              <w:t>Platums: ~385 mm;</w:t>
            </w:r>
          </w:p>
          <w:p w14:paraId="27A2E864" w14:textId="77777777" w:rsidR="006307A4" w:rsidRPr="00B91544" w:rsidRDefault="006307A4" w:rsidP="006307A4">
            <w:pPr>
              <w:jc w:val="left"/>
              <w:rPr>
                <w:color w:val="000000"/>
                <w:sz w:val="22"/>
                <w:szCs w:val="22"/>
              </w:rPr>
            </w:pPr>
            <w:r w:rsidRPr="00B91544">
              <w:rPr>
                <w:color w:val="000000"/>
                <w:sz w:val="22"/>
                <w:szCs w:val="22"/>
              </w:rPr>
              <w:t>Dziļums: ~200 mm.</w:t>
            </w:r>
          </w:p>
          <w:p w14:paraId="2FBA0BE3" w14:textId="3D47A840" w:rsidR="006307A4" w:rsidRPr="00B91544" w:rsidRDefault="006307A4" w:rsidP="006307A4">
            <w:pPr>
              <w:jc w:val="left"/>
              <w:rPr>
                <w:color w:val="000000"/>
                <w:sz w:val="22"/>
                <w:szCs w:val="22"/>
              </w:rPr>
            </w:pPr>
            <w:r w:rsidRPr="00B91544">
              <w:rPr>
                <w:color w:val="000000"/>
                <w:sz w:val="22"/>
                <w:szCs w:val="22"/>
              </w:rPr>
              <w:t>Numerācijas zīme</w:t>
            </w:r>
            <w:r w:rsidR="00812608">
              <w:rPr>
                <w:color w:val="000000"/>
                <w:sz w:val="22"/>
                <w:szCs w:val="22"/>
              </w:rPr>
              <w:t>s</w:t>
            </w:r>
            <w:r w:rsidRPr="00B91544">
              <w:rPr>
                <w:color w:val="000000"/>
                <w:sz w:val="22"/>
                <w:szCs w:val="22"/>
              </w:rPr>
              <w:t xml:space="preserve"> </w:t>
            </w:r>
            <w:r w:rsidR="00863291">
              <w:rPr>
                <w:color w:val="000000"/>
                <w:sz w:val="22"/>
                <w:szCs w:val="22"/>
              </w:rPr>
              <w:t>vai</w:t>
            </w:r>
            <w:r w:rsidRPr="00B91544">
              <w:rPr>
                <w:color w:val="000000"/>
                <w:sz w:val="22"/>
                <w:szCs w:val="22"/>
              </w:rPr>
              <w:t xml:space="preserve"> zīme “pārvaldnieks” - plastmasas plāksne, kas piestiprināta pie pastkastītes</w:t>
            </w:r>
            <w:r w:rsidR="00857756" w:rsidRPr="00B91544">
              <w:rPr>
                <w:color w:val="000000"/>
                <w:sz w:val="22"/>
                <w:szCs w:val="22"/>
              </w:rPr>
              <w:t>, izmēri ~3cm x ~</w:t>
            </w:r>
            <w:r w:rsidR="00857756" w:rsidRPr="00DE3836">
              <w:rPr>
                <w:color w:val="000000"/>
                <w:sz w:val="22"/>
                <w:szCs w:val="22"/>
              </w:rPr>
              <w:t>7cm</w:t>
            </w:r>
            <w:r w:rsidR="003D2F7F">
              <w:rPr>
                <w:color w:val="000000"/>
                <w:sz w:val="22"/>
                <w:szCs w:val="22"/>
              </w:rPr>
              <w:t xml:space="preserve"> </w:t>
            </w:r>
            <w:bookmarkStart w:id="18" w:name="_Hlk188530230"/>
            <w:r w:rsidR="003D2F7F">
              <w:rPr>
                <w:color w:val="000000"/>
                <w:sz w:val="22"/>
                <w:szCs w:val="22"/>
              </w:rPr>
              <w:lastRenderedPageBreak/>
              <w:t>(</w:t>
            </w:r>
            <w:r w:rsidR="00DB6A2E">
              <w:rPr>
                <w:color w:val="000000"/>
                <w:sz w:val="22"/>
                <w:szCs w:val="22"/>
              </w:rPr>
              <w:t xml:space="preserve">numerācija </w:t>
            </w:r>
            <w:r w:rsidR="003D2F7F">
              <w:rPr>
                <w:color w:val="000000"/>
                <w:sz w:val="22"/>
                <w:szCs w:val="22"/>
              </w:rPr>
              <w:t>tiks saskaņota p</w:t>
            </w:r>
            <w:r w:rsidR="00DB6A2E">
              <w:rPr>
                <w:color w:val="000000"/>
                <w:sz w:val="22"/>
                <w:szCs w:val="22"/>
              </w:rPr>
              <w:t>ēc Līguma noslēgšanas</w:t>
            </w:r>
            <w:r w:rsidR="003D2F7F">
              <w:rPr>
                <w:color w:val="000000"/>
                <w:sz w:val="22"/>
                <w:szCs w:val="22"/>
              </w:rPr>
              <w:t>)</w:t>
            </w:r>
            <w:r w:rsidRPr="00B91544">
              <w:rPr>
                <w:color w:val="000000"/>
                <w:sz w:val="22"/>
                <w:szCs w:val="22"/>
              </w:rPr>
              <w:t>.</w:t>
            </w:r>
            <w:bookmarkEnd w:id="18"/>
          </w:p>
          <w:p w14:paraId="0F66C8DA" w14:textId="77777777" w:rsidR="006307A4" w:rsidRPr="00B91544" w:rsidRDefault="006307A4" w:rsidP="006307A4">
            <w:pPr>
              <w:jc w:val="left"/>
              <w:rPr>
                <w:color w:val="000000"/>
                <w:sz w:val="22"/>
                <w:szCs w:val="22"/>
              </w:rPr>
            </w:pPr>
            <w:r w:rsidRPr="00B91544">
              <w:rPr>
                <w:color w:val="000000"/>
                <w:sz w:val="22"/>
                <w:szCs w:val="22"/>
              </w:rPr>
              <w:t>Komplektā atbilstošs skaits slēdzeņu  ar  vismaz 2 atslēgām.</w:t>
            </w:r>
          </w:p>
          <w:p w14:paraId="75340E50" w14:textId="77777777" w:rsidR="006307A4" w:rsidRPr="00B91544" w:rsidRDefault="006307A4" w:rsidP="006307A4">
            <w:pPr>
              <w:jc w:val="left"/>
              <w:rPr>
                <w:color w:val="000000"/>
                <w:sz w:val="22"/>
                <w:szCs w:val="22"/>
              </w:rPr>
            </w:pPr>
            <w:r w:rsidRPr="00B91544">
              <w:rPr>
                <w:color w:val="000000"/>
                <w:sz w:val="22"/>
                <w:szCs w:val="22"/>
              </w:rPr>
              <w:t>Rūpnieciski krāsots, krāsa – Pelēka;</w:t>
            </w:r>
          </w:p>
          <w:p w14:paraId="6915F8F6" w14:textId="77777777" w:rsidR="006307A4" w:rsidRPr="00B91544" w:rsidRDefault="006307A4" w:rsidP="006307A4">
            <w:pPr>
              <w:jc w:val="left"/>
              <w:rPr>
                <w:color w:val="000000"/>
                <w:sz w:val="22"/>
                <w:szCs w:val="22"/>
              </w:rPr>
            </w:pPr>
            <w:r w:rsidRPr="00B91544">
              <w:rPr>
                <w:color w:val="000000"/>
                <w:sz w:val="22"/>
                <w:szCs w:val="22"/>
              </w:rPr>
              <w:t>Materiāls – Metāla.</w:t>
            </w:r>
          </w:p>
          <w:p w14:paraId="0AFCF6C6" w14:textId="2B6EF5CD" w:rsidR="006307A4" w:rsidRPr="00B91544" w:rsidRDefault="006307A4" w:rsidP="006307A4">
            <w:pPr>
              <w:jc w:val="left"/>
              <w:rPr>
                <w:color w:val="000000"/>
              </w:rPr>
            </w:pPr>
            <w:r w:rsidRPr="00B91544">
              <w:rPr>
                <w:color w:val="000000"/>
                <w:sz w:val="22"/>
                <w:szCs w:val="22"/>
              </w:rPr>
              <w:t>Paredzēts uzstādīt iekštelpā</w:t>
            </w:r>
            <w:r w:rsidR="00D25796">
              <w:rPr>
                <w:color w:val="000000"/>
                <w:sz w:val="22"/>
                <w:szCs w:val="22"/>
              </w:rPr>
              <w:t>s</w:t>
            </w:r>
            <w:r w:rsidRPr="00B91544">
              <w:rPr>
                <w:color w:val="000000"/>
                <w:sz w:val="22"/>
                <w:szCs w:val="22"/>
              </w:rPr>
              <w:t>.</w:t>
            </w:r>
          </w:p>
        </w:tc>
        <w:tc>
          <w:tcPr>
            <w:tcW w:w="3406" w:type="dxa"/>
            <w:noWrap/>
            <w:vAlign w:val="center"/>
            <w:hideMark/>
          </w:tcPr>
          <w:p w14:paraId="2593B1A5" w14:textId="77777777" w:rsidR="006307A4" w:rsidRPr="00B91544" w:rsidRDefault="006307A4" w:rsidP="006307A4">
            <w:pPr>
              <w:jc w:val="center"/>
              <w:rPr>
                <w:color w:val="000000"/>
              </w:rPr>
            </w:pPr>
            <w:r w:rsidRPr="00B91544">
              <w:rPr>
                <w:color w:val="000000"/>
              </w:rPr>
              <w:lastRenderedPageBreak/>
              <w:t> </w:t>
            </w:r>
          </w:p>
        </w:tc>
      </w:tr>
      <w:tr w:rsidR="006307A4" w:rsidRPr="00B91544" w14:paraId="31C4E646" w14:textId="77777777" w:rsidTr="009E1D7B">
        <w:trPr>
          <w:trHeight w:val="1214"/>
        </w:trPr>
        <w:tc>
          <w:tcPr>
            <w:tcW w:w="1504" w:type="dxa"/>
            <w:noWrap/>
            <w:vAlign w:val="center"/>
            <w:hideMark/>
          </w:tcPr>
          <w:p w14:paraId="21131AB3" w14:textId="516B1FD2" w:rsidR="006307A4" w:rsidRPr="00B91544" w:rsidRDefault="006307A4" w:rsidP="006307A4">
            <w:pPr>
              <w:jc w:val="left"/>
              <w:rPr>
                <w:color w:val="000000"/>
              </w:rPr>
            </w:pPr>
            <w:r w:rsidRPr="00B91544">
              <w:rPr>
                <w:color w:val="000000"/>
                <w:sz w:val="22"/>
                <w:szCs w:val="22"/>
              </w:rPr>
              <w:t xml:space="preserve">Vertikāls bloks ar </w:t>
            </w:r>
            <w:r w:rsidR="00FD68B3">
              <w:rPr>
                <w:color w:val="000000"/>
                <w:sz w:val="22"/>
                <w:szCs w:val="22"/>
              </w:rPr>
              <w:t>5</w:t>
            </w:r>
            <w:r w:rsidRPr="00B91544">
              <w:rPr>
                <w:color w:val="000000"/>
                <w:sz w:val="22"/>
                <w:szCs w:val="22"/>
              </w:rPr>
              <w:t xml:space="preserve"> pastkastītēm</w:t>
            </w:r>
          </w:p>
        </w:tc>
        <w:tc>
          <w:tcPr>
            <w:tcW w:w="1190" w:type="dxa"/>
            <w:noWrap/>
            <w:vAlign w:val="center"/>
            <w:hideMark/>
          </w:tcPr>
          <w:p w14:paraId="74F3FECB" w14:textId="18CF480F" w:rsidR="006307A4" w:rsidRPr="00B91544" w:rsidRDefault="00FD68B3" w:rsidP="006307A4">
            <w:pPr>
              <w:jc w:val="center"/>
              <w:rPr>
                <w:color w:val="000000"/>
              </w:rPr>
            </w:pPr>
            <w:r>
              <w:rPr>
                <w:color w:val="000000"/>
                <w:sz w:val="22"/>
                <w:szCs w:val="22"/>
              </w:rPr>
              <w:t>3</w:t>
            </w:r>
          </w:p>
        </w:tc>
        <w:tc>
          <w:tcPr>
            <w:tcW w:w="1059" w:type="dxa"/>
            <w:noWrap/>
            <w:vAlign w:val="center"/>
            <w:hideMark/>
          </w:tcPr>
          <w:p w14:paraId="4F82B3AC" w14:textId="7EF70D9B" w:rsidR="006307A4" w:rsidRPr="00B91544" w:rsidRDefault="00FD68B3" w:rsidP="006307A4">
            <w:pPr>
              <w:jc w:val="center"/>
              <w:rPr>
                <w:color w:val="000000"/>
              </w:rPr>
            </w:pPr>
            <w:r>
              <w:rPr>
                <w:color w:val="000000"/>
                <w:sz w:val="22"/>
                <w:szCs w:val="22"/>
              </w:rPr>
              <w:t>15</w:t>
            </w:r>
          </w:p>
        </w:tc>
        <w:tc>
          <w:tcPr>
            <w:tcW w:w="2059" w:type="dxa"/>
            <w:vMerge/>
          </w:tcPr>
          <w:p w14:paraId="6433A61F" w14:textId="77777777" w:rsidR="006307A4" w:rsidRPr="00B91544" w:rsidRDefault="006307A4" w:rsidP="006307A4">
            <w:pPr>
              <w:jc w:val="left"/>
              <w:rPr>
                <w:color w:val="000000"/>
                <w:sz w:val="22"/>
                <w:szCs w:val="22"/>
              </w:rPr>
            </w:pPr>
          </w:p>
        </w:tc>
        <w:tc>
          <w:tcPr>
            <w:tcW w:w="4253" w:type="dxa"/>
            <w:vAlign w:val="center"/>
            <w:hideMark/>
          </w:tcPr>
          <w:p w14:paraId="0D837108" w14:textId="77777777" w:rsidR="00AC303C" w:rsidRPr="00B91544" w:rsidRDefault="00AC303C" w:rsidP="00AC303C">
            <w:pPr>
              <w:jc w:val="left"/>
              <w:rPr>
                <w:color w:val="000000"/>
                <w:sz w:val="22"/>
                <w:szCs w:val="22"/>
              </w:rPr>
            </w:pPr>
            <w:r w:rsidRPr="00B91544">
              <w:rPr>
                <w:color w:val="000000"/>
                <w:sz w:val="22"/>
                <w:szCs w:val="22"/>
              </w:rPr>
              <w:t>Vēlamie izmēri:</w:t>
            </w:r>
          </w:p>
          <w:p w14:paraId="0693EA52" w14:textId="24A1C218" w:rsidR="00AC303C" w:rsidRPr="00B91544" w:rsidRDefault="00AC303C" w:rsidP="00AC303C">
            <w:pPr>
              <w:jc w:val="left"/>
              <w:rPr>
                <w:color w:val="000000"/>
                <w:sz w:val="22"/>
                <w:szCs w:val="22"/>
              </w:rPr>
            </w:pPr>
            <w:r w:rsidRPr="00B91544">
              <w:rPr>
                <w:color w:val="000000"/>
                <w:sz w:val="22"/>
                <w:szCs w:val="22"/>
              </w:rPr>
              <w:t>Augstums: ~</w:t>
            </w:r>
            <w:r w:rsidR="003F4B0B">
              <w:rPr>
                <w:color w:val="000000"/>
                <w:sz w:val="22"/>
                <w:szCs w:val="22"/>
              </w:rPr>
              <w:t>700</w:t>
            </w:r>
            <w:r w:rsidRPr="00B91544">
              <w:rPr>
                <w:color w:val="000000"/>
                <w:sz w:val="22"/>
                <w:szCs w:val="22"/>
              </w:rPr>
              <w:t xml:space="preserve"> mm;</w:t>
            </w:r>
          </w:p>
          <w:p w14:paraId="7390F7EB" w14:textId="77777777" w:rsidR="00AC303C" w:rsidRPr="00B91544" w:rsidRDefault="00AC303C" w:rsidP="00AC303C">
            <w:pPr>
              <w:jc w:val="left"/>
              <w:rPr>
                <w:color w:val="000000"/>
                <w:sz w:val="22"/>
                <w:szCs w:val="22"/>
              </w:rPr>
            </w:pPr>
            <w:r w:rsidRPr="00B91544">
              <w:rPr>
                <w:color w:val="000000"/>
                <w:sz w:val="22"/>
                <w:szCs w:val="22"/>
              </w:rPr>
              <w:t>Platums: ~385 mm;</w:t>
            </w:r>
          </w:p>
          <w:p w14:paraId="1B83F20D" w14:textId="77777777" w:rsidR="00AC303C" w:rsidRPr="00B91544" w:rsidRDefault="00AC303C" w:rsidP="00AC303C">
            <w:pPr>
              <w:jc w:val="left"/>
              <w:rPr>
                <w:color w:val="000000"/>
                <w:sz w:val="22"/>
                <w:szCs w:val="22"/>
              </w:rPr>
            </w:pPr>
            <w:r w:rsidRPr="00B91544">
              <w:rPr>
                <w:color w:val="000000"/>
                <w:sz w:val="22"/>
                <w:szCs w:val="22"/>
              </w:rPr>
              <w:t>Dziļums: ~200 mm.</w:t>
            </w:r>
          </w:p>
          <w:p w14:paraId="2FE9A3FB" w14:textId="33F7E88A" w:rsidR="00AC303C" w:rsidRPr="00B91544" w:rsidRDefault="00AC303C" w:rsidP="00AC303C">
            <w:pPr>
              <w:jc w:val="left"/>
              <w:rPr>
                <w:color w:val="000000"/>
                <w:sz w:val="22"/>
                <w:szCs w:val="22"/>
              </w:rPr>
            </w:pPr>
            <w:r w:rsidRPr="00B91544">
              <w:rPr>
                <w:color w:val="000000"/>
                <w:sz w:val="22"/>
                <w:szCs w:val="22"/>
              </w:rPr>
              <w:t>Numerācijas zīme</w:t>
            </w:r>
            <w:r>
              <w:rPr>
                <w:color w:val="000000"/>
                <w:sz w:val="22"/>
                <w:szCs w:val="22"/>
              </w:rPr>
              <w:t>s</w:t>
            </w:r>
            <w:r w:rsidRPr="00B91544">
              <w:rPr>
                <w:color w:val="000000"/>
                <w:sz w:val="22"/>
                <w:szCs w:val="22"/>
              </w:rPr>
              <w:t xml:space="preserve"> </w:t>
            </w:r>
            <w:r>
              <w:rPr>
                <w:color w:val="000000"/>
                <w:sz w:val="22"/>
                <w:szCs w:val="22"/>
              </w:rPr>
              <w:t>vai</w:t>
            </w:r>
            <w:r w:rsidRPr="00B91544">
              <w:rPr>
                <w:color w:val="000000"/>
                <w:sz w:val="22"/>
                <w:szCs w:val="22"/>
              </w:rPr>
              <w:t xml:space="preserve"> zīme “pārvaldnieks” - plastmasas plāksne, kas piestiprināta pie pastkastītes</w:t>
            </w:r>
            <w:r>
              <w:rPr>
                <w:color w:val="000000"/>
                <w:sz w:val="22"/>
                <w:szCs w:val="22"/>
              </w:rPr>
              <w:t xml:space="preserve"> </w:t>
            </w:r>
            <w:r w:rsidRPr="00B91544">
              <w:rPr>
                <w:color w:val="000000"/>
                <w:sz w:val="22"/>
                <w:szCs w:val="22"/>
              </w:rPr>
              <w:t>, izmēri ~3cm x ~</w:t>
            </w:r>
            <w:r w:rsidRPr="00DE3836">
              <w:rPr>
                <w:color w:val="000000"/>
                <w:sz w:val="22"/>
                <w:szCs w:val="22"/>
              </w:rPr>
              <w:t>7cm</w:t>
            </w:r>
            <w:r>
              <w:rPr>
                <w:color w:val="000000"/>
                <w:sz w:val="22"/>
                <w:szCs w:val="22"/>
              </w:rPr>
              <w:t xml:space="preserve"> (numerācija tiks saskaņota pēc Līguma noslēgšanas)</w:t>
            </w:r>
            <w:r w:rsidRPr="00B91544">
              <w:rPr>
                <w:color w:val="000000"/>
                <w:sz w:val="22"/>
                <w:szCs w:val="22"/>
              </w:rPr>
              <w:t>.</w:t>
            </w:r>
          </w:p>
          <w:p w14:paraId="3144A40F" w14:textId="77777777" w:rsidR="00AC303C" w:rsidRPr="00B91544" w:rsidRDefault="00AC303C" w:rsidP="00AC303C">
            <w:pPr>
              <w:jc w:val="left"/>
              <w:rPr>
                <w:color w:val="000000"/>
                <w:sz w:val="22"/>
                <w:szCs w:val="22"/>
              </w:rPr>
            </w:pPr>
            <w:r w:rsidRPr="00B91544">
              <w:rPr>
                <w:color w:val="000000"/>
                <w:sz w:val="22"/>
                <w:szCs w:val="22"/>
              </w:rPr>
              <w:t>Komplektā atbilstošs skaits slēdzeņu  ar  vismaz 2 atslēgām.</w:t>
            </w:r>
          </w:p>
          <w:p w14:paraId="31569F0E" w14:textId="77777777" w:rsidR="00AC303C" w:rsidRPr="00B91544" w:rsidRDefault="00AC303C" w:rsidP="00AC303C">
            <w:pPr>
              <w:jc w:val="left"/>
              <w:rPr>
                <w:color w:val="000000"/>
                <w:sz w:val="22"/>
                <w:szCs w:val="22"/>
              </w:rPr>
            </w:pPr>
            <w:r w:rsidRPr="00B91544">
              <w:rPr>
                <w:color w:val="000000"/>
                <w:sz w:val="22"/>
                <w:szCs w:val="22"/>
              </w:rPr>
              <w:t>Rūpnieciski krāsots, krāsa – Pelēka;</w:t>
            </w:r>
          </w:p>
          <w:p w14:paraId="63209A20" w14:textId="77777777" w:rsidR="00AC303C" w:rsidRPr="00B91544" w:rsidRDefault="00AC303C" w:rsidP="00AC303C">
            <w:pPr>
              <w:jc w:val="left"/>
              <w:rPr>
                <w:color w:val="000000"/>
                <w:sz w:val="22"/>
                <w:szCs w:val="22"/>
              </w:rPr>
            </w:pPr>
            <w:r w:rsidRPr="00B91544">
              <w:rPr>
                <w:color w:val="000000"/>
                <w:sz w:val="22"/>
                <w:szCs w:val="22"/>
              </w:rPr>
              <w:t>Materiāls – Metāla.</w:t>
            </w:r>
          </w:p>
          <w:p w14:paraId="32C48899" w14:textId="5AD881A1" w:rsidR="006307A4" w:rsidRPr="00B91544" w:rsidRDefault="00AC303C" w:rsidP="00AC303C">
            <w:pPr>
              <w:jc w:val="left"/>
              <w:rPr>
                <w:color w:val="000000"/>
              </w:rPr>
            </w:pPr>
            <w:r w:rsidRPr="00B91544">
              <w:rPr>
                <w:color w:val="000000"/>
                <w:sz w:val="22"/>
                <w:szCs w:val="22"/>
              </w:rPr>
              <w:t>Paredzēts uzstādīt iekštelpā</w:t>
            </w:r>
            <w:r w:rsidR="00D25796">
              <w:rPr>
                <w:color w:val="000000"/>
                <w:sz w:val="22"/>
                <w:szCs w:val="22"/>
              </w:rPr>
              <w:t>s</w:t>
            </w:r>
            <w:r w:rsidRPr="00B91544">
              <w:rPr>
                <w:color w:val="000000"/>
                <w:sz w:val="22"/>
                <w:szCs w:val="22"/>
              </w:rPr>
              <w:t>.</w:t>
            </w:r>
          </w:p>
        </w:tc>
        <w:tc>
          <w:tcPr>
            <w:tcW w:w="3406" w:type="dxa"/>
            <w:noWrap/>
            <w:vAlign w:val="center"/>
            <w:hideMark/>
          </w:tcPr>
          <w:p w14:paraId="38B924C8" w14:textId="77777777" w:rsidR="006307A4" w:rsidRPr="00B91544" w:rsidRDefault="006307A4" w:rsidP="006307A4">
            <w:pPr>
              <w:jc w:val="center"/>
              <w:rPr>
                <w:color w:val="000000"/>
              </w:rPr>
            </w:pPr>
            <w:r w:rsidRPr="00B91544">
              <w:rPr>
                <w:color w:val="000000"/>
              </w:rPr>
              <w:t> </w:t>
            </w:r>
          </w:p>
        </w:tc>
      </w:tr>
      <w:tr w:rsidR="006307A4" w:rsidRPr="00B91544" w14:paraId="495CEC3E" w14:textId="77777777" w:rsidTr="009E1D7B">
        <w:trPr>
          <w:trHeight w:val="1214"/>
        </w:trPr>
        <w:tc>
          <w:tcPr>
            <w:tcW w:w="1504" w:type="dxa"/>
            <w:noWrap/>
            <w:vAlign w:val="center"/>
          </w:tcPr>
          <w:p w14:paraId="69C2C832" w14:textId="1DEB0C30" w:rsidR="006307A4" w:rsidRPr="00B91544" w:rsidRDefault="006307A4" w:rsidP="006307A4">
            <w:pPr>
              <w:jc w:val="left"/>
              <w:rPr>
                <w:color w:val="000000"/>
              </w:rPr>
            </w:pPr>
            <w:r w:rsidRPr="00B91544">
              <w:rPr>
                <w:color w:val="000000"/>
                <w:sz w:val="22"/>
                <w:szCs w:val="22"/>
              </w:rPr>
              <w:t xml:space="preserve">Vertikāls bloks ar </w:t>
            </w:r>
            <w:r w:rsidR="00FD68B3">
              <w:rPr>
                <w:color w:val="000000"/>
                <w:sz w:val="22"/>
                <w:szCs w:val="22"/>
              </w:rPr>
              <w:t>6</w:t>
            </w:r>
            <w:r w:rsidR="00C84FA0">
              <w:rPr>
                <w:color w:val="000000"/>
                <w:sz w:val="22"/>
                <w:szCs w:val="22"/>
              </w:rPr>
              <w:t xml:space="preserve"> </w:t>
            </w:r>
            <w:r w:rsidRPr="00B91544">
              <w:rPr>
                <w:color w:val="000000"/>
                <w:sz w:val="22"/>
                <w:szCs w:val="22"/>
              </w:rPr>
              <w:t>pastkastītēm</w:t>
            </w:r>
          </w:p>
        </w:tc>
        <w:tc>
          <w:tcPr>
            <w:tcW w:w="1190" w:type="dxa"/>
            <w:noWrap/>
            <w:vAlign w:val="center"/>
          </w:tcPr>
          <w:p w14:paraId="70870BEA" w14:textId="5EA18311" w:rsidR="006307A4" w:rsidRPr="00B91544" w:rsidRDefault="00FD68B3" w:rsidP="006307A4">
            <w:pPr>
              <w:jc w:val="center"/>
              <w:rPr>
                <w:color w:val="000000"/>
              </w:rPr>
            </w:pPr>
            <w:r>
              <w:rPr>
                <w:color w:val="000000"/>
                <w:sz w:val="22"/>
                <w:szCs w:val="22"/>
              </w:rPr>
              <w:t>3</w:t>
            </w:r>
          </w:p>
        </w:tc>
        <w:tc>
          <w:tcPr>
            <w:tcW w:w="1059" w:type="dxa"/>
            <w:noWrap/>
            <w:vAlign w:val="center"/>
          </w:tcPr>
          <w:p w14:paraId="07E1037A" w14:textId="2273EDB5" w:rsidR="006307A4" w:rsidRPr="00B91544" w:rsidRDefault="00FD68B3" w:rsidP="006307A4">
            <w:pPr>
              <w:jc w:val="center"/>
              <w:rPr>
                <w:color w:val="000000"/>
              </w:rPr>
            </w:pPr>
            <w:r>
              <w:rPr>
                <w:color w:val="000000"/>
                <w:sz w:val="22"/>
                <w:szCs w:val="22"/>
              </w:rPr>
              <w:t>18</w:t>
            </w:r>
          </w:p>
        </w:tc>
        <w:tc>
          <w:tcPr>
            <w:tcW w:w="2059" w:type="dxa"/>
            <w:vMerge/>
          </w:tcPr>
          <w:p w14:paraId="5E4F0F59" w14:textId="77777777" w:rsidR="006307A4" w:rsidRPr="00B91544" w:rsidRDefault="006307A4" w:rsidP="006307A4">
            <w:pPr>
              <w:jc w:val="left"/>
              <w:rPr>
                <w:color w:val="000000"/>
                <w:sz w:val="22"/>
                <w:szCs w:val="22"/>
              </w:rPr>
            </w:pPr>
          </w:p>
        </w:tc>
        <w:tc>
          <w:tcPr>
            <w:tcW w:w="4253" w:type="dxa"/>
            <w:vAlign w:val="center"/>
          </w:tcPr>
          <w:p w14:paraId="390AF56F" w14:textId="77777777" w:rsidR="00655AB7" w:rsidRPr="00B91544" w:rsidRDefault="00655AB7" w:rsidP="00655AB7">
            <w:pPr>
              <w:jc w:val="left"/>
              <w:rPr>
                <w:color w:val="000000"/>
                <w:sz w:val="22"/>
                <w:szCs w:val="22"/>
              </w:rPr>
            </w:pPr>
            <w:r w:rsidRPr="00B91544">
              <w:rPr>
                <w:color w:val="000000"/>
                <w:sz w:val="22"/>
                <w:szCs w:val="22"/>
              </w:rPr>
              <w:t>Vēlamie izmēri:</w:t>
            </w:r>
          </w:p>
          <w:p w14:paraId="7476851A" w14:textId="4F4F8CC1" w:rsidR="00655AB7" w:rsidRPr="00B91544" w:rsidRDefault="00655AB7" w:rsidP="00655AB7">
            <w:pPr>
              <w:jc w:val="left"/>
              <w:rPr>
                <w:color w:val="000000"/>
                <w:sz w:val="22"/>
                <w:szCs w:val="22"/>
              </w:rPr>
            </w:pPr>
            <w:r w:rsidRPr="00B91544">
              <w:rPr>
                <w:color w:val="000000"/>
                <w:sz w:val="22"/>
                <w:szCs w:val="22"/>
              </w:rPr>
              <w:t>Augstums: ~</w:t>
            </w:r>
            <w:r w:rsidR="006C28B5">
              <w:rPr>
                <w:color w:val="000000"/>
                <w:sz w:val="22"/>
                <w:szCs w:val="22"/>
              </w:rPr>
              <w:t>830</w:t>
            </w:r>
            <w:r w:rsidRPr="00B91544">
              <w:rPr>
                <w:color w:val="000000"/>
                <w:sz w:val="22"/>
                <w:szCs w:val="22"/>
              </w:rPr>
              <w:t xml:space="preserve"> mm;</w:t>
            </w:r>
          </w:p>
          <w:p w14:paraId="01DD383A" w14:textId="77777777" w:rsidR="00655AB7" w:rsidRPr="00B91544" w:rsidRDefault="00655AB7" w:rsidP="00655AB7">
            <w:pPr>
              <w:jc w:val="left"/>
              <w:rPr>
                <w:color w:val="000000"/>
                <w:sz w:val="22"/>
                <w:szCs w:val="22"/>
              </w:rPr>
            </w:pPr>
            <w:r w:rsidRPr="00B91544">
              <w:rPr>
                <w:color w:val="000000"/>
                <w:sz w:val="22"/>
                <w:szCs w:val="22"/>
              </w:rPr>
              <w:t>Platums: ~385 mm;</w:t>
            </w:r>
          </w:p>
          <w:p w14:paraId="1EC2AD43" w14:textId="77777777" w:rsidR="00655AB7" w:rsidRPr="00B91544" w:rsidRDefault="00655AB7" w:rsidP="00655AB7">
            <w:pPr>
              <w:jc w:val="left"/>
              <w:rPr>
                <w:color w:val="000000"/>
                <w:sz w:val="22"/>
                <w:szCs w:val="22"/>
              </w:rPr>
            </w:pPr>
            <w:r w:rsidRPr="00B91544">
              <w:rPr>
                <w:color w:val="000000"/>
                <w:sz w:val="22"/>
                <w:szCs w:val="22"/>
              </w:rPr>
              <w:t>Dziļums: ~200 mm.</w:t>
            </w:r>
          </w:p>
          <w:p w14:paraId="2D7DB2EB" w14:textId="4ADE0FF2" w:rsidR="00655AB7" w:rsidRPr="00B91544" w:rsidRDefault="00655AB7" w:rsidP="00655AB7">
            <w:pPr>
              <w:jc w:val="left"/>
              <w:rPr>
                <w:color w:val="000000"/>
                <w:sz w:val="22"/>
                <w:szCs w:val="22"/>
              </w:rPr>
            </w:pPr>
            <w:r w:rsidRPr="00B91544">
              <w:rPr>
                <w:color w:val="000000"/>
                <w:sz w:val="22"/>
                <w:szCs w:val="22"/>
              </w:rPr>
              <w:t>Numerācijas zīme</w:t>
            </w:r>
            <w:r>
              <w:rPr>
                <w:color w:val="000000"/>
                <w:sz w:val="22"/>
                <w:szCs w:val="22"/>
              </w:rPr>
              <w:t>s</w:t>
            </w:r>
            <w:r w:rsidRPr="00B91544">
              <w:rPr>
                <w:color w:val="000000"/>
                <w:sz w:val="22"/>
                <w:szCs w:val="22"/>
              </w:rPr>
              <w:t xml:space="preserve"> </w:t>
            </w:r>
            <w:r>
              <w:rPr>
                <w:color w:val="000000"/>
                <w:sz w:val="22"/>
                <w:szCs w:val="22"/>
              </w:rPr>
              <w:t>vai</w:t>
            </w:r>
            <w:r w:rsidRPr="00B91544">
              <w:rPr>
                <w:color w:val="000000"/>
                <w:sz w:val="22"/>
                <w:szCs w:val="22"/>
              </w:rPr>
              <w:t xml:space="preserve"> zīme “pārvaldnieks” - plastmasas plāksne, kas piestiprināta pie pastkastītes</w:t>
            </w:r>
            <w:r>
              <w:rPr>
                <w:color w:val="000000"/>
                <w:sz w:val="22"/>
                <w:szCs w:val="22"/>
              </w:rPr>
              <w:t xml:space="preserve"> </w:t>
            </w:r>
            <w:r w:rsidRPr="00B91544">
              <w:rPr>
                <w:color w:val="000000"/>
                <w:sz w:val="22"/>
                <w:szCs w:val="22"/>
              </w:rPr>
              <w:t>, izmēri ~3cm x ~</w:t>
            </w:r>
            <w:r w:rsidRPr="00DE3836">
              <w:rPr>
                <w:color w:val="000000"/>
                <w:sz w:val="22"/>
                <w:szCs w:val="22"/>
              </w:rPr>
              <w:t>7cm</w:t>
            </w:r>
            <w:r>
              <w:rPr>
                <w:color w:val="000000"/>
                <w:sz w:val="22"/>
                <w:szCs w:val="22"/>
              </w:rPr>
              <w:t xml:space="preserve"> (numerācija tiks saskaņota pēc Līguma noslēgšanas)</w:t>
            </w:r>
            <w:r w:rsidRPr="00B91544">
              <w:rPr>
                <w:color w:val="000000"/>
                <w:sz w:val="22"/>
                <w:szCs w:val="22"/>
              </w:rPr>
              <w:t>.</w:t>
            </w:r>
          </w:p>
          <w:p w14:paraId="4A45A81A" w14:textId="77777777" w:rsidR="00655AB7" w:rsidRPr="00B91544" w:rsidRDefault="00655AB7" w:rsidP="00655AB7">
            <w:pPr>
              <w:jc w:val="left"/>
              <w:rPr>
                <w:color w:val="000000"/>
                <w:sz w:val="22"/>
                <w:szCs w:val="22"/>
              </w:rPr>
            </w:pPr>
            <w:r w:rsidRPr="00B91544">
              <w:rPr>
                <w:color w:val="000000"/>
                <w:sz w:val="22"/>
                <w:szCs w:val="22"/>
              </w:rPr>
              <w:t>Komplektā atbilstošs skaits slēdzeņu  ar  vismaz 2 atslēgām.</w:t>
            </w:r>
          </w:p>
          <w:p w14:paraId="6D4ED944" w14:textId="77777777" w:rsidR="00655AB7" w:rsidRPr="00B91544" w:rsidRDefault="00655AB7" w:rsidP="00655AB7">
            <w:pPr>
              <w:jc w:val="left"/>
              <w:rPr>
                <w:color w:val="000000"/>
                <w:sz w:val="22"/>
                <w:szCs w:val="22"/>
              </w:rPr>
            </w:pPr>
            <w:r w:rsidRPr="00B91544">
              <w:rPr>
                <w:color w:val="000000"/>
                <w:sz w:val="22"/>
                <w:szCs w:val="22"/>
              </w:rPr>
              <w:t>Rūpnieciski krāsots, krāsa – Pelēka;</w:t>
            </w:r>
          </w:p>
          <w:p w14:paraId="04F1EE28" w14:textId="77777777" w:rsidR="00655AB7" w:rsidRPr="00B91544" w:rsidRDefault="00655AB7" w:rsidP="00655AB7">
            <w:pPr>
              <w:jc w:val="left"/>
              <w:rPr>
                <w:color w:val="000000"/>
                <w:sz w:val="22"/>
                <w:szCs w:val="22"/>
              </w:rPr>
            </w:pPr>
            <w:r w:rsidRPr="00B91544">
              <w:rPr>
                <w:color w:val="000000"/>
                <w:sz w:val="22"/>
                <w:szCs w:val="22"/>
              </w:rPr>
              <w:t>Materiāls – Metāla.</w:t>
            </w:r>
          </w:p>
          <w:p w14:paraId="2796419A" w14:textId="3EF1D441" w:rsidR="006307A4" w:rsidRPr="00B91544" w:rsidRDefault="00655AB7" w:rsidP="00655AB7">
            <w:pPr>
              <w:jc w:val="left"/>
              <w:rPr>
                <w:color w:val="000000"/>
              </w:rPr>
            </w:pPr>
            <w:r w:rsidRPr="00B91544">
              <w:rPr>
                <w:color w:val="000000"/>
                <w:sz w:val="22"/>
                <w:szCs w:val="22"/>
              </w:rPr>
              <w:t>Paredzēts uzstādīt iekštelpā</w:t>
            </w:r>
            <w:r w:rsidR="00D25796">
              <w:rPr>
                <w:color w:val="000000"/>
                <w:sz w:val="22"/>
                <w:szCs w:val="22"/>
              </w:rPr>
              <w:t>s</w:t>
            </w:r>
            <w:r w:rsidRPr="00B91544">
              <w:rPr>
                <w:color w:val="000000"/>
                <w:sz w:val="22"/>
                <w:szCs w:val="22"/>
              </w:rPr>
              <w:t>.</w:t>
            </w:r>
          </w:p>
        </w:tc>
        <w:tc>
          <w:tcPr>
            <w:tcW w:w="3406" w:type="dxa"/>
            <w:noWrap/>
            <w:vAlign w:val="center"/>
          </w:tcPr>
          <w:p w14:paraId="4A5F6971" w14:textId="77777777" w:rsidR="006307A4" w:rsidRPr="00B91544" w:rsidRDefault="006307A4" w:rsidP="006307A4">
            <w:pPr>
              <w:jc w:val="center"/>
              <w:rPr>
                <w:color w:val="000000"/>
              </w:rPr>
            </w:pPr>
          </w:p>
        </w:tc>
      </w:tr>
      <w:tr w:rsidR="00FD68B3" w:rsidRPr="00B91544" w14:paraId="19C1EB03" w14:textId="77777777" w:rsidTr="009E1D7B">
        <w:trPr>
          <w:trHeight w:val="1214"/>
        </w:trPr>
        <w:tc>
          <w:tcPr>
            <w:tcW w:w="1504" w:type="dxa"/>
            <w:noWrap/>
            <w:vAlign w:val="center"/>
          </w:tcPr>
          <w:p w14:paraId="02D895A9" w14:textId="297102AA" w:rsidR="00FD68B3" w:rsidRPr="00B91544" w:rsidRDefault="00FD68B3" w:rsidP="006307A4">
            <w:pPr>
              <w:jc w:val="left"/>
              <w:rPr>
                <w:color w:val="000000"/>
                <w:sz w:val="22"/>
                <w:szCs w:val="22"/>
              </w:rPr>
            </w:pPr>
            <w:r w:rsidRPr="00B91544">
              <w:rPr>
                <w:color w:val="000000"/>
                <w:sz w:val="22"/>
                <w:szCs w:val="22"/>
              </w:rPr>
              <w:lastRenderedPageBreak/>
              <w:t xml:space="preserve">Vertikāls bloks ar </w:t>
            </w:r>
            <w:r>
              <w:rPr>
                <w:color w:val="000000"/>
                <w:sz w:val="22"/>
                <w:szCs w:val="22"/>
              </w:rPr>
              <w:t xml:space="preserve">7 </w:t>
            </w:r>
            <w:r w:rsidRPr="00B91544">
              <w:rPr>
                <w:color w:val="000000"/>
                <w:sz w:val="22"/>
                <w:szCs w:val="22"/>
              </w:rPr>
              <w:t>pastkastītēm</w:t>
            </w:r>
          </w:p>
        </w:tc>
        <w:tc>
          <w:tcPr>
            <w:tcW w:w="1190" w:type="dxa"/>
            <w:noWrap/>
            <w:vAlign w:val="center"/>
          </w:tcPr>
          <w:p w14:paraId="49F222C6" w14:textId="6F80043A" w:rsidR="00FD68B3" w:rsidRDefault="00FD68B3" w:rsidP="006307A4">
            <w:pPr>
              <w:jc w:val="center"/>
              <w:rPr>
                <w:color w:val="000000"/>
                <w:sz w:val="22"/>
                <w:szCs w:val="22"/>
              </w:rPr>
            </w:pPr>
            <w:r>
              <w:rPr>
                <w:color w:val="000000"/>
                <w:sz w:val="22"/>
                <w:szCs w:val="22"/>
              </w:rPr>
              <w:t>3</w:t>
            </w:r>
          </w:p>
        </w:tc>
        <w:tc>
          <w:tcPr>
            <w:tcW w:w="1059" w:type="dxa"/>
            <w:noWrap/>
            <w:vAlign w:val="center"/>
          </w:tcPr>
          <w:p w14:paraId="692CF07A" w14:textId="352E7ABF" w:rsidR="00FD68B3" w:rsidRDefault="00FD68B3" w:rsidP="006307A4">
            <w:pPr>
              <w:jc w:val="center"/>
              <w:rPr>
                <w:color w:val="000000"/>
                <w:sz w:val="22"/>
                <w:szCs w:val="22"/>
              </w:rPr>
            </w:pPr>
            <w:r>
              <w:rPr>
                <w:color w:val="000000"/>
                <w:sz w:val="22"/>
                <w:szCs w:val="22"/>
              </w:rPr>
              <w:t>21</w:t>
            </w:r>
          </w:p>
        </w:tc>
        <w:tc>
          <w:tcPr>
            <w:tcW w:w="2059" w:type="dxa"/>
            <w:vMerge w:val="restart"/>
          </w:tcPr>
          <w:p w14:paraId="7C127466" w14:textId="77777777" w:rsidR="00FD68B3" w:rsidRPr="00B91544" w:rsidRDefault="00FD68B3" w:rsidP="006307A4">
            <w:pPr>
              <w:jc w:val="left"/>
              <w:rPr>
                <w:color w:val="000000"/>
                <w:sz w:val="22"/>
                <w:szCs w:val="22"/>
              </w:rPr>
            </w:pPr>
          </w:p>
        </w:tc>
        <w:tc>
          <w:tcPr>
            <w:tcW w:w="4253" w:type="dxa"/>
            <w:vAlign w:val="center"/>
          </w:tcPr>
          <w:p w14:paraId="3FF580D3" w14:textId="77777777" w:rsidR="00655AB7" w:rsidRPr="00B91544" w:rsidRDefault="00655AB7" w:rsidP="00655AB7">
            <w:pPr>
              <w:jc w:val="left"/>
              <w:rPr>
                <w:color w:val="000000"/>
                <w:sz w:val="22"/>
                <w:szCs w:val="22"/>
              </w:rPr>
            </w:pPr>
            <w:r w:rsidRPr="00B91544">
              <w:rPr>
                <w:color w:val="000000"/>
                <w:sz w:val="22"/>
                <w:szCs w:val="22"/>
              </w:rPr>
              <w:t>Vēlamie izmēri:</w:t>
            </w:r>
          </w:p>
          <w:p w14:paraId="485BEADB" w14:textId="0271EBA2" w:rsidR="00655AB7" w:rsidRPr="00B91544" w:rsidRDefault="00655AB7" w:rsidP="00655AB7">
            <w:pPr>
              <w:jc w:val="left"/>
              <w:rPr>
                <w:color w:val="000000"/>
                <w:sz w:val="22"/>
                <w:szCs w:val="22"/>
              </w:rPr>
            </w:pPr>
            <w:r w:rsidRPr="00B91544">
              <w:rPr>
                <w:color w:val="000000"/>
                <w:sz w:val="22"/>
                <w:szCs w:val="22"/>
              </w:rPr>
              <w:t>Augstums: ~</w:t>
            </w:r>
            <w:r w:rsidR="006C28B5">
              <w:rPr>
                <w:color w:val="000000"/>
                <w:sz w:val="22"/>
                <w:szCs w:val="22"/>
              </w:rPr>
              <w:t>960</w:t>
            </w:r>
            <w:r w:rsidRPr="00B91544">
              <w:rPr>
                <w:color w:val="000000"/>
                <w:sz w:val="22"/>
                <w:szCs w:val="22"/>
              </w:rPr>
              <w:t xml:space="preserve"> mm;</w:t>
            </w:r>
          </w:p>
          <w:p w14:paraId="094DA2FC" w14:textId="77777777" w:rsidR="00655AB7" w:rsidRPr="00B91544" w:rsidRDefault="00655AB7" w:rsidP="00655AB7">
            <w:pPr>
              <w:jc w:val="left"/>
              <w:rPr>
                <w:color w:val="000000"/>
                <w:sz w:val="22"/>
                <w:szCs w:val="22"/>
              </w:rPr>
            </w:pPr>
            <w:r w:rsidRPr="00B91544">
              <w:rPr>
                <w:color w:val="000000"/>
                <w:sz w:val="22"/>
                <w:szCs w:val="22"/>
              </w:rPr>
              <w:t>Platums: ~385 mm;</w:t>
            </w:r>
          </w:p>
          <w:p w14:paraId="027265B5" w14:textId="77777777" w:rsidR="00655AB7" w:rsidRPr="00B91544" w:rsidRDefault="00655AB7" w:rsidP="00655AB7">
            <w:pPr>
              <w:jc w:val="left"/>
              <w:rPr>
                <w:color w:val="000000"/>
                <w:sz w:val="22"/>
                <w:szCs w:val="22"/>
              </w:rPr>
            </w:pPr>
            <w:r w:rsidRPr="00B91544">
              <w:rPr>
                <w:color w:val="000000"/>
                <w:sz w:val="22"/>
                <w:szCs w:val="22"/>
              </w:rPr>
              <w:t>Dziļums: ~200 mm.</w:t>
            </w:r>
          </w:p>
          <w:p w14:paraId="79B48128" w14:textId="77777777" w:rsidR="00655AB7" w:rsidRPr="00B91544" w:rsidRDefault="00655AB7" w:rsidP="00655AB7">
            <w:pPr>
              <w:jc w:val="left"/>
              <w:rPr>
                <w:color w:val="000000"/>
                <w:sz w:val="22"/>
                <w:szCs w:val="22"/>
              </w:rPr>
            </w:pPr>
            <w:r w:rsidRPr="00B91544">
              <w:rPr>
                <w:color w:val="000000"/>
                <w:sz w:val="22"/>
                <w:szCs w:val="22"/>
              </w:rPr>
              <w:t>Numerācijas zīme</w:t>
            </w:r>
            <w:r>
              <w:rPr>
                <w:color w:val="000000"/>
                <w:sz w:val="22"/>
                <w:szCs w:val="22"/>
              </w:rPr>
              <w:t>s</w:t>
            </w:r>
            <w:r w:rsidRPr="00B91544">
              <w:rPr>
                <w:color w:val="000000"/>
                <w:sz w:val="22"/>
                <w:szCs w:val="22"/>
              </w:rPr>
              <w:t xml:space="preserve"> </w:t>
            </w:r>
            <w:r>
              <w:rPr>
                <w:color w:val="000000"/>
                <w:sz w:val="22"/>
                <w:szCs w:val="22"/>
              </w:rPr>
              <w:t>vai</w:t>
            </w:r>
            <w:r w:rsidRPr="00B91544">
              <w:rPr>
                <w:color w:val="000000"/>
                <w:sz w:val="22"/>
                <w:szCs w:val="22"/>
              </w:rPr>
              <w:t xml:space="preserve"> zīme “pārvaldnieks” - plastmasas plāksne, kas piestiprināta pie pastkastītes, izmēri ~3cm x ~</w:t>
            </w:r>
            <w:r w:rsidRPr="00DE3836">
              <w:rPr>
                <w:color w:val="000000"/>
                <w:sz w:val="22"/>
                <w:szCs w:val="22"/>
              </w:rPr>
              <w:t>7cm</w:t>
            </w:r>
            <w:r>
              <w:rPr>
                <w:color w:val="000000"/>
                <w:sz w:val="22"/>
                <w:szCs w:val="22"/>
              </w:rPr>
              <w:t xml:space="preserve"> (numerācija tiks saskaņota pēc Līguma noslēgšanas)</w:t>
            </w:r>
            <w:r w:rsidRPr="00B91544">
              <w:rPr>
                <w:color w:val="000000"/>
                <w:sz w:val="22"/>
                <w:szCs w:val="22"/>
              </w:rPr>
              <w:t>.</w:t>
            </w:r>
          </w:p>
          <w:p w14:paraId="1CCBC26A" w14:textId="77777777" w:rsidR="00655AB7" w:rsidRPr="00B91544" w:rsidRDefault="00655AB7" w:rsidP="00655AB7">
            <w:pPr>
              <w:jc w:val="left"/>
              <w:rPr>
                <w:color w:val="000000"/>
                <w:sz w:val="22"/>
                <w:szCs w:val="22"/>
              </w:rPr>
            </w:pPr>
            <w:r w:rsidRPr="00B91544">
              <w:rPr>
                <w:color w:val="000000"/>
                <w:sz w:val="22"/>
                <w:szCs w:val="22"/>
              </w:rPr>
              <w:t>Komplektā atbilstošs skaits slēdzeņu  ar  vismaz 2 atslēgām.</w:t>
            </w:r>
          </w:p>
          <w:p w14:paraId="4FEE0FAF" w14:textId="77777777" w:rsidR="00655AB7" w:rsidRPr="00B91544" w:rsidRDefault="00655AB7" w:rsidP="00655AB7">
            <w:pPr>
              <w:jc w:val="left"/>
              <w:rPr>
                <w:color w:val="000000"/>
                <w:sz w:val="22"/>
                <w:szCs w:val="22"/>
              </w:rPr>
            </w:pPr>
            <w:r w:rsidRPr="00B91544">
              <w:rPr>
                <w:color w:val="000000"/>
                <w:sz w:val="22"/>
                <w:szCs w:val="22"/>
              </w:rPr>
              <w:t>Rūpnieciski krāsots, krāsa – Pelēka;</w:t>
            </w:r>
          </w:p>
          <w:p w14:paraId="7ADC88BC" w14:textId="77777777" w:rsidR="00655AB7" w:rsidRPr="00B91544" w:rsidRDefault="00655AB7" w:rsidP="00655AB7">
            <w:pPr>
              <w:jc w:val="left"/>
              <w:rPr>
                <w:color w:val="000000"/>
                <w:sz w:val="22"/>
                <w:szCs w:val="22"/>
              </w:rPr>
            </w:pPr>
            <w:r w:rsidRPr="00B91544">
              <w:rPr>
                <w:color w:val="000000"/>
                <w:sz w:val="22"/>
                <w:szCs w:val="22"/>
              </w:rPr>
              <w:t>Materiāls – Metāla.</w:t>
            </w:r>
          </w:p>
          <w:p w14:paraId="6B086576" w14:textId="5E68A87D" w:rsidR="00FD68B3" w:rsidRPr="00B91544" w:rsidRDefault="00655AB7" w:rsidP="00655AB7">
            <w:pPr>
              <w:jc w:val="left"/>
              <w:rPr>
                <w:color w:val="000000"/>
                <w:sz w:val="22"/>
                <w:szCs w:val="22"/>
              </w:rPr>
            </w:pPr>
            <w:r w:rsidRPr="00B91544">
              <w:rPr>
                <w:color w:val="000000"/>
                <w:sz w:val="22"/>
                <w:szCs w:val="22"/>
              </w:rPr>
              <w:t>Paredzēts uzstādīt iekštelpā</w:t>
            </w:r>
            <w:r w:rsidR="00D25796">
              <w:rPr>
                <w:color w:val="000000"/>
                <w:sz w:val="22"/>
                <w:szCs w:val="22"/>
              </w:rPr>
              <w:t>s</w:t>
            </w:r>
            <w:r w:rsidRPr="00B91544">
              <w:rPr>
                <w:color w:val="000000"/>
                <w:sz w:val="22"/>
                <w:szCs w:val="22"/>
              </w:rPr>
              <w:t>.</w:t>
            </w:r>
          </w:p>
        </w:tc>
        <w:tc>
          <w:tcPr>
            <w:tcW w:w="3406" w:type="dxa"/>
            <w:noWrap/>
            <w:vAlign w:val="center"/>
          </w:tcPr>
          <w:p w14:paraId="3C295C2C" w14:textId="77777777" w:rsidR="00FD68B3" w:rsidRPr="00B91544" w:rsidRDefault="00FD68B3" w:rsidP="006307A4">
            <w:pPr>
              <w:jc w:val="center"/>
              <w:rPr>
                <w:color w:val="000000"/>
              </w:rPr>
            </w:pPr>
          </w:p>
        </w:tc>
      </w:tr>
      <w:tr w:rsidR="00FD68B3" w:rsidRPr="00B91544" w14:paraId="76D38D4F" w14:textId="77777777" w:rsidTr="009E1D7B">
        <w:trPr>
          <w:trHeight w:val="1214"/>
        </w:trPr>
        <w:tc>
          <w:tcPr>
            <w:tcW w:w="1504" w:type="dxa"/>
            <w:noWrap/>
            <w:vAlign w:val="center"/>
          </w:tcPr>
          <w:p w14:paraId="19925F2F" w14:textId="61408C8C" w:rsidR="00FD68B3" w:rsidRPr="00B91544" w:rsidRDefault="00FD68B3" w:rsidP="006307A4">
            <w:pPr>
              <w:jc w:val="left"/>
              <w:rPr>
                <w:color w:val="000000"/>
                <w:sz w:val="22"/>
                <w:szCs w:val="22"/>
              </w:rPr>
            </w:pPr>
            <w:r w:rsidRPr="00B91544">
              <w:rPr>
                <w:color w:val="000000"/>
                <w:sz w:val="22"/>
                <w:szCs w:val="22"/>
              </w:rPr>
              <w:t xml:space="preserve">Vertikāls bloks ar </w:t>
            </w:r>
            <w:r>
              <w:rPr>
                <w:color w:val="000000"/>
                <w:sz w:val="22"/>
                <w:szCs w:val="22"/>
              </w:rPr>
              <w:t xml:space="preserve">8 </w:t>
            </w:r>
            <w:r w:rsidRPr="00B91544">
              <w:rPr>
                <w:color w:val="000000"/>
                <w:sz w:val="22"/>
                <w:szCs w:val="22"/>
              </w:rPr>
              <w:t>pastkastītēm</w:t>
            </w:r>
          </w:p>
        </w:tc>
        <w:tc>
          <w:tcPr>
            <w:tcW w:w="1190" w:type="dxa"/>
            <w:noWrap/>
            <w:vAlign w:val="center"/>
          </w:tcPr>
          <w:p w14:paraId="1F5A4A8B" w14:textId="045CB041" w:rsidR="00FD68B3" w:rsidRDefault="00FD68B3" w:rsidP="006307A4">
            <w:pPr>
              <w:jc w:val="center"/>
              <w:rPr>
                <w:color w:val="000000"/>
                <w:sz w:val="22"/>
                <w:szCs w:val="22"/>
              </w:rPr>
            </w:pPr>
            <w:r>
              <w:rPr>
                <w:color w:val="000000"/>
                <w:sz w:val="22"/>
                <w:szCs w:val="22"/>
              </w:rPr>
              <w:t>3</w:t>
            </w:r>
          </w:p>
        </w:tc>
        <w:tc>
          <w:tcPr>
            <w:tcW w:w="1059" w:type="dxa"/>
            <w:noWrap/>
            <w:vAlign w:val="center"/>
          </w:tcPr>
          <w:p w14:paraId="65EA8060" w14:textId="6FF5F512" w:rsidR="00FD68B3" w:rsidRDefault="00FD68B3" w:rsidP="006307A4">
            <w:pPr>
              <w:jc w:val="center"/>
              <w:rPr>
                <w:color w:val="000000"/>
                <w:sz w:val="22"/>
                <w:szCs w:val="22"/>
              </w:rPr>
            </w:pPr>
            <w:r>
              <w:rPr>
                <w:color w:val="000000"/>
                <w:sz w:val="22"/>
                <w:szCs w:val="22"/>
              </w:rPr>
              <w:t>24</w:t>
            </w:r>
          </w:p>
        </w:tc>
        <w:tc>
          <w:tcPr>
            <w:tcW w:w="2059" w:type="dxa"/>
            <w:vMerge/>
          </w:tcPr>
          <w:p w14:paraId="704BC075" w14:textId="77777777" w:rsidR="00FD68B3" w:rsidRPr="00B91544" w:rsidRDefault="00FD68B3" w:rsidP="006307A4">
            <w:pPr>
              <w:jc w:val="left"/>
              <w:rPr>
                <w:color w:val="000000"/>
                <w:sz w:val="22"/>
                <w:szCs w:val="22"/>
              </w:rPr>
            </w:pPr>
          </w:p>
        </w:tc>
        <w:tc>
          <w:tcPr>
            <w:tcW w:w="4253" w:type="dxa"/>
            <w:vAlign w:val="center"/>
          </w:tcPr>
          <w:p w14:paraId="6CA1A4FA" w14:textId="77777777" w:rsidR="00AC303C" w:rsidRPr="00B91544" w:rsidRDefault="00AC303C" w:rsidP="00AC303C">
            <w:pPr>
              <w:jc w:val="left"/>
              <w:rPr>
                <w:color w:val="000000"/>
                <w:sz w:val="22"/>
                <w:szCs w:val="22"/>
              </w:rPr>
            </w:pPr>
            <w:r w:rsidRPr="00B91544">
              <w:rPr>
                <w:color w:val="000000"/>
                <w:sz w:val="22"/>
                <w:szCs w:val="22"/>
              </w:rPr>
              <w:t>Vēlamie izmēri:</w:t>
            </w:r>
          </w:p>
          <w:p w14:paraId="1042EA22" w14:textId="724D61E5" w:rsidR="00AC303C" w:rsidRPr="00B91544" w:rsidRDefault="00AC303C" w:rsidP="00AC303C">
            <w:pPr>
              <w:jc w:val="left"/>
              <w:rPr>
                <w:color w:val="000000"/>
                <w:sz w:val="22"/>
                <w:szCs w:val="22"/>
              </w:rPr>
            </w:pPr>
            <w:r w:rsidRPr="00B91544">
              <w:rPr>
                <w:color w:val="000000"/>
                <w:sz w:val="22"/>
                <w:szCs w:val="22"/>
              </w:rPr>
              <w:t>Augstums: ~</w:t>
            </w:r>
            <w:r w:rsidR="003F4B0B">
              <w:rPr>
                <w:color w:val="000000"/>
                <w:sz w:val="22"/>
                <w:szCs w:val="22"/>
              </w:rPr>
              <w:t>1090</w:t>
            </w:r>
            <w:r w:rsidRPr="00B91544">
              <w:rPr>
                <w:color w:val="000000"/>
                <w:sz w:val="22"/>
                <w:szCs w:val="22"/>
              </w:rPr>
              <w:t xml:space="preserve"> mm;</w:t>
            </w:r>
          </w:p>
          <w:p w14:paraId="721CCF9F" w14:textId="77777777" w:rsidR="00AC303C" w:rsidRPr="00B91544" w:rsidRDefault="00AC303C" w:rsidP="00AC303C">
            <w:pPr>
              <w:jc w:val="left"/>
              <w:rPr>
                <w:color w:val="000000"/>
                <w:sz w:val="22"/>
                <w:szCs w:val="22"/>
              </w:rPr>
            </w:pPr>
            <w:r w:rsidRPr="00B91544">
              <w:rPr>
                <w:color w:val="000000"/>
                <w:sz w:val="22"/>
                <w:szCs w:val="22"/>
              </w:rPr>
              <w:t>Platums: ~385 mm;</w:t>
            </w:r>
          </w:p>
          <w:p w14:paraId="56560C95" w14:textId="77777777" w:rsidR="00AC303C" w:rsidRPr="00B91544" w:rsidRDefault="00AC303C" w:rsidP="00AC303C">
            <w:pPr>
              <w:jc w:val="left"/>
              <w:rPr>
                <w:color w:val="000000"/>
                <w:sz w:val="22"/>
                <w:szCs w:val="22"/>
              </w:rPr>
            </w:pPr>
            <w:r w:rsidRPr="00B91544">
              <w:rPr>
                <w:color w:val="000000"/>
                <w:sz w:val="22"/>
                <w:szCs w:val="22"/>
              </w:rPr>
              <w:t>Dziļums: ~200 mm.</w:t>
            </w:r>
          </w:p>
          <w:p w14:paraId="3E2D99DA" w14:textId="186D571D" w:rsidR="00AC303C" w:rsidRPr="00B91544" w:rsidRDefault="00AC303C" w:rsidP="00AC303C">
            <w:pPr>
              <w:jc w:val="left"/>
              <w:rPr>
                <w:color w:val="000000"/>
                <w:sz w:val="22"/>
                <w:szCs w:val="22"/>
              </w:rPr>
            </w:pPr>
            <w:r w:rsidRPr="00B91544">
              <w:rPr>
                <w:color w:val="000000"/>
                <w:sz w:val="22"/>
                <w:szCs w:val="22"/>
              </w:rPr>
              <w:t>Numerācijas zīme</w:t>
            </w:r>
            <w:r>
              <w:rPr>
                <w:color w:val="000000"/>
                <w:sz w:val="22"/>
                <w:szCs w:val="22"/>
              </w:rPr>
              <w:t>s</w:t>
            </w:r>
            <w:r w:rsidRPr="00B91544">
              <w:rPr>
                <w:color w:val="000000"/>
                <w:sz w:val="22"/>
                <w:szCs w:val="22"/>
              </w:rPr>
              <w:t xml:space="preserve"> </w:t>
            </w:r>
            <w:r>
              <w:rPr>
                <w:color w:val="000000"/>
                <w:sz w:val="22"/>
                <w:szCs w:val="22"/>
              </w:rPr>
              <w:t>vai</w:t>
            </w:r>
            <w:r w:rsidRPr="00B91544">
              <w:rPr>
                <w:color w:val="000000"/>
                <w:sz w:val="22"/>
                <w:szCs w:val="22"/>
              </w:rPr>
              <w:t xml:space="preserve"> zīme “pārvaldnieks” - plastmasas plāksne, kas piestiprināta pie pastkastītes</w:t>
            </w:r>
            <w:r>
              <w:rPr>
                <w:color w:val="000000"/>
                <w:sz w:val="22"/>
                <w:szCs w:val="22"/>
              </w:rPr>
              <w:t xml:space="preserve"> </w:t>
            </w:r>
            <w:r w:rsidRPr="00B91544">
              <w:rPr>
                <w:color w:val="000000"/>
                <w:sz w:val="22"/>
                <w:szCs w:val="22"/>
              </w:rPr>
              <w:t>, izmēri ~3cm x ~</w:t>
            </w:r>
            <w:r w:rsidRPr="00DE3836">
              <w:rPr>
                <w:color w:val="000000"/>
                <w:sz w:val="22"/>
                <w:szCs w:val="22"/>
              </w:rPr>
              <w:t>7cm</w:t>
            </w:r>
            <w:r>
              <w:rPr>
                <w:color w:val="000000"/>
                <w:sz w:val="22"/>
                <w:szCs w:val="22"/>
              </w:rPr>
              <w:t xml:space="preserve"> (numerācija tiks saskaņota pēc Līguma noslēgšanas)</w:t>
            </w:r>
            <w:r w:rsidRPr="00B91544">
              <w:rPr>
                <w:color w:val="000000"/>
                <w:sz w:val="22"/>
                <w:szCs w:val="22"/>
              </w:rPr>
              <w:t>.</w:t>
            </w:r>
          </w:p>
          <w:p w14:paraId="76742558" w14:textId="77777777" w:rsidR="00AC303C" w:rsidRPr="00B91544" w:rsidRDefault="00AC303C" w:rsidP="00AC303C">
            <w:pPr>
              <w:jc w:val="left"/>
              <w:rPr>
                <w:color w:val="000000"/>
                <w:sz w:val="22"/>
                <w:szCs w:val="22"/>
              </w:rPr>
            </w:pPr>
            <w:r w:rsidRPr="00B91544">
              <w:rPr>
                <w:color w:val="000000"/>
                <w:sz w:val="22"/>
                <w:szCs w:val="22"/>
              </w:rPr>
              <w:t>Komplektā atbilstošs skaits slēdzeņu  ar  vismaz 2 atslēgām.</w:t>
            </w:r>
          </w:p>
          <w:p w14:paraId="60C9A969" w14:textId="77777777" w:rsidR="00AC303C" w:rsidRPr="00B91544" w:rsidRDefault="00AC303C" w:rsidP="00AC303C">
            <w:pPr>
              <w:jc w:val="left"/>
              <w:rPr>
                <w:color w:val="000000"/>
                <w:sz w:val="22"/>
                <w:szCs w:val="22"/>
              </w:rPr>
            </w:pPr>
            <w:r w:rsidRPr="00B91544">
              <w:rPr>
                <w:color w:val="000000"/>
                <w:sz w:val="22"/>
                <w:szCs w:val="22"/>
              </w:rPr>
              <w:t>Rūpnieciski krāsots, krāsa – Pelēka;</w:t>
            </w:r>
          </w:p>
          <w:p w14:paraId="33751882" w14:textId="77777777" w:rsidR="00AC303C" w:rsidRPr="00B91544" w:rsidRDefault="00AC303C" w:rsidP="00AC303C">
            <w:pPr>
              <w:jc w:val="left"/>
              <w:rPr>
                <w:color w:val="000000"/>
                <w:sz w:val="22"/>
                <w:szCs w:val="22"/>
              </w:rPr>
            </w:pPr>
            <w:r w:rsidRPr="00B91544">
              <w:rPr>
                <w:color w:val="000000"/>
                <w:sz w:val="22"/>
                <w:szCs w:val="22"/>
              </w:rPr>
              <w:t>Materiāls – Metāla.</w:t>
            </w:r>
          </w:p>
          <w:p w14:paraId="252343B0" w14:textId="7014AC4F" w:rsidR="00FD68B3" w:rsidRPr="00B91544" w:rsidRDefault="00AC303C" w:rsidP="00AC303C">
            <w:pPr>
              <w:jc w:val="left"/>
              <w:rPr>
                <w:color w:val="000000"/>
                <w:sz w:val="22"/>
                <w:szCs w:val="22"/>
              </w:rPr>
            </w:pPr>
            <w:r w:rsidRPr="00B91544">
              <w:rPr>
                <w:color w:val="000000"/>
                <w:sz w:val="22"/>
                <w:szCs w:val="22"/>
              </w:rPr>
              <w:t>Paredzēts uzstādīt iekštelpā</w:t>
            </w:r>
            <w:r w:rsidR="00D25796">
              <w:rPr>
                <w:color w:val="000000"/>
                <w:sz w:val="22"/>
                <w:szCs w:val="22"/>
              </w:rPr>
              <w:t>s</w:t>
            </w:r>
            <w:r w:rsidRPr="00B91544">
              <w:rPr>
                <w:color w:val="000000"/>
                <w:sz w:val="22"/>
                <w:szCs w:val="22"/>
              </w:rPr>
              <w:t>.</w:t>
            </w:r>
          </w:p>
        </w:tc>
        <w:tc>
          <w:tcPr>
            <w:tcW w:w="3406" w:type="dxa"/>
            <w:noWrap/>
            <w:vAlign w:val="center"/>
          </w:tcPr>
          <w:p w14:paraId="54E88217" w14:textId="77777777" w:rsidR="00FD68B3" w:rsidRPr="00B91544" w:rsidRDefault="00FD68B3" w:rsidP="006307A4">
            <w:pPr>
              <w:jc w:val="center"/>
              <w:rPr>
                <w:color w:val="000000"/>
              </w:rPr>
            </w:pPr>
          </w:p>
        </w:tc>
      </w:tr>
      <w:tr w:rsidR="00FD68B3" w:rsidRPr="00B91544" w14:paraId="11AAF485" w14:textId="77777777" w:rsidTr="009E1D7B">
        <w:trPr>
          <w:trHeight w:val="1214"/>
        </w:trPr>
        <w:tc>
          <w:tcPr>
            <w:tcW w:w="1504" w:type="dxa"/>
            <w:noWrap/>
            <w:vAlign w:val="center"/>
          </w:tcPr>
          <w:p w14:paraId="3D901C49" w14:textId="3F99CD4A" w:rsidR="00FD68B3" w:rsidRPr="00B91544" w:rsidRDefault="00FD68B3" w:rsidP="006307A4">
            <w:pPr>
              <w:jc w:val="left"/>
              <w:rPr>
                <w:color w:val="000000"/>
                <w:sz w:val="22"/>
                <w:szCs w:val="22"/>
              </w:rPr>
            </w:pPr>
            <w:r w:rsidRPr="00B91544">
              <w:rPr>
                <w:color w:val="000000"/>
                <w:sz w:val="22"/>
                <w:szCs w:val="22"/>
              </w:rPr>
              <w:t xml:space="preserve">Vertikāls bloks ar </w:t>
            </w:r>
            <w:r>
              <w:rPr>
                <w:color w:val="000000"/>
                <w:sz w:val="22"/>
                <w:szCs w:val="22"/>
              </w:rPr>
              <w:t xml:space="preserve">9 </w:t>
            </w:r>
            <w:r w:rsidRPr="00B91544">
              <w:rPr>
                <w:color w:val="000000"/>
                <w:sz w:val="22"/>
                <w:szCs w:val="22"/>
              </w:rPr>
              <w:t>pastkastītēm</w:t>
            </w:r>
          </w:p>
        </w:tc>
        <w:tc>
          <w:tcPr>
            <w:tcW w:w="1190" w:type="dxa"/>
            <w:noWrap/>
            <w:vAlign w:val="center"/>
          </w:tcPr>
          <w:p w14:paraId="5C9A044B" w14:textId="0A655B44" w:rsidR="00FD68B3" w:rsidRDefault="00FD68B3" w:rsidP="006307A4">
            <w:pPr>
              <w:jc w:val="center"/>
              <w:rPr>
                <w:color w:val="000000"/>
                <w:sz w:val="22"/>
                <w:szCs w:val="22"/>
              </w:rPr>
            </w:pPr>
            <w:r>
              <w:rPr>
                <w:color w:val="000000"/>
                <w:sz w:val="22"/>
                <w:szCs w:val="22"/>
              </w:rPr>
              <w:t>3</w:t>
            </w:r>
          </w:p>
        </w:tc>
        <w:tc>
          <w:tcPr>
            <w:tcW w:w="1059" w:type="dxa"/>
            <w:noWrap/>
            <w:vAlign w:val="center"/>
          </w:tcPr>
          <w:p w14:paraId="1BA3A10B" w14:textId="39734F3B" w:rsidR="00FD68B3" w:rsidRDefault="00FD68B3" w:rsidP="006307A4">
            <w:pPr>
              <w:jc w:val="center"/>
              <w:rPr>
                <w:color w:val="000000"/>
                <w:sz w:val="22"/>
                <w:szCs w:val="22"/>
              </w:rPr>
            </w:pPr>
            <w:r>
              <w:rPr>
                <w:color w:val="000000"/>
                <w:sz w:val="22"/>
                <w:szCs w:val="22"/>
              </w:rPr>
              <w:t>27</w:t>
            </w:r>
          </w:p>
        </w:tc>
        <w:tc>
          <w:tcPr>
            <w:tcW w:w="2059" w:type="dxa"/>
            <w:vMerge/>
          </w:tcPr>
          <w:p w14:paraId="6F65D6C5" w14:textId="77777777" w:rsidR="00FD68B3" w:rsidRPr="00B91544" w:rsidRDefault="00FD68B3" w:rsidP="006307A4">
            <w:pPr>
              <w:jc w:val="left"/>
              <w:rPr>
                <w:color w:val="000000"/>
                <w:sz w:val="22"/>
                <w:szCs w:val="22"/>
              </w:rPr>
            </w:pPr>
          </w:p>
        </w:tc>
        <w:tc>
          <w:tcPr>
            <w:tcW w:w="4253" w:type="dxa"/>
            <w:vAlign w:val="center"/>
          </w:tcPr>
          <w:p w14:paraId="005CA1A9" w14:textId="77777777" w:rsidR="00AC303C" w:rsidRPr="00B91544" w:rsidRDefault="00AC303C" w:rsidP="00AC303C">
            <w:pPr>
              <w:jc w:val="left"/>
              <w:rPr>
                <w:color w:val="000000"/>
                <w:sz w:val="22"/>
                <w:szCs w:val="22"/>
              </w:rPr>
            </w:pPr>
            <w:r w:rsidRPr="00B91544">
              <w:rPr>
                <w:color w:val="000000"/>
                <w:sz w:val="22"/>
                <w:szCs w:val="22"/>
              </w:rPr>
              <w:t>Vēlamie izmēri:</w:t>
            </w:r>
          </w:p>
          <w:p w14:paraId="7CB27269" w14:textId="685B6303" w:rsidR="00AC303C" w:rsidRPr="00B91544" w:rsidRDefault="00AC303C" w:rsidP="00AC303C">
            <w:pPr>
              <w:jc w:val="left"/>
              <w:rPr>
                <w:color w:val="000000"/>
                <w:sz w:val="22"/>
                <w:szCs w:val="22"/>
              </w:rPr>
            </w:pPr>
            <w:r w:rsidRPr="00B91544">
              <w:rPr>
                <w:color w:val="000000"/>
                <w:sz w:val="22"/>
                <w:szCs w:val="22"/>
              </w:rPr>
              <w:t>Augstums: ~</w:t>
            </w:r>
            <w:r>
              <w:rPr>
                <w:color w:val="000000"/>
                <w:sz w:val="22"/>
                <w:szCs w:val="22"/>
              </w:rPr>
              <w:t>1</w:t>
            </w:r>
            <w:r w:rsidR="003F4B0B">
              <w:rPr>
                <w:color w:val="000000"/>
                <w:sz w:val="22"/>
                <w:szCs w:val="22"/>
              </w:rPr>
              <w:t>220</w:t>
            </w:r>
            <w:r w:rsidRPr="00B91544">
              <w:rPr>
                <w:color w:val="000000"/>
                <w:sz w:val="22"/>
                <w:szCs w:val="22"/>
              </w:rPr>
              <w:t xml:space="preserve"> mm;</w:t>
            </w:r>
          </w:p>
          <w:p w14:paraId="64DC11D1" w14:textId="77777777" w:rsidR="00AC303C" w:rsidRPr="00B91544" w:rsidRDefault="00AC303C" w:rsidP="00AC303C">
            <w:pPr>
              <w:jc w:val="left"/>
              <w:rPr>
                <w:color w:val="000000"/>
                <w:sz w:val="22"/>
                <w:szCs w:val="22"/>
              </w:rPr>
            </w:pPr>
            <w:r w:rsidRPr="00B91544">
              <w:rPr>
                <w:color w:val="000000"/>
                <w:sz w:val="22"/>
                <w:szCs w:val="22"/>
              </w:rPr>
              <w:t>Platums: ~385 mm;</w:t>
            </w:r>
          </w:p>
          <w:p w14:paraId="69A467E6" w14:textId="77777777" w:rsidR="00AC303C" w:rsidRPr="00B91544" w:rsidRDefault="00AC303C" w:rsidP="00AC303C">
            <w:pPr>
              <w:jc w:val="left"/>
              <w:rPr>
                <w:color w:val="000000"/>
                <w:sz w:val="22"/>
                <w:szCs w:val="22"/>
              </w:rPr>
            </w:pPr>
            <w:r w:rsidRPr="00B91544">
              <w:rPr>
                <w:color w:val="000000"/>
                <w:sz w:val="22"/>
                <w:szCs w:val="22"/>
              </w:rPr>
              <w:t>Dziļums: ~200 mm.</w:t>
            </w:r>
          </w:p>
          <w:p w14:paraId="6332CEC0" w14:textId="36AF7C91" w:rsidR="00AC303C" w:rsidRPr="00B91544" w:rsidRDefault="00AC303C" w:rsidP="00AC303C">
            <w:pPr>
              <w:jc w:val="left"/>
              <w:rPr>
                <w:color w:val="000000"/>
                <w:sz w:val="22"/>
                <w:szCs w:val="22"/>
              </w:rPr>
            </w:pPr>
            <w:r w:rsidRPr="00B91544">
              <w:rPr>
                <w:color w:val="000000"/>
                <w:sz w:val="22"/>
                <w:szCs w:val="22"/>
              </w:rPr>
              <w:t>Numerācijas zīme</w:t>
            </w:r>
            <w:r>
              <w:rPr>
                <w:color w:val="000000"/>
                <w:sz w:val="22"/>
                <w:szCs w:val="22"/>
              </w:rPr>
              <w:t>s</w:t>
            </w:r>
            <w:r w:rsidRPr="00B91544">
              <w:rPr>
                <w:color w:val="000000"/>
                <w:sz w:val="22"/>
                <w:szCs w:val="22"/>
              </w:rPr>
              <w:t xml:space="preserve"> </w:t>
            </w:r>
            <w:r>
              <w:rPr>
                <w:color w:val="000000"/>
                <w:sz w:val="22"/>
                <w:szCs w:val="22"/>
              </w:rPr>
              <w:t>vai</w:t>
            </w:r>
            <w:r w:rsidRPr="00B91544">
              <w:rPr>
                <w:color w:val="000000"/>
                <w:sz w:val="22"/>
                <w:szCs w:val="22"/>
              </w:rPr>
              <w:t xml:space="preserve"> zīme “pārvaldnieks” - plastmasas plāksne, kas piestiprināta pie pastkastītes</w:t>
            </w:r>
            <w:r>
              <w:rPr>
                <w:color w:val="000000"/>
                <w:sz w:val="22"/>
                <w:szCs w:val="22"/>
              </w:rPr>
              <w:t xml:space="preserve"> </w:t>
            </w:r>
            <w:r w:rsidRPr="00B91544">
              <w:rPr>
                <w:color w:val="000000"/>
                <w:sz w:val="22"/>
                <w:szCs w:val="22"/>
              </w:rPr>
              <w:t>, izmēri ~3cm x ~</w:t>
            </w:r>
            <w:r w:rsidRPr="00DE3836">
              <w:rPr>
                <w:color w:val="000000"/>
                <w:sz w:val="22"/>
                <w:szCs w:val="22"/>
              </w:rPr>
              <w:t>7cm</w:t>
            </w:r>
            <w:r>
              <w:rPr>
                <w:color w:val="000000"/>
                <w:sz w:val="22"/>
                <w:szCs w:val="22"/>
              </w:rPr>
              <w:t xml:space="preserve"> (numerācija tiks saskaņota pēc Līguma noslēgšanas)</w:t>
            </w:r>
            <w:r w:rsidRPr="00B91544">
              <w:rPr>
                <w:color w:val="000000"/>
                <w:sz w:val="22"/>
                <w:szCs w:val="22"/>
              </w:rPr>
              <w:t>.</w:t>
            </w:r>
            <w:r>
              <w:rPr>
                <w:color w:val="000000"/>
                <w:sz w:val="22"/>
                <w:szCs w:val="22"/>
              </w:rPr>
              <w:t xml:space="preserve"> </w:t>
            </w:r>
          </w:p>
          <w:p w14:paraId="2F3280AE" w14:textId="77777777" w:rsidR="00AC303C" w:rsidRPr="00B91544" w:rsidRDefault="00AC303C" w:rsidP="00AC303C">
            <w:pPr>
              <w:jc w:val="left"/>
              <w:rPr>
                <w:color w:val="000000"/>
                <w:sz w:val="22"/>
                <w:szCs w:val="22"/>
              </w:rPr>
            </w:pPr>
            <w:r w:rsidRPr="00B91544">
              <w:rPr>
                <w:color w:val="000000"/>
                <w:sz w:val="22"/>
                <w:szCs w:val="22"/>
              </w:rPr>
              <w:lastRenderedPageBreak/>
              <w:t>Komplektā atbilstošs skaits slēdzeņu  ar  vismaz 2 atslēgām.</w:t>
            </w:r>
          </w:p>
          <w:p w14:paraId="3F7F6063" w14:textId="77777777" w:rsidR="00AC303C" w:rsidRPr="00B91544" w:rsidRDefault="00AC303C" w:rsidP="00AC303C">
            <w:pPr>
              <w:jc w:val="left"/>
              <w:rPr>
                <w:color w:val="000000"/>
                <w:sz w:val="22"/>
                <w:szCs w:val="22"/>
              </w:rPr>
            </w:pPr>
            <w:r w:rsidRPr="00B91544">
              <w:rPr>
                <w:color w:val="000000"/>
                <w:sz w:val="22"/>
                <w:szCs w:val="22"/>
              </w:rPr>
              <w:t>Rūpnieciski krāsots, krāsa – Pelēka;</w:t>
            </w:r>
          </w:p>
          <w:p w14:paraId="14A19341" w14:textId="77777777" w:rsidR="00AC303C" w:rsidRPr="00B91544" w:rsidRDefault="00AC303C" w:rsidP="00AC303C">
            <w:pPr>
              <w:jc w:val="left"/>
              <w:rPr>
                <w:color w:val="000000"/>
                <w:sz w:val="22"/>
                <w:szCs w:val="22"/>
              </w:rPr>
            </w:pPr>
            <w:r w:rsidRPr="00B91544">
              <w:rPr>
                <w:color w:val="000000"/>
                <w:sz w:val="22"/>
                <w:szCs w:val="22"/>
              </w:rPr>
              <w:t>Materiāls – Metāla.</w:t>
            </w:r>
          </w:p>
          <w:p w14:paraId="30ED311D" w14:textId="642337ED" w:rsidR="00FD68B3" w:rsidRPr="00B91544" w:rsidRDefault="00AC303C" w:rsidP="00AC303C">
            <w:pPr>
              <w:jc w:val="left"/>
              <w:rPr>
                <w:color w:val="000000"/>
                <w:sz w:val="22"/>
                <w:szCs w:val="22"/>
              </w:rPr>
            </w:pPr>
            <w:r w:rsidRPr="00B91544">
              <w:rPr>
                <w:color w:val="000000"/>
                <w:sz w:val="22"/>
                <w:szCs w:val="22"/>
              </w:rPr>
              <w:t>Paredzēts uzstādīt iekštelpā</w:t>
            </w:r>
            <w:r w:rsidR="00D25796">
              <w:rPr>
                <w:color w:val="000000"/>
                <w:sz w:val="22"/>
                <w:szCs w:val="22"/>
              </w:rPr>
              <w:t>s</w:t>
            </w:r>
            <w:r w:rsidRPr="00B91544">
              <w:rPr>
                <w:color w:val="000000"/>
                <w:sz w:val="22"/>
                <w:szCs w:val="22"/>
              </w:rPr>
              <w:t>.</w:t>
            </w:r>
          </w:p>
        </w:tc>
        <w:tc>
          <w:tcPr>
            <w:tcW w:w="3406" w:type="dxa"/>
            <w:noWrap/>
            <w:vAlign w:val="center"/>
          </w:tcPr>
          <w:p w14:paraId="1681EE98" w14:textId="77777777" w:rsidR="00FD68B3" w:rsidRPr="00B91544" w:rsidRDefault="00FD68B3" w:rsidP="006307A4">
            <w:pPr>
              <w:jc w:val="center"/>
              <w:rPr>
                <w:color w:val="000000"/>
              </w:rPr>
            </w:pPr>
          </w:p>
        </w:tc>
      </w:tr>
    </w:tbl>
    <w:p w14:paraId="7D6FF3FF" w14:textId="77777777" w:rsidR="006F1D1C" w:rsidRDefault="006F1D1C" w:rsidP="0016190F">
      <w:pPr>
        <w:spacing w:after="160" w:line="259" w:lineRule="auto"/>
        <w:ind w:left="142"/>
        <w:jc w:val="left"/>
      </w:pPr>
    </w:p>
    <w:p w14:paraId="2872F39D" w14:textId="57A9AA97" w:rsidR="0016190F" w:rsidRPr="00B91544" w:rsidRDefault="0028755D" w:rsidP="009E1D7B">
      <w:pPr>
        <w:spacing w:after="160" w:line="259" w:lineRule="auto"/>
        <w:ind w:left="142"/>
        <w:jc w:val="left"/>
      </w:pPr>
      <w:bookmarkStart w:id="19" w:name="_Hlk188446608"/>
      <w:r w:rsidRPr="00B91544">
        <w:t xml:space="preserve">Piedāvājam </w:t>
      </w:r>
      <w:r w:rsidR="0016190F" w:rsidRPr="00B91544">
        <w:t>p</w:t>
      </w:r>
      <w:r w:rsidRPr="00B91544">
        <w:t>astkastīšu piegādi veikt ____ kalendāro dienu laikā no Pasūtījuma saņemšanas brīža.</w:t>
      </w:r>
    </w:p>
    <w:p w14:paraId="66303D6D" w14:textId="77777777" w:rsidR="001F3015" w:rsidRDefault="001F3015" w:rsidP="00211339">
      <w:pPr>
        <w:jc w:val="left"/>
        <w:rPr>
          <w:i/>
          <w:iCs/>
        </w:rPr>
      </w:pPr>
    </w:p>
    <w:p w14:paraId="25C2D08D" w14:textId="77777777" w:rsidR="001F3015" w:rsidRDefault="001F3015" w:rsidP="00211339">
      <w:pPr>
        <w:jc w:val="left"/>
        <w:rPr>
          <w:i/>
          <w:iCs/>
        </w:rPr>
      </w:pPr>
    </w:p>
    <w:p w14:paraId="2837D8A1" w14:textId="77777777" w:rsidR="001F3015" w:rsidRDefault="001F3015" w:rsidP="00211339">
      <w:pPr>
        <w:jc w:val="left"/>
        <w:rPr>
          <w:i/>
          <w:iCs/>
        </w:rPr>
      </w:pPr>
    </w:p>
    <w:p w14:paraId="6734BD61" w14:textId="77777777" w:rsidR="001F3015" w:rsidRDefault="001F3015" w:rsidP="00211339">
      <w:pPr>
        <w:jc w:val="left"/>
        <w:rPr>
          <w:i/>
          <w:iCs/>
        </w:rPr>
      </w:pPr>
    </w:p>
    <w:p w14:paraId="58EDBB3B" w14:textId="017E594E" w:rsidR="00211339" w:rsidRPr="00B91544" w:rsidRDefault="00211339" w:rsidP="00211339">
      <w:pPr>
        <w:jc w:val="left"/>
        <w:rPr>
          <w:i/>
          <w:iCs/>
        </w:rPr>
      </w:pPr>
      <w:r w:rsidRPr="00B91544">
        <w:rPr>
          <w:i/>
          <w:iCs/>
        </w:rPr>
        <w:t>[Pretendenta pārstāvēttiesīgās personas paraksts:] ___________________________________________</w:t>
      </w:r>
    </w:p>
    <w:p w14:paraId="3334B960" w14:textId="77777777" w:rsidR="00211339" w:rsidRPr="00B91544" w:rsidRDefault="00211339" w:rsidP="00211339">
      <w:pPr>
        <w:jc w:val="left"/>
        <w:rPr>
          <w:i/>
          <w:iCs/>
        </w:rPr>
      </w:pPr>
      <w:r w:rsidRPr="00B91544">
        <w:rPr>
          <w:i/>
          <w:iCs/>
        </w:rPr>
        <w:t>[Pretendenta pārstāvēttiesīgās personas amats, vārds un uzvārds:] _______________________________</w:t>
      </w:r>
    </w:p>
    <w:p w14:paraId="0B8B3F05" w14:textId="77777777" w:rsidR="00D776FD" w:rsidRPr="00B91544" w:rsidRDefault="00211339" w:rsidP="00D776FD">
      <w:pPr>
        <w:jc w:val="left"/>
        <w:rPr>
          <w:i/>
          <w:iCs/>
        </w:rPr>
      </w:pPr>
      <w:r w:rsidRPr="00B91544">
        <w:rPr>
          <w:i/>
          <w:iCs/>
        </w:rPr>
        <w:t>[datums:] ____________________________</w:t>
      </w:r>
    </w:p>
    <w:bookmarkEnd w:id="19"/>
    <w:p w14:paraId="4E515C7E" w14:textId="0F605833" w:rsidR="0016190F" w:rsidRPr="00B91544" w:rsidRDefault="0016190F">
      <w:pPr>
        <w:spacing w:after="160" w:line="259" w:lineRule="auto"/>
        <w:jc w:val="left"/>
        <w:rPr>
          <w:i/>
          <w:iCs/>
        </w:rPr>
      </w:pPr>
      <w:r w:rsidRPr="00B91544">
        <w:rPr>
          <w:i/>
          <w:iCs/>
        </w:rPr>
        <w:br w:type="page"/>
      </w:r>
    </w:p>
    <w:p w14:paraId="209D2393" w14:textId="77777777" w:rsidR="008353CF" w:rsidRDefault="008353CF" w:rsidP="00BA58B2">
      <w:pPr>
        <w:jc w:val="center"/>
        <w:sectPr w:rsidR="008353CF" w:rsidSect="008353CF">
          <w:pgSz w:w="15840" w:h="12240" w:orient="landscape"/>
          <w:pgMar w:top="1418" w:right="1134" w:bottom="851" w:left="1134" w:header="709" w:footer="709" w:gutter="0"/>
          <w:cols w:space="708"/>
          <w:titlePg/>
          <w:docGrid w:linePitch="360"/>
        </w:sectPr>
      </w:pPr>
    </w:p>
    <w:p w14:paraId="1C913D65" w14:textId="1A3B6BF0" w:rsidR="00DB3E5D" w:rsidRPr="0064177D" w:rsidRDefault="00DE3836" w:rsidP="00DE3836">
      <w:pPr>
        <w:jc w:val="right"/>
      </w:pPr>
      <w:r>
        <w:lastRenderedPageBreak/>
        <w:t>3</w:t>
      </w:r>
      <w:r w:rsidR="00DB3E5D" w:rsidRPr="0064177D">
        <w:t>.pielikums</w:t>
      </w:r>
    </w:p>
    <w:p w14:paraId="44AEFC22" w14:textId="403B821B" w:rsidR="00DB3E5D" w:rsidRPr="0064177D" w:rsidRDefault="00DB3E5D" w:rsidP="001F3999">
      <w:pPr>
        <w:jc w:val="right"/>
      </w:pPr>
    </w:p>
    <w:p w14:paraId="66D617D8" w14:textId="24769850" w:rsidR="00DB3E5D" w:rsidRPr="00DD021D" w:rsidRDefault="00DB3E5D" w:rsidP="00DB3E5D">
      <w:pPr>
        <w:jc w:val="center"/>
        <w:rPr>
          <w:b/>
          <w:bCs/>
        </w:rPr>
      </w:pPr>
      <w:r w:rsidRPr="00DD021D">
        <w:rPr>
          <w:b/>
          <w:bCs/>
        </w:rPr>
        <w:t>FINANŠU PIEDĀVĀJUMS</w:t>
      </w:r>
    </w:p>
    <w:p w14:paraId="359637C1" w14:textId="77777777" w:rsidR="00DD021D" w:rsidRDefault="00DD021D" w:rsidP="00DB3E5D">
      <w:pPr>
        <w:jc w:val="center"/>
        <w:rPr>
          <w:caps/>
        </w:rPr>
      </w:pPr>
    </w:p>
    <w:p w14:paraId="2C750F7C" w14:textId="66D2871C" w:rsidR="00DB3E5D" w:rsidRPr="0064177D" w:rsidRDefault="00DB3E5D" w:rsidP="00DB3E5D">
      <w:pPr>
        <w:jc w:val="center"/>
        <w:rPr>
          <w:caps/>
        </w:rPr>
      </w:pPr>
      <w:r w:rsidRPr="0064177D">
        <w:rPr>
          <w:caps/>
        </w:rPr>
        <w:t>past</w:t>
      </w:r>
      <w:r w:rsidR="004E58DA">
        <w:rPr>
          <w:caps/>
        </w:rPr>
        <w:t>Ka</w:t>
      </w:r>
      <w:r w:rsidRPr="0064177D">
        <w:rPr>
          <w:caps/>
        </w:rPr>
        <w:t>stīšu piegāde</w:t>
      </w:r>
      <w:r w:rsidR="0091443A" w:rsidRPr="0064177D">
        <w:rPr>
          <w:caps/>
        </w:rPr>
        <w:t xml:space="preserve"> </w:t>
      </w:r>
    </w:p>
    <w:p w14:paraId="21DFDEE4" w14:textId="725D6844" w:rsidR="00DB3E5D" w:rsidRDefault="00DB3E5D" w:rsidP="00DB3E5D">
      <w:pPr>
        <w:jc w:val="center"/>
      </w:pPr>
      <w:r w:rsidRPr="002C2E13">
        <w:t>Nr. AS OŪS 202</w:t>
      </w:r>
      <w:r w:rsidR="003D3647">
        <w:t>6/01</w:t>
      </w:r>
      <w:r w:rsidRPr="002C2E13">
        <w:t>_PIL/CA</w:t>
      </w:r>
    </w:p>
    <w:p w14:paraId="2804F4AC" w14:textId="77777777" w:rsidR="002C2E13" w:rsidRPr="002C2E13" w:rsidRDefault="002C2E13" w:rsidP="00DB3E5D">
      <w:pPr>
        <w:jc w:val="center"/>
      </w:pPr>
    </w:p>
    <w:p w14:paraId="4E184B7A" w14:textId="5905D512" w:rsidR="00DB3E5D" w:rsidRPr="00B91544" w:rsidRDefault="00DB3E5D" w:rsidP="001F3999">
      <w:pPr>
        <w:jc w:val="right"/>
      </w:pPr>
    </w:p>
    <w:p w14:paraId="4FCBF1E0" w14:textId="327302A7" w:rsidR="003E0C42" w:rsidRPr="00DC51CE" w:rsidRDefault="00BB63EA" w:rsidP="00BB63EA">
      <w:pPr>
        <w:jc w:val="left"/>
        <w:rPr>
          <w:i/>
          <w:iCs/>
        </w:rPr>
      </w:pPr>
      <w:r w:rsidRPr="00B91544">
        <w:t>Pretendents ______________</w:t>
      </w:r>
      <w:r w:rsidR="00DC51CE" w:rsidRPr="00DC51CE">
        <w:rPr>
          <w:i/>
          <w:iCs/>
        </w:rPr>
        <w:t>( nosaukums, reģ.Nr.)</w:t>
      </w:r>
    </w:p>
    <w:p w14:paraId="0D232A72" w14:textId="77777777" w:rsidR="00BB63EA" w:rsidRDefault="00BB63EA" w:rsidP="00BB63EA">
      <w:pPr>
        <w:jc w:val="left"/>
      </w:pPr>
    </w:p>
    <w:p w14:paraId="64125C79" w14:textId="4AFE8E9F" w:rsidR="003E0C42" w:rsidRPr="00B91544" w:rsidRDefault="008F3866" w:rsidP="00FB23A2">
      <w:r w:rsidRPr="00B91544">
        <w:t xml:space="preserve">Nodrošināsim </w:t>
      </w:r>
      <w:r w:rsidR="003E0C42" w:rsidRPr="00B91544">
        <w:t xml:space="preserve"> </w:t>
      </w:r>
      <w:r w:rsidR="00FB23A2">
        <w:t>pastkastīšu piegādi</w:t>
      </w:r>
      <w:r w:rsidR="003E0C42" w:rsidRPr="00B91544">
        <w:t xml:space="preserve"> par šād</w:t>
      </w:r>
      <w:r w:rsidR="00FB23A2">
        <w:t>ām</w:t>
      </w:r>
      <w:r w:rsidR="003E0C42" w:rsidRPr="00B91544">
        <w:t xml:space="preserve"> cen</w:t>
      </w:r>
      <w:r w:rsidR="00FB23A2">
        <w:t>ām EUR bez PVN:</w:t>
      </w:r>
    </w:p>
    <w:tbl>
      <w:tblPr>
        <w:tblW w:w="1008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63"/>
        <w:gridCol w:w="1377"/>
        <w:gridCol w:w="1854"/>
        <w:gridCol w:w="1858"/>
      </w:tblGrid>
      <w:tr w:rsidR="0006357A" w:rsidRPr="00B91544" w14:paraId="2185B200" w14:textId="77777777" w:rsidTr="0061146D">
        <w:trPr>
          <w:trHeight w:val="1097"/>
        </w:trPr>
        <w:tc>
          <w:tcPr>
            <w:tcW w:w="3828" w:type="dxa"/>
            <w:shd w:val="clear" w:color="auto" w:fill="E2EFD9" w:themeFill="accent6" w:themeFillTint="33"/>
            <w:noWrap/>
            <w:vAlign w:val="center"/>
            <w:hideMark/>
          </w:tcPr>
          <w:p w14:paraId="45348946" w14:textId="0EDF5361" w:rsidR="0006357A" w:rsidRPr="00B91544" w:rsidRDefault="0006357A" w:rsidP="0006357A">
            <w:pPr>
              <w:jc w:val="center"/>
              <w:rPr>
                <w:b/>
                <w:bCs/>
                <w:color w:val="000000"/>
              </w:rPr>
            </w:pPr>
            <w:bookmarkStart w:id="20" w:name="_Hlk188447723"/>
            <w:r w:rsidRPr="00B91544">
              <w:rPr>
                <w:b/>
                <w:bCs/>
                <w:color w:val="000000"/>
              </w:rPr>
              <w:t>Nosaukums</w:t>
            </w:r>
          </w:p>
        </w:tc>
        <w:tc>
          <w:tcPr>
            <w:tcW w:w="1163" w:type="dxa"/>
            <w:shd w:val="clear" w:color="auto" w:fill="E2EFD9" w:themeFill="accent6" w:themeFillTint="33"/>
            <w:noWrap/>
            <w:vAlign w:val="center"/>
            <w:hideMark/>
          </w:tcPr>
          <w:p w14:paraId="0B832770" w14:textId="44E90971" w:rsidR="0006357A" w:rsidRPr="00B91544" w:rsidRDefault="0006357A" w:rsidP="0006357A">
            <w:pPr>
              <w:jc w:val="center"/>
              <w:rPr>
                <w:b/>
                <w:bCs/>
                <w:color w:val="000000"/>
              </w:rPr>
            </w:pPr>
            <w:r w:rsidRPr="00B91544">
              <w:rPr>
                <w:b/>
                <w:bCs/>
                <w:color w:val="000000"/>
              </w:rPr>
              <w:t xml:space="preserve">Plānotais bloku </w:t>
            </w:r>
            <w:r w:rsidR="00C17AD5" w:rsidRPr="00B91544">
              <w:rPr>
                <w:b/>
                <w:bCs/>
                <w:color w:val="000000"/>
              </w:rPr>
              <w:t xml:space="preserve"> skaits </w:t>
            </w:r>
            <w:r w:rsidR="00DC51CE">
              <w:rPr>
                <w:b/>
                <w:bCs/>
                <w:color w:val="000000"/>
              </w:rPr>
              <w:t>(gab</w:t>
            </w:r>
            <w:r w:rsidR="00BA58B2">
              <w:rPr>
                <w:b/>
                <w:bCs/>
                <w:color w:val="000000"/>
              </w:rPr>
              <w:t>.</w:t>
            </w:r>
            <w:r w:rsidR="00DC51CE">
              <w:rPr>
                <w:b/>
                <w:bCs/>
                <w:color w:val="000000"/>
              </w:rPr>
              <w:t>)</w:t>
            </w:r>
          </w:p>
        </w:tc>
        <w:tc>
          <w:tcPr>
            <w:tcW w:w="1377" w:type="dxa"/>
            <w:shd w:val="clear" w:color="auto" w:fill="E2EFD9" w:themeFill="accent6" w:themeFillTint="33"/>
            <w:vAlign w:val="center"/>
            <w:hideMark/>
          </w:tcPr>
          <w:p w14:paraId="418CA178" w14:textId="7E6A0905" w:rsidR="0006357A" w:rsidRPr="00B91544" w:rsidRDefault="0006357A" w:rsidP="0006357A">
            <w:pPr>
              <w:jc w:val="center"/>
              <w:rPr>
                <w:b/>
                <w:bCs/>
                <w:color w:val="000000"/>
              </w:rPr>
            </w:pPr>
            <w:r w:rsidRPr="00B91544">
              <w:rPr>
                <w:b/>
                <w:bCs/>
                <w:color w:val="000000"/>
              </w:rPr>
              <w:t>Pastkastīšu skaits</w:t>
            </w:r>
            <w:r w:rsidR="00DC51CE">
              <w:rPr>
                <w:b/>
                <w:bCs/>
                <w:color w:val="000000"/>
              </w:rPr>
              <w:t xml:space="preserve"> (gab</w:t>
            </w:r>
            <w:r w:rsidR="00BA58B2">
              <w:rPr>
                <w:b/>
                <w:bCs/>
                <w:color w:val="000000"/>
              </w:rPr>
              <w:t>.</w:t>
            </w:r>
            <w:r w:rsidR="00DC51CE">
              <w:rPr>
                <w:b/>
                <w:bCs/>
                <w:color w:val="000000"/>
              </w:rPr>
              <w:t>)</w:t>
            </w:r>
          </w:p>
        </w:tc>
        <w:tc>
          <w:tcPr>
            <w:tcW w:w="1854" w:type="dxa"/>
            <w:shd w:val="clear" w:color="auto" w:fill="E2EFD9" w:themeFill="accent6" w:themeFillTint="33"/>
            <w:vAlign w:val="center"/>
          </w:tcPr>
          <w:p w14:paraId="457B8003" w14:textId="529C9D80" w:rsidR="0006357A" w:rsidRPr="00B91544" w:rsidRDefault="0006357A" w:rsidP="0006357A">
            <w:pPr>
              <w:jc w:val="center"/>
              <w:rPr>
                <w:b/>
                <w:bCs/>
                <w:color w:val="000000"/>
              </w:rPr>
            </w:pPr>
            <w:r w:rsidRPr="00B91544">
              <w:rPr>
                <w:b/>
                <w:bCs/>
                <w:color w:val="000000"/>
              </w:rPr>
              <w:t xml:space="preserve">1 (viena) </w:t>
            </w:r>
            <w:r w:rsidR="0016190F" w:rsidRPr="00363A5B">
              <w:rPr>
                <w:b/>
                <w:bCs/>
                <w:color w:val="000000"/>
              </w:rPr>
              <w:t>pastkastī</w:t>
            </w:r>
            <w:r w:rsidR="00D70840" w:rsidRPr="00363A5B">
              <w:rPr>
                <w:b/>
                <w:bCs/>
                <w:color w:val="000000"/>
              </w:rPr>
              <w:t xml:space="preserve">šu </w:t>
            </w:r>
            <w:r w:rsidR="009E7158" w:rsidRPr="00363A5B">
              <w:rPr>
                <w:b/>
                <w:bCs/>
                <w:color w:val="000000"/>
              </w:rPr>
              <w:t xml:space="preserve">bloka </w:t>
            </w:r>
            <w:r w:rsidRPr="00363A5B">
              <w:rPr>
                <w:b/>
                <w:bCs/>
                <w:color w:val="000000"/>
              </w:rPr>
              <w:t>cena, EUR bez PVN</w:t>
            </w:r>
          </w:p>
        </w:tc>
        <w:tc>
          <w:tcPr>
            <w:tcW w:w="1858" w:type="dxa"/>
            <w:shd w:val="clear" w:color="auto" w:fill="E2EFD9" w:themeFill="accent6" w:themeFillTint="33"/>
          </w:tcPr>
          <w:p w14:paraId="2DEABDF2" w14:textId="0C701FC4" w:rsidR="0006357A" w:rsidRPr="00B91544" w:rsidRDefault="0006357A" w:rsidP="0006357A">
            <w:pPr>
              <w:jc w:val="center"/>
              <w:rPr>
                <w:b/>
                <w:bCs/>
                <w:color w:val="000000"/>
              </w:rPr>
            </w:pPr>
            <w:r w:rsidRPr="00B91544">
              <w:rPr>
                <w:b/>
                <w:bCs/>
                <w:color w:val="000000"/>
              </w:rPr>
              <w:t>Summa kopā par apjomu, EUR bez PVN</w:t>
            </w:r>
          </w:p>
        </w:tc>
      </w:tr>
      <w:bookmarkEnd w:id="20"/>
      <w:tr w:rsidR="00CC6540" w:rsidRPr="00B91544" w14:paraId="7428B920" w14:textId="77777777" w:rsidTr="006538A7">
        <w:trPr>
          <w:trHeight w:val="227"/>
        </w:trPr>
        <w:tc>
          <w:tcPr>
            <w:tcW w:w="3828" w:type="dxa"/>
            <w:noWrap/>
            <w:vAlign w:val="center"/>
            <w:hideMark/>
          </w:tcPr>
          <w:p w14:paraId="210A6F9C" w14:textId="5B672FBF" w:rsidR="00CC6540" w:rsidRPr="0061146D" w:rsidRDefault="00CC6540" w:rsidP="00CC6540">
            <w:pPr>
              <w:jc w:val="left"/>
              <w:rPr>
                <w:color w:val="000000"/>
              </w:rPr>
            </w:pPr>
            <w:r w:rsidRPr="0061146D">
              <w:rPr>
                <w:color w:val="000000"/>
              </w:rPr>
              <w:t>Horizontāls bloks ar 3 pastkastītēm</w:t>
            </w:r>
          </w:p>
        </w:tc>
        <w:tc>
          <w:tcPr>
            <w:tcW w:w="1163" w:type="dxa"/>
            <w:noWrap/>
            <w:vAlign w:val="center"/>
          </w:tcPr>
          <w:p w14:paraId="761A300D" w14:textId="629F4C4B" w:rsidR="00CC6540" w:rsidRPr="006538A7" w:rsidRDefault="006538A7" w:rsidP="00CC6540">
            <w:pPr>
              <w:jc w:val="center"/>
              <w:rPr>
                <w:color w:val="000000"/>
              </w:rPr>
            </w:pPr>
            <w:r w:rsidRPr="006538A7">
              <w:rPr>
                <w:color w:val="000000"/>
              </w:rPr>
              <w:t>3</w:t>
            </w:r>
          </w:p>
        </w:tc>
        <w:tc>
          <w:tcPr>
            <w:tcW w:w="1377" w:type="dxa"/>
            <w:noWrap/>
            <w:vAlign w:val="center"/>
          </w:tcPr>
          <w:p w14:paraId="65B24C98" w14:textId="499753ED" w:rsidR="00CC6540" w:rsidRPr="006538A7" w:rsidRDefault="006538A7" w:rsidP="00CC6540">
            <w:pPr>
              <w:jc w:val="center"/>
              <w:rPr>
                <w:color w:val="000000"/>
              </w:rPr>
            </w:pPr>
            <w:r w:rsidRPr="006538A7">
              <w:rPr>
                <w:color w:val="000000"/>
              </w:rPr>
              <w:t>9</w:t>
            </w:r>
          </w:p>
        </w:tc>
        <w:tc>
          <w:tcPr>
            <w:tcW w:w="1854" w:type="dxa"/>
            <w:vAlign w:val="center"/>
          </w:tcPr>
          <w:p w14:paraId="1EBD1A42" w14:textId="77777777" w:rsidR="00CC6540" w:rsidRPr="00B91544" w:rsidRDefault="00CC6540" w:rsidP="00CC6540">
            <w:pPr>
              <w:jc w:val="center"/>
              <w:rPr>
                <w:color w:val="000000"/>
              </w:rPr>
            </w:pPr>
          </w:p>
        </w:tc>
        <w:tc>
          <w:tcPr>
            <w:tcW w:w="1858" w:type="dxa"/>
            <w:vAlign w:val="center"/>
          </w:tcPr>
          <w:p w14:paraId="57A51BCF" w14:textId="77777777" w:rsidR="00CC6540" w:rsidRPr="00B91544" w:rsidRDefault="00CC6540" w:rsidP="00CC6540">
            <w:pPr>
              <w:jc w:val="center"/>
              <w:rPr>
                <w:color w:val="000000"/>
              </w:rPr>
            </w:pPr>
          </w:p>
        </w:tc>
      </w:tr>
      <w:tr w:rsidR="00CC6540" w:rsidRPr="00B91544" w14:paraId="21292F40" w14:textId="77777777" w:rsidTr="006538A7">
        <w:trPr>
          <w:trHeight w:val="360"/>
        </w:trPr>
        <w:tc>
          <w:tcPr>
            <w:tcW w:w="3828" w:type="dxa"/>
            <w:noWrap/>
            <w:vAlign w:val="center"/>
            <w:hideMark/>
          </w:tcPr>
          <w:p w14:paraId="5952F42A" w14:textId="24043C8C" w:rsidR="00CC6540" w:rsidRPr="0061146D" w:rsidRDefault="00CC6540" w:rsidP="00CC6540">
            <w:pPr>
              <w:jc w:val="left"/>
              <w:rPr>
                <w:color w:val="000000"/>
              </w:rPr>
            </w:pPr>
            <w:r w:rsidRPr="0061146D">
              <w:rPr>
                <w:color w:val="000000"/>
              </w:rPr>
              <w:t>Horizontāls bloks ar 4 pastkastītēm</w:t>
            </w:r>
          </w:p>
        </w:tc>
        <w:tc>
          <w:tcPr>
            <w:tcW w:w="1163" w:type="dxa"/>
            <w:noWrap/>
            <w:vAlign w:val="center"/>
          </w:tcPr>
          <w:p w14:paraId="5E6DCCB1" w14:textId="143EC36C" w:rsidR="00CC6540" w:rsidRPr="006538A7" w:rsidRDefault="006538A7" w:rsidP="00CC6540">
            <w:pPr>
              <w:jc w:val="center"/>
              <w:rPr>
                <w:color w:val="000000"/>
              </w:rPr>
            </w:pPr>
            <w:r w:rsidRPr="006538A7">
              <w:rPr>
                <w:color w:val="000000"/>
              </w:rPr>
              <w:t>3</w:t>
            </w:r>
          </w:p>
        </w:tc>
        <w:tc>
          <w:tcPr>
            <w:tcW w:w="1377" w:type="dxa"/>
            <w:noWrap/>
            <w:vAlign w:val="center"/>
          </w:tcPr>
          <w:p w14:paraId="35528F8C" w14:textId="0449C441" w:rsidR="00CC6540" w:rsidRPr="006538A7" w:rsidRDefault="006538A7" w:rsidP="00CC6540">
            <w:pPr>
              <w:jc w:val="center"/>
              <w:rPr>
                <w:color w:val="000000"/>
              </w:rPr>
            </w:pPr>
            <w:r w:rsidRPr="006538A7">
              <w:rPr>
                <w:color w:val="000000"/>
              </w:rPr>
              <w:t>12</w:t>
            </w:r>
          </w:p>
        </w:tc>
        <w:tc>
          <w:tcPr>
            <w:tcW w:w="1854" w:type="dxa"/>
            <w:vAlign w:val="center"/>
          </w:tcPr>
          <w:p w14:paraId="3EC674C6" w14:textId="77777777" w:rsidR="00CC6540" w:rsidRPr="00B91544" w:rsidRDefault="00CC6540" w:rsidP="00CC6540">
            <w:pPr>
              <w:jc w:val="center"/>
              <w:rPr>
                <w:color w:val="000000"/>
              </w:rPr>
            </w:pPr>
          </w:p>
        </w:tc>
        <w:tc>
          <w:tcPr>
            <w:tcW w:w="1858" w:type="dxa"/>
            <w:vAlign w:val="center"/>
          </w:tcPr>
          <w:p w14:paraId="5E7A9EC1" w14:textId="77777777" w:rsidR="00CC6540" w:rsidRPr="00B91544" w:rsidRDefault="00CC6540" w:rsidP="00CC6540">
            <w:pPr>
              <w:jc w:val="center"/>
              <w:rPr>
                <w:color w:val="000000"/>
              </w:rPr>
            </w:pPr>
          </w:p>
        </w:tc>
      </w:tr>
      <w:tr w:rsidR="00CC6540" w:rsidRPr="00B91544" w14:paraId="6F1B6ABF" w14:textId="77777777" w:rsidTr="006538A7">
        <w:trPr>
          <w:trHeight w:val="293"/>
        </w:trPr>
        <w:tc>
          <w:tcPr>
            <w:tcW w:w="3828" w:type="dxa"/>
            <w:noWrap/>
            <w:vAlign w:val="center"/>
            <w:hideMark/>
          </w:tcPr>
          <w:p w14:paraId="44067B9F" w14:textId="22B79C2F" w:rsidR="00CC6540" w:rsidRPr="0061146D" w:rsidRDefault="00CC6540" w:rsidP="00CC6540">
            <w:pPr>
              <w:jc w:val="left"/>
              <w:rPr>
                <w:color w:val="000000"/>
              </w:rPr>
            </w:pPr>
            <w:r w:rsidRPr="0061146D">
              <w:rPr>
                <w:color w:val="000000"/>
              </w:rPr>
              <w:t>Horizontāls bloks ar 5 pastkastītēm</w:t>
            </w:r>
          </w:p>
        </w:tc>
        <w:tc>
          <w:tcPr>
            <w:tcW w:w="1163" w:type="dxa"/>
            <w:noWrap/>
            <w:vAlign w:val="center"/>
          </w:tcPr>
          <w:p w14:paraId="47C166A4" w14:textId="46DBC879" w:rsidR="00CC6540" w:rsidRPr="006538A7" w:rsidRDefault="006538A7" w:rsidP="00CC6540">
            <w:pPr>
              <w:jc w:val="center"/>
              <w:rPr>
                <w:color w:val="000000"/>
              </w:rPr>
            </w:pPr>
            <w:r w:rsidRPr="006538A7">
              <w:rPr>
                <w:color w:val="000000"/>
              </w:rPr>
              <w:t>3</w:t>
            </w:r>
          </w:p>
        </w:tc>
        <w:tc>
          <w:tcPr>
            <w:tcW w:w="1377" w:type="dxa"/>
            <w:noWrap/>
            <w:vAlign w:val="center"/>
          </w:tcPr>
          <w:p w14:paraId="618B8049" w14:textId="154BEC83" w:rsidR="00CC6540" w:rsidRPr="006538A7" w:rsidRDefault="006538A7" w:rsidP="00CC6540">
            <w:pPr>
              <w:jc w:val="center"/>
              <w:rPr>
                <w:color w:val="000000"/>
              </w:rPr>
            </w:pPr>
            <w:r w:rsidRPr="006538A7">
              <w:rPr>
                <w:color w:val="000000"/>
              </w:rPr>
              <w:t>15</w:t>
            </w:r>
          </w:p>
        </w:tc>
        <w:tc>
          <w:tcPr>
            <w:tcW w:w="1854" w:type="dxa"/>
            <w:vAlign w:val="center"/>
          </w:tcPr>
          <w:p w14:paraId="0FBA9952" w14:textId="77777777" w:rsidR="00CC6540" w:rsidRPr="00B91544" w:rsidRDefault="00CC6540" w:rsidP="00CC6540">
            <w:pPr>
              <w:jc w:val="center"/>
              <w:rPr>
                <w:color w:val="000000"/>
              </w:rPr>
            </w:pPr>
          </w:p>
        </w:tc>
        <w:tc>
          <w:tcPr>
            <w:tcW w:w="1858" w:type="dxa"/>
            <w:vAlign w:val="center"/>
          </w:tcPr>
          <w:p w14:paraId="0498A5C0" w14:textId="77777777" w:rsidR="00CC6540" w:rsidRPr="00B91544" w:rsidRDefault="00CC6540" w:rsidP="00CC6540">
            <w:pPr>
              <w:jc w:val="center"/>
              <w:rPr>
                <w:color w:val="000000"/>
              </w:rPr>
            </w:pPr>
          </w:p>
        </w:tc>
      </w:tr>
      <w:tr w:rsidR="0061146D" w:rsidRPr="00B91544" w14:paraId="2A9C0A86" w14:textId="77777777" w:rsidTr="00D16F40">
        <w:trPr>
          <w:trHeight w:val="293"/>
        </w:trPr>
        <w:tc>
          <w:tcPr>
            <w:tcW w:w="3828" w:type="dxa"/>
            <w:noWrap/>
          </w:tcPr>
          <w:p w14:paraId="394ACF4F" w14:textId="4121303D" w:rsidR="0061146D" w:rsidRPr="0061146D" w:rsidRDefault="0061146D" w:rsidP="0061146D">
            <w:pPr>
              <w:jc w:val="left"/>
              <w:rPr>
                <w:color w:val="000000"/>
              </w:rPr>
            </w:pPr>
            <w:r w:rsidRPr="0061146D">
              <w:t>Vertikāls bloks ar 4 pastkastītēm</w:t>
            </w:r>
          </w:p>
        </w:tc>
        <w:tc>
          <w:tcPr>
            <w:tcW w:w="1163" w:type="dxa"/>
            <w:noWrap/>
            <w:vAlign w:val="center"/>
          </w:tcPr>
          <w:p w14:paraId="05FFEAE3" w14:textId="28FA9861" w:rsidR="0061146D" w:rsidRPr="006538A7" w:rsidRDefault="0061146D" w:rsidP="0061146D">
            <w:pPr>
              <w:jc w:val="center"/>
              <w:rPr>
                <w:color w:val="000000"/>
              </w:rPr>
            </w:pPr>
            <w:r>
              <w:rPr>
                <w:color w:val="000000"/>
              </w:rPr>
              <w:t>3</w:t>
            </w:r>
          </w:p>
        </w:tc>
        <w:tc>
          <w:tcPr>
            <w:tcW w:w="1377" w:type="dxa"/>
            <w:noWrap/>
            <w:vAlign w:val="center"/>
          </w:tcPr>
          <w:p w14:paraId="45E2AA21" w14:textId="16A659E1" w:rsidR="0061146D" w:rsidRPr="006538A7" w:rsidRDefault="0061146D" w:rsidP="0061146D">
            <w:pPr>
              <w:jc w:val="center"/>
              <w:rPr>
                <w:color w:val="000000"/>
              </w:rPr>
            </w:pPr>
            <w:r>
              <w:rPr>
                <w:color w:val="000000"/>
              </w:rPr>
              <w:t>12</w:t>
            </w:r>
          </w:p>
        </w:tc>
        <w:tc>
          <w:tcPr>
            <w:tcW w:w="1854" w:type="dxa"/>
            <w:vAlign w:val="center"/>
          </w:tcPr>
          <w:p w14:paraId="23A59F83" w14:textId="77777777" w:rsidR="0061146D" w:rsidRPr="00B91544" w:rsidRDefault="0061146D" w:rsidP="0061146D">
            <w:pPr>
              <w:jc w:val="center"/>
              <w:rPr>
                <w:color w:val="000000"/>
              </w:rPr>
            </w:pPr>
          </w:p>
        </w:tc>
        <w:tc>
          <w:tcPr>
            <w:tcW w:w="1858" w:type="dxa"/>
            <w:vAlign w:val="center"/>
          </w:tcPr>
          <w:p w14:paraId="23E5312B" w14:textId="77777777" w:rsidR="0061146D" w:rsidRPr="00B91544" w:rsidRDefault="0061146D" w:rsidP="0061146D">
            <w:pPr>
              <w:jc w:val="center"/>
              <w:rPr>
                <w:color w:val="000000"/>
              </w:rPr>
            </w:pPr>
          </w:p>
        </w:tc>
      </w:tr>
      <w:tr w:rsidR="0061146D" w:rsidRPr="00B91544" w14:paraId="59874E82" w14:textId="77777777" w:rsidTr="00D16F40">
        <w:trPr>
          <w:trHeight w:val="293"/>
        </w:trPr>
        <w:tc>
          <w:tcPr>
            <w:tcW w:w="3828" w:type="dxa"/>
            <w:noWrap/>
          </w:tcPr>
          <w:p w14:paraId="6D4F46B5" w14:textId="31447199" w:rsidR="0061146D" w:rsidRPr="0061146D" w:rsidRDefault="0061146D" w:rsidP="0061146D">
            <w:pPr>
              <w:jc w:val="left"/>
              <w:rPr>
                <w:color w:val="000000"/>
              </w:rPr>
            </w:pPr>
            <w:r w:rsidRPr="0061146D">
              <w:t>Vertikāls bloks ar 5 pastkastītēm</w:t>
            </w:r>
          </w:p>
        </w:tc>
        <w:tc>
          <w:tcPr>
            <w:tcW w:w="1163" w:type="dxa"/>
            <w:noWrap/>
            <w:vAlign w:val="center"/>
          </w:tcPr>
          <w:p w14:paraId="15587B01" w14:textId="06D2C490" w:rsidR="0061146D" w:rsidRPr="006538A7" w:rsidRDefault="0061146D" w:rsidP="0061146D">
            <w:pPr>
              <w:jc w:val="center"/>
              <w:rPr>
                <w:color w:val="000000"/>
              </w:rPr>
            </w:pPr>
            <w:r>
              <w:rPr>
                <w:color w:val="000000"/>
              </w:rPr>
              <w:t>3</w:t>
            </w:r>
          </w:p>
        </w:tc>
        <w:tc>
          <w:tcPr>
            <w:tcW w:w="1377" w:type="dxa"/>
            <w:noWrap/>
            <w:vAlign w:val="center"/>
          </w:tcPr>
          <w:p w14:paraId="7E73828B" w14:textId="413310B7" w:rsidR="0061146D" w:rsidRPr="006538A7" w:rsidRDefault="0061146D" w:rsidP="0061146D">
            <w:pPr>
              <w:jc w:val="center"/>
              <w:rPr>
                <w:color w:val="000000"/>
              </w:rPr>
            </w:pPr>
            <w:r>
              <w:rPr>
                <w:color w:val="000000"/>
              </w:rPr>
              <w:t>15</w:t>
            </w:r>
          </w:p>
        </w:tc>
        <w:tc>
          <w:tcPr>
            <w:tcW w:w="1854" w:type="dxa"/>
            <w:vAlign w:val="center"/>
          </w:tcPr>
          <w:p w14:paraId="3063FCA4" w14:textId="77777777" w:rsidR="0061146D" w:rsidRPr="00B91544" w:rsidRDefault="0061146D" w:rsidP="0061146D">
            <w:pPr>
              <w:jc w:val="center"/>
              <w:rPr>
                <w:color w:val="000000"/>
              </w:rPr>
            </w:pPr>
          </w:p>
        </w:tc>
        <w:tc>
          <w:tcPr>
            <w:tcW w:w="1858" w:type="dxa"/>
            <w:vAlign w:val="center"/>
          </w:tcPr>
          <w:p w14:paraId="06DFFA05" w14:textId="77777777" w:rsidR="0061146D" w:rsidRPr="00B91544" w:rsidRDefault="0061146D" w:rsidP="0061146D">
            <w:pPr>
              <w:jc w:val="center"/>
              <w:rPr>
                <w:color w:val="000000"/>
              </w:rPr>
            </w:pPr>
          </w:p>
        </w:tc>
      </w:tr>
      <w:tr w:rsidR="0061146D" w:rsidRPr="00B91544" w14:paraId="25982CBC" w14:textId="77777777" w:rsidTr="00D16F40">
        <w:trPr>
          <w:trHeight w:val="293"/>
        </w:trPr>
        <w:tc>
          <w:tcPr>
            <w:tcW w:w="3828" w:type="dxa"/>
            <w:noWrap/>
          </w:tcPr>
          <w:p w14:paraId="377552E7" w14:textId="29C6C177" w:rsidR="0061146D" w:rsidRPr="0061146D" w:rsidRDefault="0061146D" w:rsidP="0061146D">
            <w:pPr>
              <w:jc w:val="left"/>
              <w:rPr>
                <w:color w:val="000000"/>
              </w:rPr>
            </w:pPr>
            <w:r w:rsidRPr="0061146D">
              <w:t>Vertikāls bloks ar 6 pastkastītēm</w:t>
            </w:r>
          </w:p>
        </w:tc>
        <w:tc>
          <w:tcPr>
            <w:tcW w:w="1163" w:type="dxa"/>
            <w:noWrap/>
            <w:vAlign w:val="center"/>
          </w:tcPr>
          <w:p w14:paraId="2AFA4488" w14:textId="5F15206F" w:rsidR="0061146D" w:rsidRPr="006538A7" w:rsidRDefault="0061146D" w:rsidP="0061146D">
            <w:pPr>
              <w:jc w:val="center"/>
              <w:rPr>
                <w:color w:val="000000"/>
              </w:rPr>
            </w:pPr>
            <w:r>
              <w:rPr>
                <w:color w:val="000000"/>
              </w:rPr>
              <w:t>3</w:t>
            </w:r>
          </w:p>
        </w:tc>
        <w:tc>
          <w:tcPr>
            <w:tcW w:w="1377" w:type="dxa"/>
            <w:noWrap/>
            <w:vAlign w:val="center"/>
          </w:tcPr>
          <w:p w14:paraId="5E23DC5D" w14:textId="772D747E" w:rsidR="0061146D" w:rsidRPr="006538A7" w:rsidRDefault="0061146D" w:rsidP="0061146D">
            <w:pPr>
              <w:jc w:val="center"/>
              <w:rPr>
                <w:color w:val="000000"/>
              </w:rPr>
            </w:pPr>
            <w:r>
              <w:rPr>
                <w:color w:val="000000"/>
              </w:rPr>
              <w:t>18</w:t>
            </w:r>
          </w:p>
        </w:tc>
        <w:tc>
          <w:tcPr>
            <w:tcW w:w="1854" w:type="dxa"/>
            <w:vAlign w:val="center"/>
          </w:tcPr>
          <w:p w14:paraId="20C9B627" w14:textId="77777777" w:rsidR="0061146D" w:rsidRPr="00B91544" w:rsidRDefault="0061146D" w:rsidP="0061146D">
            <w:pPr>
              <w:jc w:val="center"/>
              <w:rPr>
                <w:color w:val="000000"/>
              </w:rPr>
            </w:pPr>
          </w:p>
        </w:tc>
        <w:tc>
          <w:tcPr>
            <w:tcW w:w="1858" w:type="dxa"/>
            <w:vAlign w:val="center"/>
          </w:tcPr>
          <w:p w14:paraId="755DABE3" w14:textId="77777777" w:rsidR="0061146D" w:rsidRPr="00B91544" w:rsidRDefault="0061146D" w:rsidP="0061146D">
            <w:pPr>
              <w:jc w:val="center"/>
              <w:rPr>
                <w:color w:val="000000"/>
              </w:rPr>
            </w:pPr>
          </w:p>
        </w:tc>
      </w:tr>
      <w:tr w:rsidR="0061146D" w:rsidRPr="00B91544" w14:paraId="30910A79" w14:textId="77777777" w:rsidTr="00D16F40">
        <w:trPr>
          <w:trHeight w:val="293"/>
        </w:trPr>
        <w:tc>
          <w:tcPr>
            <w:tcW w:w="3828" w:type="dxa"/>
            <w:noWrap/>
          </w:tcPr>
          <w:p w14:paraId="389E9E2D" w14:textId="48F8C5A0" w:rsidR="0061146D" w:rsidRPr="0061146D" w:rsidRDefault="0061146D" w:rsidP="0061146D">
            <w:pPr>
              <w:jc w:val="left"/>
              <w:rPr>
                <w:color w:val="000000"/>
              </w:rPr>
            </w:pPr>
            <w:r w:rsidRPr="0061146D">
              <w:t>Vertikāls bloks ar 7 pastkastītēm</w:t>
            </w:r>
          </w:p>
        </w:tc>
        <w:tc>
          <w:tcPr>
            <w:tcW w:w="1163" w:type="dxa"/>
            <w:noWrap/>
            <w:vAlign w:val="center"/>
          </w:tcPr>
          <w:p w14:paraId="3826EA68" w14:textId="25DB0694" w:rsidR="0061146D" w:rsidRPr="006538A7" w:rsidRDefault="0061146D" w:rsidP="0061146D">
            <w:pPr>
              <w:jc w:val="center"/>
              <w:rPr>
                <w:color w:val="000000"/>
              </w:rPr>
            </w:pPr>
            <w:r>
              <w:rPr>
                <w:color w:val="000000"/>
              </w:rPr>
              <w:t>3</w:t>
            </w:r>
          </w:p>
        </w:tc>
        <w:tc>
          <w:tcPr>
            <w:tcW w:w="1377" w:type="dxa"/>
            <w:noWrap/>
            <w:vAlign w:val="center"/>
          </w:tcPr>
          <w:p w14:paraId="47FB6B40" w14:textId="0BF1FF2A" w:rsidR="0061146D" w:rsidRPr="006538A7" w:rsidRDefault="0061146D" w:rsidP="0061146D">
            <w:pPr>
              <w:jc w:val="center"/>
              <w:rPr>
                <w:color w:val="000000"/>
              </w:rPr>
            </w:pPr>
            <w:r>
              <w:rPr>
                <w:color w:val="000000"/>
              </w:rPr>
              <w:t>21</w:t>
            </w:r>
          </w:p>
        </w:tc>
        <w:tc>
          <w:tcPr>
            <w:tcW w:w="1854" w:type="dxa"/>
            <w:vAlign w:val="center"/>
          </w:tcPr>
          <w:p w14:paraId="134E5D6E" w14:textId="77777777" w:rsidR="0061146D" w:rsidRPr="00B91544" w:rsidRDefault="0061146D" w:rsidP="0061146D">
            <w:pPr>
              <w:jc w:val="center"/>
              <w:rPr>
                <w:color w:val="000000"/>
              </w:rPr>
            </w:pPr>
          </w:p>
        </w:tc>
        <w:tc>
          <w:tcPr>
            <w:tcW w:w="1858" w:type="dxa"/>
            <w:vAlign w:val="center"/>
          </w:tcPr>
          <w:p w14:paraId="4062FD02" w14:textId="77777777" w:rsidR="0061146D" w:rsidRPr="00B91544" w:rsidRDefault="0061146D" w:rsidP="0061146D">
            <w:pPr>
              <w:jc w:val="center"/>
              <w:rPr>
                <w:color w:val="000000"/>
              </w:rPr>
            </w:pPr>
          </w:p>
        </w:tc>
      </w:tr>
      <w:tr w:rsidR="0061146D" w:rsidRPr="00B91544" w14:paraId="3FDBC448" w14:textId="77777777" w:rsidTr="00D16F40">
        <w:trPr>
          <w:trHeight w:val="293"/>
        </w:trPr>
        <w:tc>
          <w:tcPr>
            <w:tcW w:w="3828" w:type="dxa"/>
            <w:noWrap/>
          </w:tcPr>
          <w:p w14:paraId="1536CCD7" w14:textId="0AC26B56" w:rsidR="0061146D" w:rsidRPr="0061146D" w:rsidRDefault="0061146D" w:rsidP="0061146D">
            <w:pPr>
              <w:jc w:val="left"/>
              <w:rPr>
                <w:color w:val="000000"/>
              </w:rPr>
            </w:pPr>
            <w:r w:rsidRPr="0061146D">
              <w:t>Vertikāls bloks ar 8 pastkastītēm</w:t>
            </w:r>
          </w:p>
        </w:tc>
        <w:tc>
          <w:tcPr>
            <w:tcW w:w="1163" w:type="dxa"/>
            <w:noWrap/>
            <w:vAlign w:val="center"/>
          </w:tcPr>
          <w:p w14:paraId="725D03FB" w14:textId="5DD694FF" w:rsidR="0061146D" w:rsidRPr="006538A7" w:rsidRDefault="0061146D" w:rsidP="0061146D">
            <w:pPr>
              <w:jc w:val="center"/>
              <w:rPr>
                <w:color w:val="000000"/>
              </w:rPr>
            </w:pPr>
            <w:r>
              <w:rPr>
                <w:color w:val="000000"/>
              </w:rPr>
              <w:t>3</w:t>
            </w:r>
          </w:p>
        </w:tc>
        <w:tc>
          <w:tcPr>
            <w:tcW w:w="1377" w:type="dxa"/>
            <w:noWrap/>
            <w:vAlign w:val="center"/>
          </w:tcPr>
          <w:p w14:paraId="756EB701" w14:textId="15430413" w:rsidR="0061146D" w:rsidRPr="006538A7" w:rsidRDefault="0061146D" w:rsidP="0061146D">
            <w:pPr>
              <w:jc w:val="center"/>
              <w:rPr>
                <w:color w:val="000000"/>
              </w:rPr>
            </w:pPr>
            <w:r>
              <w:rPr>
                <w:color w:val="000000"/>
              </w:rPr>
              <w:t>24</w:t>
            </w:r>
          </w:p>
        </w:tc>
        <w:tc>
          <w:tcPr>
            <w:tcW w:w="1854" w:type="dxa"/>
            <w:vAlign w:val="center"/>
          </w:tcPr>
          <w:p w14:paraId="336FA743" w14:textId="77777777" w:rsidR="0061146D" w:rsidRPr="00B91544" w:rsidRDefault="0061146D" w:rsidP="0061146D">
            <w:pPr>
              <w:jc w:val="center"/>
              <w:rPr>
                <w:color w:val="000000"/>
              </w:rPr>
            </w:pPr>
          </w:p>
        </w:tc>
        <w:tc>
          <w:tcPr>
            <w:tcW w:w="1858" w:type="dxa"/>
            <w:vAlign w:val="center"/>
          </w:tcPr>
          <w:p w14:paraId="5D707F98" w14:textId="77777777" w:rsidR="0061146D" w:rsidRPr="00B91544" w:rsidRDefault="0061146D" w:rsidP="0061146D">
            <w:pPr>
              <w:jc w:val="center"/>
              <w:rPr>
                <w:color w:val="000000"/>
              </w:rPr>
            </w:pPr>
          </w:p>
        </w:tc>
      </w:tr>
      <w:tr w:rsidR="0061146D" w:rsidRPr="00B91544" w14:paraId="54C5EC81" w14:textId="77777777" w:rsidTr="00D16F40">
        <w:trPr>
          <w:trHeight w:val="293"/>
        </w:trPr>
        <w:tc>
          <w:tcPr>
            <w:tcW w:w="3828" w:type="dxa"/>
            <w:noWrap/>
          </w:tcPr>
          <w:p w14:paraId="57BFD3FA" w14:textId="5F9C7E68" w:rsidR="0061146D" w:rsidRPr="0061146D" w:rsidRDefault="0061146D" w:rsidP="0061146D">
            <w:pPr>
              <w:jc w:val="left"/>
              <w:rPr>
                <w:color w:val="000000"/>
              </w:rPr>
            </w:pPr>
            <w:r w:rsidRPr="0061146D">
              <w:t>Vertikāls bloks ar 9 pastkastītēm</w:t>
            </w:r>
          </w:p>
        </w:tc>
        <w:tc>
          <w:tcPr>
            <w:tcW w:w="1163" w:type="dxa"/>
            <w:noWrap/>
            <w:vAlign w:val="center"/>
          </w:tcPr>
          <w:p w14:paraId="7533F0C3" w14:textId="470001CD" w:rsidR="0061146D" w:rsidRPr="006538A7" w:rsidRDefault="0061146D" w:rsidP="0061146D">
            <w:pPr>
              <w:jc w:val="center"/>
              <w:rPr>
                <w:color w:val="000000"/>
              </w:rPr>
            </w:pPr>
            <w:r>
              <w:rPr>
                <w:color w:val="000000"/>
              </w:rPr>
              <w:t>3</w:t>
            </w:r>
          </w:p>
        </w:tc>
        <w:tc>
          <w:tcPr>
            <w:tcW w:w="1377" w:type="dxa"/>
            <w:noWrap/>
            <w:vAlign w:val="center"/>
          </w:tcPr>
          <w:p w14:paraId="64A86BF6" w14:textId="71B551F4" w:rsidR="0061146D" w:rsidRPr="006538A7" w:rsidRDefault="0061146D" w:rsidP="0061146D">
            <w:pPr>
              <w:jc w:val="center"/>
              <w:rPr>
                <w:color w:val="000000"/>
              </w:rPr>
            </w:pPr>
            <w:r>
              <w:rPr>
                <w:color w:val="000000"/>
              </w:rPr>
              <w:t>27</w:t>
            </w:r>
          </w:p>
        </w:tc>
        <w:tc>
          <w:tcPr>
            <w:tcW w:w="1854" w:type="dxa"/>
            <w:vAlign w:val="center"/>
          </w:tcPr>
          <w:p w14:paraId="2C42B7C7" w14:textId="77777777" w:rsidR="0061146D" w:rsidRPr="00B91544" w:rsidRDefault="0061146D" w:rsidP="0061146D">
            <w:pPr>
              <w:jc w:val="center"/>
              <w:rPr>
                <w:color w:val="000000"/>
              </w:rPr>
            </w:pPr>
          </w:p>
        </w:tc>
        <w:tc>
          <w:tcPr>
            <w:tcW w:w="1858" w:type="dxa"/>
            <w:vAlign w:val="center"/>
          </w:tcPr>
          <w:p w14:paraId="169106FE" w14:textId="77777777" w:rsidR="0061146D" w:rsidRPr="00B91544" w:rsidRDefault="0061146D" w:rsidP="0061146D">
            <w:pPr>
              <w:jc w:val="center"/>
              <w:rPr>
                <w:color w:val="000000"/>
              </w:rPr>
            </w:pPr>
          </w:p>
        </w:tc>
      </w:tr>
      <w:tr w:rsidR="0006357A" w:rsidRPr="00B91544" w14:paraId="2C0968C8" w14:textId="77777777" w:rsidTr="003E0C42">
        <w:trPr>
          <w:trHeight w:val="124"/>
        </w:trPr>
        <w:tc>
          <w:tcPr>
            <w:tcW w:w="8222" w:type="dxa"/>
            <w:gridSpan w:val="4"/>
            <w:noWrap/>
            <w:vAlign w:val="center"/>
          </w:tcPr>
          <w:p w14:paraId="6A37A1A6" w14:textId="10690EBE" w:rsidR="0006357A" w:rsidRPr="0061146D" w:rsidRDefault="0006357A" w:rsidP="0006357A">
            <w:pPr>
              <w:jc w:val="right"/>
              <w:rPr>
                <w:b/>
                <w:bCs/>
                <w:color w:val="000000"/>
              </w:rPr>
            </w:pPr>
            <w:r w:rsidRPr="0061146D">
              <w:rPr>
                <w:b/>
                <w:bCs/>
                <w:color w:val="000000"/>
              </w:rPr>
              <w:t>Kopējā summa, EUR, bez PVN:</w:t>
            </w:r>
          </w:p>
        </w:tc>
        <w:tc>
          <w:tcPr>
            <w:tcW w:w="1858" w:type="dxa"/>
          </w:tcPr>
          <w:p w14:paraId="73415291" w14:textId="77777777" w:rsidR="0006357A" w:rsidRPr="00B91544" w:rsidRDefault="0006357A" w:rsidP="0006357A">
            <w:pPr>
              <w:jc w:val="center"/>
              <w:rPr>
                <w:color w:val="000000"/>
              </w:rPr>
            </w:pPr>
          </w:p>
        </w:tc>
      </w:tr>
    </w:tbl>
    <w:p w14:paraId="4989F772" w14:textId="4CE6B258" w:rsidR="00DB3E5D" w:rsidRDefault="00DB3E5D" w:rsidP="001F3999">
      <w:pPr>
        <w:jc w:val="right"/>
      </w:pPr>
    </w:p>
    <w:p w14:paraId="4954C351" w14:textId="53D5E31A" w:rsidR="00DB3E5D" w:rsidRDefault="00DB3E5D" w:rsidP="00FB23A2">
      <w:pPr>
        <w:jc w:val="left"/>
      </w:pPr>
    </w:p>
    <w:p w14:paraId="6223E417" w14:textId="77777777" w:rsidR="00B10B3A" w:rsidRPr="00B91544" w:rsidRDefault="00B10B3A" w:rsidP="00FB23A2">
      <w:pPr>
        <w:jc w:val="left"/>
      </w:pPr>
    </w:p>
    <w:p w14:paraId="4F762CC5" w14:textId="03A0509F" w:rsidR="00DB3E5D" w:rsidRPr="00B91544" w:rsidRDefault="00DB3E5D" w:rsidP="001F3999">
      <w:pPr>
        <w:jc w:val="right"/>
      </w:pPr>
    </w:p>
    <w:p w14:paraId="7852687A" w14:textId="246B41D4" w:rsidR="003E0C42" w:rsidRPr="00B91544" w:rsidRDefault="003E0C42" w:rsidP="003E0C42">
      <w:pPr>
        <w:jc w:val="left"/>
        <w:rPr>
          <w:i/>
          <w:iCs/>
        </w:rPr>
      </w:pPr>
      <w:r w:rsidRPr="00B91544">
        <w:rPr>
          <w:i/>
          <w:iCs/>
        </w:rPr>
        <w:t>[Pretendenta pārstāvēttiesīgās personas paraksts:] ____________________________________</w:t>
      </w:r>
    </w:p>
    <w:p w14:paraId="0C7EFDF2" w14:textId="5E647DD1" w:rsidR="003E0C42" w:rsidRPr="00B91544" w:rsidRDefault="003E0C42" w:rsidP="003E0C42">
      <w:pPr>
        <w:jc w:val="left"/>
        <w:rPr>
          <w:i/>
          <w:iCs/>
        </w:rPr>
      </w:pPr>
      <w:r w:rsidRPr="00B91544">
        <w:rPr>
          <w:i/>
          <w:iCs/>
        </w:rPr>
        <w:t>[Pretendenta pārstāvēttiesīgās personas amats, vārds un uzvārds:] _______________________</w:t>
      </w:r>
    </w:p>
    <w:p w14:paraId="7EE0D67F" w14:textId="503BB4FC" w:rsidR="003E0C42" w:rsidRPr="00B91544" w:rsidRDefault="003E0C42" w:rsidP="003E0C42">
      <w:pPr>
        <w:jc w:val="left"/>
        <w:rPr>
          <w:i/>
          <w:iCs/>
        </w:rPr>
      </w:pPr>
      <w:r w:rsidRPr="00B91544">
        <w:rPr>
          <w:i/>
          <w:iCs/>
        </w:rPr>
        <w:t>[datums:] _____________________________</w:t>
      </w:r>
    </w:p>
    <w:p w14:paraId="38418914" w14:textId="77777777" w:rsidR="00DB3E5D" w:rsidRPr="00B91544" w:rsidRDefault="00DB3E5D" w:rsidP="001F3999">
      <w:pPr>
        <w:jc w:val="right"/>
      </w:pPr>
    </w:p>
    <w:p w14:paraId="3BC6F18B" w14:textId="77777777" w:rsidR="00DB3E5D" w:rsidRPr="00B91544" w:rsidRDefault="00DB3E5D" w:rsidP="001F3999">
      <w:pPr>
        <w:jc w:val="right"/>
      </w:pPr>
    </w:p>
    <w:p w14:paraId="4425329B" w14:textId="1805CFB2" w:rsidR="001F3999" w:rsidRPr="00B91544" w:rsidRDefault="00DB3E5D" w:rsidP="00A85805">
      <w:pPr>
        <w:jc w:val="right"/>
      </w:pPr>
      <w:r w:rsidRPr="00B91544">
        <w:br w:type="page"/>
      </w:r>
    </w:p>
    <w:p w14:paraId="665C3570" w14:textId="4E166E34" w:rsidR="001F3999" w:rsidRPr="00B91544" w:rsidRDefault="007B41D2" w:rsidP="001F3999">
      <w:pPr>
        <w:spacing w:after="160" w:line="259" w:lineRule="auto"/>
        <w:jc w:val="right"/>
      </w:pPr>
      <w:r>
        <w:lastRenderedPageBreak/>
        <w:t>4</w:t>
      </w:r>
      <w:r w:rsidR="001F3999" w:rsidRPr="00B91544">
        <w:t>.pielikums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1F3999" w:rsidRPr="00B91544" w14:paraId="77BCF19F" w14:textId="77777777" w:rsidTr="001F3999">
        <w:trPr>
          <w:trHeight w:val="568"/>
        </w:trPr>
        <w:tc>
          <w:tcPr>
            <w:tcW w:w="9780" w:type="dxa"/>
            <w:tcBorders>
              <w:top w:val="nil"/>
              <w:left w:val="nil"/>
              <w:bottom w:val="nil"/>
              <w:right w:val="nil"/>
            </w:tcBorders>
            <w:hideMark/>
          </w:tcPr>
          <w:p w14:paraId="59C6074C" w14:textId="39AF729C" w:rsidR="001F3999" w:rsidRPr="00B91544" w:rsidRDefault="00CC6540">
            <w:pPr>
              <w:spacing w:line="256" w:lineRule="auto"/>
              <w:ind w:right="182"/>
              <w:jc w:val="center"/>
              <w:outlineLvl w:val="0"/>
              <w:rPr>
                <w:b/>
                <w:lang w:eastAsia="lv-LV"/>
              </w:rPr>
            </w:pPr>
            <w:r w:rsidRPr="00B91544">
              <w:rPr>
                <w:b/>
                <w:lang w:eastAsia="lv-LV"/>
              </w:rPr>
              <w:t>L</w:t>
            </w:r>
            <w:r w:rsidR="001F3999" w:rsidRPr="00B91544">
              <w:rPr>
                <w:b/>
                <w:lang w:eastAsia="lv-LV"/>
              </w:rPr>
              <w:t>īgum</w:t>
            </w:r>
            <w:r w:rsidRPr="00B91544">
              <w:rPr>
                <w:b/>
                <w:lang w:eastAsia="lv-LV"/>
              </w:rPr>
              <w:t>a</w:t>
            </w:r>
            <w:r w:rsidR="001F3999" w:rsidRPr="00B91544">
              <w:rPr>
                <w:b/>
                <w:lang w:eastAsia="lv-LV"/>
              </w:rPr>
              <w:t xml:space="preserve"> projekts</w:t>
            </w:r>
          </w:p>
          <w:p w14:paraId="1D12DD35" w14:textId="37DD499B" w:rsidR="001F3999" w:rsidRPr="00B91544" w:rsidRDefault="001F3999">
            <w:pPr>
              <w:spacing w:line="256" w:lineRule="auto"/>
              <w:ind w:right="182"/>
              <w:jc w:val="center"/>
              <w:outlineLvl w:val="0"/>
              <w:rPr>
                <w:i/>
                <w:iCs/>
              </w:rPr>
            </w:pPr>
            <w:r w:rsidRPr="00B91544">
              <w:rPr>
                <w:i/>
                <w:iCs/>
              </w:rPr>
              <w:t>par pastkastīšu piegādi</w:t>
            </w:r>
          </w:p>
        </w:tc>
      </w:tr>
      <w:tr w:rsidR="001F3999" w:rsidRPr="00B91544" w14:paraId="37513456" w14:textId="77777777" w:rsidTr="001F3999">
        <w:trPr>
          <w:trHeight w:val="463"/>
        </w:trPr>
        <w:tc>
          <w:tcPr>
            <w:tcW w:w="9780" w:type="dxa"/>
            <w:tcBorders>
              <w:top w:val="nil"/>
              <w:left w:val="nil"/>
              <w:bottom w:val="nil"/>
              <w:right w:val="nil"/>
            </w:tcBorders>
          </w:tcPr>
          <w:p w14:paraId="268E69E2" w14:textId="77777777" w:rsidR="001F3999" w:rsidRPr="00B91544" w:rsidRDefault="001F3999">
            <w:pPr>
              <w:spacing w:line="256" w:lineRule="auto"/>
              <w:ind w:right="182"/>
              <w:rPr>
                <w:lang w:eastAsia="lv-LV"/>
              </w:rPr>
            </w:pPr>
          </w:p>
          <w:p w14:paraId="4080C62A" w14:textId="77777777" w:rsidR="001F3999" w:rsidRPr="00B91544" w:rsidRDefault="001F3999">
            <w:pPr>
              <w:spacing w:line="256" w:lineRule="auto"/>
              <w:ind w:right="182"/>
              <w:jc w:val="right"/>
              <w:rPr>
                <w:lang w:eastAsia="lv-LV"/>
              </w:rPr>
            </w:pPr>
            <w:r w:rsidRPr="00B91544">
              <w:rPr>
                <w:lang w:eastAsia="lv-LV"/>
              </w:rPr>
              <w:t xml:space="preserve">Olainē,                                                                </w:t>
            </w:r>
            <w:r w:rsidRPr="00B91544">
              <w:rPr>
                <w:i/>
                <w:iCs/>
                <w:lang w:eastAsia="lv-LV"/>
              </w:rPr>
              <w:t>Datums ir elektroniskās parakstīšanas datums</w:t>
            </w:r>
          </w:p>
          <w:p w14:paraId="273F028A" w14:textId="77777777" w:rsidR="001F3999" w:rsidRPr="00B91544" w:rsidRDefault="001F3999">
            <w:pPr>
              <w:spacing w:line="256" w:lineRule="auto"/>
              <w:ind w:right="182"/>
              <w:jc w:val="center"/>
              <w:rPr>
                <w:b/>
                <w:i/>
                <w:lang w:eastAsia="lv-LV"/>
              </w:rPr>
            </w:pPr>
          </w:p>
        </w:tc>
      </w:tr>
    </w:tbl>
    <w:p w14:paraId="415196AB" w14:textId="5BE4A0A1" w:rsidR="001F3999" w:rsidRPr="00B91544" w:rsidRDefault="001F3999" w:rsidP="001F3999">
      <w:pPr>
        <w:ind w:right="49"/>
      </w:pPr>
      <w:r w:rsidRPr="00B91544">
        <w:rPr>
          <w:b/>
          <w:bCs/>
        </w:rPr>
        <w:t>AS „Olaines ūdens un siltums”</w:t>
      </w:r>
      <w:r w:rsidRPr="00B91544">
        <w:rPr>
          <w:snapToGrid w:val="0"/>
        </w:rPr>
        <w:t>, vienotais reģistrācijas Nr.</w:t>
      </w:r>
      <w:r w:rsidRPr="00B91544">
        <w:t xml:space="preserve">50003182001, </w:t>
      </w:r>
      <w:r w:rsidR="00F0640B">
        <w:t xml:space="preserve">juridiskā adrese: Kūdras iela 27, Olaine, LV- 2114, </w:t>
      </w:r>
      <w:r w:rsidRPr="00B91544">
        <w:t>tās _________ personā</w:t>
      </w:r>
      <w:r w:rsidR="00F0640B">
        <w:t>s</w:t>
      </w:r>
      <w:r w:rsidRPr="00B91544">
        <w:t>, kuri rīkojas uz sabiedrības statūtu pamata</w:t>
      </w:r>
      <w:r w:rsidRPr="00B91544">
        <w:rPr>
          <w:color w:val="000000"/>
        </w:rPr>
        <w:t xml:space="preserve"> (turpmāk – Pasūtītājs) </w:t>
      </w:r>
      <w:r w:rsidRPr="00B91544">
        <w:t>no vienas puses, un</w:t>
      </w:r>
    </w:p>
    <w:p w14:paraId="720DE646" w14:textId="206E5E51" w:rsidR="001F3999" w:rsidRPr="00B91544" w:rsidRDefault="001F3999" w:rsidP="001F3999">
      <w:pPr>
        <w:ind w:right="49"/>
      </w:pPr>
      <w:r w:rsidRPr="00B91544">
        <w:rPr>
          <w:b/>
          <w:bCs/>
        </w:rPr>
        <w:t>____________</w:t>
      </w:r>
      <w:r w:rsidRPr="00B91544">
        <w:t xml:space="preserve">, vienotais reģistrācijas Nr. __________, </w:t>
      </w:r>
      <w:r w:rsidR="00F0640B">
        <w:t xml:space="preserve">juridiskā adrese:  _______________, </w:t>
      </w:r>
      <w:r w:rsidRPr="00B91544">
        <w:t xml:space="preserve">tās ______________ personā, kurš/a darbojas uz statūtu pamata (turpmāk – Piegādātājs), no otras puses (abi kopā – Puses), </w:t>
      </w:r>
    </w:p>
    <w:p w14:paraId="1A480890" w14:textId="570C0CA1" w:rsidR="001F3999" w:rsidRPr="00B91544" w:rsidRDefault="001F3999" w:rsidP="001F3999">
      <w:pPr>
        <w:ind w:right="49"/>
      </w:pPr>
      <w:r w:rsidRPr="00B91544">
        <w:t>pamatojoties uz cenu aptaujas „Pastkastīšu piegāde</w:t>
      </w:r>
      <w:r w:rsidRPr="002C2E13">
        <w:t>”, ID Nr. AS OŪS 202</w:t>
      </w:r>
      <w:r w:rsidR="003D3647">
        <w:t>6/01</w:t>
      </w:r>
      <w:r w:rsidRPr="002C2E13">
        <w:t>_PIL/CA rezultātiem</w:t>
      </w:r>
      <w:r w:rsidRPr="00B91544">
        <w:t xml:space="preserve"> un, saskaņā ar Piegādātāja iesniegto piedāvājumu, noslēdz šādu līgumu (turpmāk – Līgums):</w:t>
      </w:r>
    </w:p>
    <w:p w14:paraId="587D3CF9" w14:textId="77777777" w:rsidR="001F3999" w:rsidRPr="00B91544" w:rsidRDefault="001F3999" w:rsidP="001F3999">
      <w:pPr>
        <w:ind w:right="49"/>
      </w:pPr>
    </w:p>
    <w:p w14:paraId="5799134B" w14:textId="77777777" w:rsidR="001F3999" w:rsidRPr="00B91544" w:rsidRDefault="001F3999" w:rsidP="001F3999">
      <w:pPr>
        <w:numPr>
          <w:ilvl w:val="0"/>
          <w:numId w:val="35"/>
        </w:numPr>
        <w:ind w:right="49"/>
        <w:jc w:val="center"/>
        <w:rPr>
          <w:b/>
          <w:bCs/>
        </w:rPr>
      </w:pPr>
      <w:r w:rsidRPr="00B91544">
        <w:rPr>
          <w:b/>
          <w:bCs/>
        </w:rPr>
        <w:t>Līguma priekšmets</w:t>
      </w:r>
    </w:p>
    <w:p w14:paraId="2686013C" w14:textId="6522D1B2" w:rsidR="001F3999" w:rsidRPr="00B91544" w:rsidRDefault="0044217D" w:rsidP="001F3999">
      <w:pPr>
        <w:numPr>
          <w:ilvl w:val="1"/>
          <w:numId w:val="35"/>
        </w:numPr>
        <w:ind w:left="562" w:right="49" w:hanging="562"/>
        <w:rPr>
          <w:b/>
          <w:bCs/>
        </w:rPr>
      </w:pPr>
      <w:r w:rsidRPr="00B91544">
        <w:t xml:space="preserve">Piegādātājs, saskaņā ar Pasūtītāja pieprasījumu </w:t>
      </w:r>
      <w:r w:rsidRPr="001F3015">
        <w:t xml:space="preserve">piegādā </w:t>
      </w:r>
      <w:r w:rsidR="00DC51CE" w:rsidRPr="001F3015">
        <w:t>vertikāl</w:t>
      </w:r>
      <w:r w:rsidR="001F3015" w:rsidRPr="001F3015">
        <w:t xml:space="preserve">o un </w:t>
      </w:r>
      <w:r w:rsidR="00DC51CE" w:rsidRPr="001F3015">
        <w:t xml:space="preserve">horizontālo </w:t>
      </w:r>
      <w:r w:rsidRPr="001F3015">
        <w:t>pastkastī</w:t>
      </w:r>
      <w:r w:rsidR="00DC51CE" w:rsidRPr="001F3015">
        <w:t>šu</w:t>
      </w:r>
      <w:r w:rsidR="00DC51CE">
        <w:t xml:space="preserve"> </w:t>
      </w:r>
      <w:r w:rsidR="00DC51CE" w:rsidRPr="00BA58B2">
        <w:t>blokus</w:t>
      </w:r>
      <w:r w:rsidR="005B2E89" w:rsidRPr="00BA58B2">
        <w:t xml:space="preserve"> ar nepieciešamo numerāciju</w:t>
      </w:r>
      <w:r w:rsidRPr="00BA58B2">
        <w:t xml:space="preserve"> (tu</w:t>
      </w:r>
      <w:r w:rsidRPr="00B91544">
        <w:t xml:space="preserve">rpmāk — Prece), saskaņā ar Līgumam pievienoto </w:t>
      </w:r>
      <w:r w:rsidR="00DA285B" w:rsidRPr="00B91544">
        <w:t>Piedāvājumu</w:t>
      </w:r>
      <w:r w:rsidR="003E1C7F">
        <w:t xml:space="preserve"> (1.pielikums)</w:t>
      </w:r>
    </w:p>
    <w:p w14:paraId="7DEA1E3B" w14:textId="137DB90D" w:rsidR="001F3999" w:rsidRPr="00B91544" w:rsidRDefault="001F3999" w:rsidP="001F3999">
      <w:pPr>
        <w:widowControl w:val="0"/>
        <w:numPr>
          <w:ilvl w:val="1"/>
          <w:numId w:val="35"/>
        </w:numPr>
        <w:autoSpaceDE w:val="0"/>
        <w:autoSpaceDN w:val="0"/>
        <w:ind w:left="562" w:right="49" w:hanging="562"/>
        <w:rPr>
          <w:bCs/>
        </w:rPr>
      </w:pPr>
      <w:r w:rsidRPr="00B91544">
        <w:t xml:space="preserve">Preces piegādes vieta: </w:t>
      </w:r>
      <w:r w:rsidR="0044217D" w:rsidRPr="00B91544">
        <w:t xml:space="preserve">Kūdras iela 27, </w:t>
      </w:r>
      <w:r w:rsidRPr="00B91544">
        <w:t>Olaine, Olaines novads.</w:t>
      </w:r>
    </w:p>
    <w:p w14:paraId="1996A98F" w14:textId="77777777" w:rsidR="001F3999" w:rsidRPr="00B91544" w:rsidRDefault="001F3999" w:rsidP="001F3999">
      <w:pPr>
        <w:widowControl w:val="0"/>
        <w:autoSpaceDE w:val="0"/>
        <w:autoSpaceDN w:val="0"/>
        <w:ind w:left="562" w:right="49"/>
        <w:rPr>
          <w:bCs/>
        </w:rPr>
      </w:pPr>
    </w:p>
    <w:p w14:paraId="43F38A9F" w14:textId="77777777" w:rsidR="001F3999" w:rsidRPr="00B91544" w:rsidRDefault="001F3999" w:rsidP="001F3999">
      <w:pPr>
        <w:numPr>
          <w:ilvl w:val="0"/>
          <w:numId w:val="35"/>
        </w:numPr>
        <w:tabs>
          <w:tab w:val="left" w:pos="2160"/>
        </w:tabs>
        <w:ind w:right="49"/>
        <w:jc w:val="center"/>
        <w:rPr>
          <w:b/>
          <w:bCs/>
        </w:rPr>
      </w:pPr>
      <w:r w:rsidRPr="00B91544">
        <w:rPr>
          <w:b/>
          <w:bCs/>
        </w:rPr>
        <w:t>Līguma summa un norēķinu kārtība</w:t>
      </w:r>
    </w:p>
    <w:p w14:paraId="7119CE06" w14:textId="7561F5C9" w:rsidR="001F3999" w:rsidRPr="00B91544" w:rsidRDefault="001F3999" w:rsidP="001F3999">
      <w:pPr>
        <w:numPr>
          <w:ilvl w:val="1"/>
          <w:numId w:val="35"/>
        </w:numPr>
        <w:ind w:left="562" w:right="49" w:hanging="562"/>
      </w:pPr>
      <w:r w:rsidRPr="00B91544">
        <w:t>Kopējā Līguma summa par Preci</w:t>
      </w:r>
      <w:r w:rsidR="003E1C7F">
        <w:t>, saskaņā ar Finanšu piedāvājumu (2.pielikums) ,</w:t>
      </w:r>
      <w:r w:rsidRPr="00B91544">
        <w:t xml:space="preserve"> ir </w:t>
      </w:r>
      <w:r w:rsidRPr="00B91544">
        <w:rPr>
          <w:b/>
          <w:bCs/>
        </w:rPr>
        <w:t>_____ EUR</w:t>
      </w:r>
      <w:r w:rsidRPr="00B91544">
        <w:t xml:space="preserve"> (___ </w:t>
      </w:r>
      <w:r w:rsidRPr="00B91544">
        <w:rPr>
          <w:i/>
          <w:iCs/>
        </w:rPr>
        <w:t>euro</w:t>
      </w:r>
      <w:r w:rsidRPr="00B91544">
        <w:t xml:space="preserve"> un ___ centi), neieskaitot </w:t>
      </w:r>
      <w:r w:rsidRPr="00B91544">
        <w:rPr>
          <w:bCs/>
        </w:rPr>
        <w:t>pievienotās vērtības nodokli (turpmāk — PVN). PVN tiek aprēķināts un maksāts papildus saskaņā ar spēkā esošo nodokļu likmi.</w:t>
      </w:r>
    </w:p>
    <w:p w14:paraId="0601BB56" w14:textId="77777777" w:rsidR="001F3999" w:rsidRPr="00B91544" w:rsidRDefault="001F3999" w:rsidP="001F3999">
      <w:pPr>
        <w:numPr>
          <w:ilvl w:val="1"/>
          <w:numId w:val="35"/>
        </w:numPr>
        <w:ind w:left="562" w:right="49" w:hanging="562"/>
      </w:pPr>
      <w:r w:rsidRPr="00B91544">
        <w:rPr>
          <w:bCs/>
        </w:rPr>
        <w:t>Līguma 2.1.punktā norādītajā summā ir ietverti visi Piegādātāja izdevumi, kas tam rodas saistībā ar Līguma izpildi, tajā skaitā izdevumi, kas saistīti ar Preces piegādi un izkraušanu Pasūtītāja Līguma 1.2.punktā norādītā adresē. Piegādātājs Preces piegādi un izkraušanu Pasūtītāja norādītajā piegādes vietā, veic ar saviem resursiem.</w:t>
      </w:r>
    </w:p>
    <w:p w14:paraId="0B7C8F2A" w14:textId="77777777" w:rsidR="001F3999" w:rsidRPr="00B91544" w:rsidRDefault="001F3999" w:rsidP="001F3999">
      <w:pPr>
        <w:numPr>
          <w:ilvl w:val="1"/>
          <w:numId w:val="35"/>
        </w:numPr>
        <w:ind w:left="562" w:right="49" w:hanging="562"/>
      </w:pPr>
      <w:r w:rsidRPr="00B91544">
        <w:t>Pasūtītājam nav pienākums apmaksāt Piegādātāja rēķinus vai segt jebkādas Piegādātāja izmaksas vai zaudējumus par Preces piegādi, kuru Piegādātājs nav veicis un/vai par Līguma prasībām neatbilstošas kvalitātes vai brāķētas Preces piegādi.</w:t>
      </w:r>
    </w:p>
    <w:p w14:paraId="448CE538" w14:textId="77777777" w:rsidR="001F3999" w:rsidRPr="00B91544" w:rsidRDefault="001F3999" w:rsidP="001F3999">
      <w:pPr>
        <w:numPr>
          <w:ilvl w:val="1"/>
          <w:numId w:val="35"/>
        </w:numPr>
        <w:ind w:left="562" w:right="49" w:hanging="562"/>
      </w:pPr>
      <w:r w:rsidRPr="00B91544">
        <w:t>Apmaksa par Preces piegādi tiek veikta p</w:t>
      </w:r>
      <w:r w:rsidRPr="00B91544">
        <w:rPr>
          <w:bCs/>
        </w:rPr>
        <w:t xml:space="preserve">ēc Preces piegādes, </w:t>
      </w:r>
      <w:r w:rsidRPr="00B91544">
        <w:t>saskaņā ar Piegādātāja iesniegto Preču pavadzīmi - rēķinu, kurā norāda Preces nosaukumu, cenu, Pasūtītāja Līguma numuru un piegādātās preces daudzumu. Pasūtītājs veic bezskaidras naudas pārskaitījumu uz Piegādātāja pavadzīmē - rēķinā norādīto bankas kontu ne vēlāk kā 10 (desmit) kalendāro dienu laikā pēc Preces piegādes un Līgumā noteiktajā kārtībā veiktas abpusējas preču pavadzīmes parakstīšanas.</w:t>
      </w:r>
    </w:p>
    <w:p w14:paraId="6C428090" w14:textId="77777777" w:rsidR="001F3999" w:rsidRPr="00B91544" w:rsidRDefault="001F3999" w:rsidP="001F3999">
      <w:pPr>
        <w:numPr>
          <w:ilvl w:val="1"/>
          <w:numId w:val="35"/>
        </w:numPr>
        <w:tabs>
          <w:tab w:val="left" w:pos="2160"/>
        </w:tabs>
        <w:ind w:left="562" w:right="49" w:hanging="562"/>
        <w:rPr>
          <w:bCs/>
        </w:rPr>
      </w:pPr>
      <w:r w:rsidRPr="00B91544">
        <w:rPr>
          <w:bCs/>
        </w:rPr>
        <w:t>Samaksa uzskatāma par veiktu ar brīdi, kad Pasūtītājs veicis pārskaitījumu uz Piegādātāja norādīto norēķinu kontu.</w:t>
      </w:r>
    </w:p>
    <w:p w14:paraId="4E4B11BE" w14:textId="77777777" w:rsidR="001F3999" w:rsidRPr="00B91544" w:rsidRDefault="001F3999" w:rsidP="001F3999">
      <w:pPr>
        <w:widowControl w:val="0"/>
        <w:tabs>
          <w:tab w:val="left" w:pos="240"/>
        </w:tabs>
        <w:autoSpaceDE w:val="0"/>
        <w:autoSpaceDN w:val="0"/>
        <w:ind w:right="49"/>
        <w:rPr>
          <w:bCs/>
        </w:rPr>
      </w:pPr>
    </w:p>
    <w:p w14:paraId="30F48290" w14:textId="77777777" w:rsidR="001F3999" w:rsidRPr="00B91544" w:rsidRDefault="001F3999" w:rsidP="001F3999">
      <w:pPr>
        <w:numPr>
          <w:ilvl w:val="0"/>
          <w:numId w:val="35"/>
        </w:numPr>
        <w:ind w:right="49"/>
        <w:jc w:val="center"/>
        <w:rPr>
          <w:b/>
          <w:bCs/>
        </w:rPr>
      </w:pPr>
      <w:r w:rsidRPr="00B91544">
        <w:rPr>
          <w:b/>
          <w:bCs/>
        </w:rPr>
        <w:t>Preces piegāde</w:t>
      </w:r>
    </w:p>
    <w:p w14:paraId="2F418E4D" w14:textId="29B2692E" w:rsidR="001F3999" w:rsidRPr="00B91544" w:rsidRDefault="001F3999" w:rsidP="001F3999">
      <w:pPr>
        <w:numPr>
          <w:ilvl w:val="1"/>
          <w:numId w:val="35"/>
        </w:numPr>
        <w:ind w:left="562" w:right="49" w:hanging="562"/>
      </w:pPr>
      <w:r w:rsidRPr="00B91544">
        <w:t xml:space="preserve">Piegādātājs piegādā </w:t>
      </w:r>
      <w:r w:rsidRPr="003E1C7F">
        <w:t xml:space="preserve">Preci </w:t>
      </w:r>
      <w:r w:rsidR="003E1C7F">
        <w:t>______</w:t>
      </w:r>
      <w:r w:rsidR="00DA285B" w:rsidRPr="003E1C7F">
        <w:t xml:space="preserve"> </w:t>
      </w:r>
      <w:r w:rsidR="008C3EC2" w:rsidRPr="003E1C7F">
        <w:rPr>
          <w:i/>
          <w:iCs/>
        </w:rPr>
        <w:t>(</w:t>
      </w:r>
      <w:r w:rsidR="00BA58B2" w:rsidRPr="003E1C7F">
        <w:rPr>
          <w:i/>
          <w:iCs/>
        </w:rPr>
        <w:t>atkarīgs no piedāvājuma</w:t>
      </w:r>
      <w:r w:rsidR="008C3EC2" w:rsidRPr="003E1C7F">
        <w:rPr>
          <w:i/>
          <w:iCs/>
        </w:rPr>
        <w:t>)</w:t>
      </w:r>
      <w:r w:rsidRPr="003E1C7F">
        <w:t xml:space="preserve"> kalendāro</w:t>
      </w:r>
      <w:r w:rsidRPr="00B91544">
        <w:t xml:space="preserve"> dienu laikā no </w:t>
      </w:r>
      <w:r w:rsidR="0044217D" w:rsidRPr="00B91544">
        <w:t>Pasūtījuma veikšanas</w:t>
      </w:r>
      <w:r w:rsidRPr="00B91544">
        <w:t xml:space="preserve"> brīža. </w:t>
      </w:r>
    </w:p>
    <w:p w14:paraId="00FCFE76" w14:textId="77777777" w:rsidR="001F3999" w:rsidRPr="00B91544" w:rsidRDefault="001F3999" w:rsidP="001F3999">
      <w:pPr>
        <w:numPr>
          <w:ilvl w:val="1"/>
          <w:numId w:val="35"/>
        </w:numPr>
        <w:ind w:left="562" w:right="49" w:hanging="562"/>
      </w:pPr>
      <w:r w:rsidRPr="00B91544">
        <w:t>Piegādātājs ir atbildīgs par piegādājamās Preces nejaušas, pilnīgas vai daļējas bojāejas vai bojāšanās risku līdz Preces pieņemšanas brīdim.</w:t>
      </w:r>
    </w:p>
    <w:p w14:paraId="04BAAA38" w14:textId="77777777" w:rsidR="001F3999" w:rsidRPr="00B91544" w:rsidRDefault="001F3999" w:rsidP="001F3999">
      <w:pPr>
        <w:numPr>
          <w:ilvl w:val="1"/>
          <w:numId w:val="35"/>
        </w:numPr>
        <w:ind w:left="562" w:right="49" w:hanging="562"/>
      </w:pPr>
      <w:r w:rsidRPr="00B91544">
        <w:t xml:space="preserve">Pasūtītājs, pieņemot Preci, ir tiesīgs pārbaudīt Preces kvalitāti un atbilstību Līguma un 1.pielikuma prasībām un pavadzīmei. Ja Prece atbilst visām prasībām, Pasūtītāja pārstāvis paraksta Preces </w:t>
      </w:r>
      <w:r w:rsidRPr="00B91544">
        <w:lastRenderedPageBreak/>
        <w:t>pavadzīmi. Ja Prece neatbilst prasībām (piemēram: konstatēts kāds korpusa bojājums), Pasūtītājs ir tiesīgs nepieņemt un neapmaksāt Preci. Šādā gadījumā Pasūtītāja pārstāvis sagatavo Preces defektu aktu un nodod to Piegādātājam, pamatojot Preces nepieņemšanu.</w:t>
      </w:r>
    </w:p>
    <w:p w14:paraId="0820E66A" w14:textId="77777777" w:rsidR="001F3999" w:rsidRPr="00B91544" w:rsidRDefault="001F3999" w:rsidP="001F3999">
      <w:pPr>
        <w:numPr>
          <w:ilvl w:val="1"/>
          <w:numId w:val="35"/>
        </w:numPr>
        <w:ind w:left="562" w:right="49" w:hanging="562"/>
      </w:pPr>
      <w:r w:rsidRPr="00B91544">
        <w:t>Piegādātājs pieņem atpakaļ no Pasūtītāja Līgumam neatbilstošo Preci un veic tās aizvietošanu ar atbilstošu Preci 10 (desmit) darba dienu laikā no Preces defektu akta sagatavošanas dienas, par saviem līdzekļiem.</w:t>
      </w:r>
    </w:p>
    <w:p w14:paraId="713414BA" w14:textId="77777777" w:rsidR="001F3999" w:rsidRPr="00B91544" w:rsidRDefault="001F3999" w:rsidP="001F3999">
      <w:pPr>
        <w:numPr>
          <w:ilvl w:val="1"/>
          <w:numId w:val="35"/>
        </w:numPr>
        <w:ind w:left="562" w:right="49" w:hanging="562"/>
      </w:pPr>
      <w:r w:rsidRPr="00B91544">
        <w:t xml:space="preserve">Pretenzijas par Preces kvalitāti un atbilstību Līguma nosacījumiem Pasūtītājs ir tiesīgs izvirzīt </w:t>
      </w:r>
      <w:r w:rsidRPr="00B91544">
        <w:rPr>
          <w:bCs/>
        </w:rPr>
        <w:t>Piegādātājam</w:t>
      </w:r>
      <w:r w:rsidRPr="00B91544">
        <w:t xml:space="preserve"> Preces piegādes un izkraušanas laikā, kā arī Preces garantijas periodā, skaitot no Preces pieņemšanas datuma.</w:t>
      </w:r>
    </w:p>
    <w:p w14:paraId="760C288C" w14:textId="77777777" w:rsidR="001F3999" w:rsidRPr="00B91544" w:rsidRDefault="001F3999" w:rsidP="001F3999">
      <w:pPr>
        <w:numPr>
          <w:ilvl w:val="1"/>
          <w:numId w:val="35"/>
        </w:numPr>
        <w:ind w:left="562" w:right="49" w:hanging="562"/>
      </w:pPr>
      <w:r w:rsidRPr="00B91544">
        <w:t>Prece uzskatāma par piegādātu un nodotu Pasūtītājam ar brīdi, kad Puses (to pilnvarotie pārstāvji) abpusēji parakstījušas Preces pavadzīmi – rēķinu.</w:t>
      </w:r>
    </w:p>
    <w:p w14:paraId="4B7C7460" w14:textId="77777777" w:rsidR="001F3999" w:rsidRPr="00B91544" w:rsidRDefault="001F3999" w:rsidP="001F3999">
      <w:pPr>
        <w:widowControl w:val="0"/>
        <w:autoSpaceDE w:val="0"/>
        <w:autoSpaceDN w:val="0"/>
        <w:ind w:right="49"/>
        <w:rPr>
          <w:bCs/>
        </w:rPr>
      </w:pPr>
    </w:p>
    <w:p w14:paraId="008967E9" w14:textId="77777777" w:rsidR="001F3999" w:rsidRPr="00B91544" w:rsidRDefault="001F3999" w:rsidP="001F3999">
      <w:pPr>
        <w:numPr>
          <w:ilvl w:val="0"/>
          <w:numId w:val="35"/>
        </w:numPr>
        <w:ind w:right="49"/>
        <w:jc w:val="center"/>
        <w:rPr>
          <w:b/>
          <w:bCs/>
        </w:rPr>
      </w:pPr>
      <w:r w:rsidRPr="00B91544">
        <w:rPr>
          <w:b/>
          <w:bCs/>
        </w:rPr>
        <w:t>Līguma darbības laiks un spēkā esamība</w:t>
      </w:r>
    </w:p>
    <w:p w14:paraId="326411BD" w14:textId="28F21ECE" w:rsidR="001F3999" w:rsidRPr="00B91544" w:rsidRDefault="001F3999" w:rsidP="001F3999">
      <w:pPr>
        <w:numPr>
          <w:ilvl w:val="1"/>
          <w:numId w:val="35"/>
        </w:numPr>
        <w:ind w:left="562" w:right="49" w:hanging="562"/>
        <w:rPr>
          <w:b/>
          <w:bCs/>
        </w:rPr>
      </w:pPr>
      <w:r w:rsidRPr="00B91544">
        <w:rPr>
          <w:bCs/>
        </w:rPr>
        <w:t xml:space="preserve">Līgums stājas spēkā tā abpusējas parakstīšanas brīdī un ir spēkā līdz pilnīgai saistību izpildei, tajā skaitā Preces garantijas periodā </w:t>
      </w:r>
      <w:r w:rsidRPr="00B61631">
        <w:rPr>
          <w:bCs/>
        </w:rPr>
        <w:t xml:space="preserve">– </w:t>
      </w:r>
      <w:r w:rsidR="0044217D" w:rsidRPr="00B61631">
        <w:rPr>
          <w:bCs/>
        </w:rPr>
        <w:t xml:space="preserve">12 </w:t>
      </w:r>
      <w:r w:rsidRPr="00B61631">
        <w:rPr>
          <w:bCs/>
        </w:rPr>
        <w:t>mēneš</w:t>
      </w:r>
      <w:r w:rsidR="003E1C7F">
        <w:rPr>
          <w:bCs/>
        </w:rPr>
        <w:t>i.</w:t>
      </w:r>
    </w:p>
    <w:p w14:paraId="44094D10" w14:textId="77777777" w:rsidR="001F3999" w:rsidRPr="00B91544" w:rsidRDefault="001F3999" w:rsidP="001F3999">
      <w:pPr>
        <w:numPr>
          <w:ilvl w:val="1"/>
          <w:numId w:val="35"/>
        </w:numPr>
        <w:ind w:left="562" w:right="49" w:hanging="562"/>
        <w:rPr>
          <w:b/>
          <w:bCs/>
        </w:rPr>
      </w:pPr>
      <w:r w:rsidRPr="00B91544">
        <w:t>Pusēm ir tiesības jebkurā brīdī izbeigt Līgumu, par to rakstiski vienojoties un nosūtot par to rakstisku paziņojumu uz otras Puses juridisko adresi 10 (desmit) kalendārās dienas iepriekš.</w:t>
      </w:r>
    </w:p>
    <w:p w14:paraId="33DE3624" w14:textId="77777777" w:rsidR="001F3999" w:rsidRPr="00B91544" w:rsidRDefault="001F3999" w:rsidP="001F3999">
      <w:pPr>
        <w:numPr>
          <w:ilvl w:val="1"/>
          <w:numId w:val="35"/>
        </w:numPr>
        <w:ind w:left="562" w:right="49" w:hanging="562"/>
        <w:rPr>
          <w:bCs/>
        </w:rPr>
      </w:pPr>
      <w:r w:rsidRPr="00B91544">
        <w:rPr>
          <w:bCs/>
        </w:rPr>
        <w:t>Pusēm ir tiesības vienpusēji izbeigt Līgumu, ja:</w:t>
      </w:r>
    </w:p>
    <w:p w14:paraId="6ECFE4A2" w14:textId="77777777" w:rsidR="001F3999" w:rsidRPr="00B91544" w:rsidRDefault="001F3999" w:rsidP="001F3999">
      <w:pPr>
        <w:pStyle w:val="ListParagraph"/>
        <w:numPr>
          <w:ilvl w:val="2"/>
          <w:numId w:val="35"/>
        </w:numPr>
        <w:tabs>
          <w:tab w:val="num" w:pos="3131"/>
        </w:tabs>
        <w:spacing w:after="0" w:line="240" w:lineRule="auto"/>
        <w:ind w:left="1276" w:right="49" w:hanging="709"/>
        <w:contextualSpacing/>
        <w:rPr>
          <w:rFonts w:ascii="Times New Roman" w:hAnsi="Times New Roman"/>
          <w:bCs/>
          <w:sz w:val="24"/>
          <w:szCs w:val="24"/>
        </w:rPr>
      </w:pPr>
      <w:r w:rsidRPr="00B91544">
        <w:rPr>
          <w:rFonts w:ascii="Times New Roman" w:hAnsi="Times New Roman"/>
          <w:bCs/>
          <w:sz w:val="24"/>
          <w:szCs w:val="24"/>
        </w:rPr>
        <w:t>Piegādātājs Līguma noslēgšanas vai tā izpildes laikā sniedzis nepatiesas vai nepilnīgas ziņas vai apliecinājumus;</w:t>
      </w:r>
    </w:p>
    <w:p w14:paraId="388307B9" w14:textId="77777777" w:rsidR="001F3999" w:rsidRPr="00B91544" w:rsidRDefault="001F3999" w:rsidP="001F3999">
      <w:pPr>
        <w:pStyle w:val="ListParagraph"/>
        <w:numPr>
          <w:ilvl w:val="2"/>
          <w:numId w:val="35"/>
        </w:numPr>
        <w:tabs>
          <w:tab w:val="num" w:pos="3131"/>
        </w:tabs>
        <w:spacing w:after="0" w:line="240" w:lineRule="auto"/>
        <w:ind w:left="1276" w:right="49" w:hanging="709"/>
        <w:contextualSpacing/>
        <w:rPr>
          <w:rFonts w:ascii="Times New Roman" w:hAnsi="Times New Roman"/>
          <w:bCs/>
          <w:sz w:val="24"/>
          <w:szCs w:val="24"/>
        </w:rPr>
      </w:pPr>
      <w:r w:rsidRPr="00B91544">
        <w:rPr>
          <w:rFonts w:ascii="Times New Roman" w:eastAsia="Times New Roman" w:hAnsi="Times New Roman"/>
          <w:sz w:val="24"/>
          <w:szCs w:val="24"/>
        </w:rPr>
        <w:t>iestājušies apstākļi, kas apgrūtina vai padara neiespējamu Līgumā noteikto saistību izpildi kādai no Pusēm;</w:t>
      </w:r>
    </w:p>
    <w:p w14:paraId="15CC1B34" w14:textId="77777777" w:rsidR="001F3999" w:rsidRPr="00B91544" w:rsidRDefault="001F3999" w:rsidP="001F3999">
      <w:pPr>
        <w:pStyle w:val="ListParagraph"/>
        <w:numPr>
          <w:ilvl w:val="2"/>
          <w:numId w:val="35"/>
        </w:numPr>
        <w:tabs>
          <w:tab w:val="num" w:pos="3131"/>
        </w:tabs>
        <w:spacing w:after="0" w:line="240" w:lineRule="auto"/>
        <w:ind w:left="1276" w:right="49" w:hanging="709"/>
        <w:contextualSpacing/>
        <w:rPr>
          <w:rFonts w:ascii="Times New Roman" w:hAnsi="Times New Roman"/>
          <w:bCs/>
          <w:sz w:val="24"/>
          <w:szCs w:val="24"/>
        </w:rPr>
      </w:pPr>
      <w:r w:rsidRPr="00B91544">
        <w:rPr>
          <w:rFonts w:ascii="Times New Roman" w:eastAsia="Times New Roman" w:hAnsi="Times New Roman"/>
          <w:sz w:val="24"/>
          <w:szCs w:val="24"/>
        </w:rPr>
        <w:t>Pasūtītājs kavē noteikto maksājumu veikšanas termiņu un Pasūtītājs pārkāpumu nenovērš 10 (desmit) kalendāro dienu laikā no Piegādātāja pretenzijas nosūtīšanas dienas uz Pasūtītāja juridisko adresi.</w:t>
      </w:r>
    </w:p>
    <w:p w14:paraId="523C48F2" w14:textId="77777777" w:rsidR="001F3999" w:rsidRPr="00B91544" w:rsidRDefault="001F3999" w:rsidP="001F3999">
      <w:pPr>
        <w:numPr>
          <w:ilvl w:val="1"/>
          <w:numId w:val="35"/>
        </w:numPr>
        <w:ind w:left="562" w:right="49" w:hanging="562"/>
        <w:rPr>
          <w:b/>
          <w:bCs/>
        </w:rPr>
      </w:pPr>
      <w:r w:rsidRPr="00B91544">
        <w:t>Par vienpusēju atkāpšanos saskaņā ar Līguma 4.3.punktu, Puse paziņo otrai Pusei, nosūtot paziņojumu ar elektroniskā pasta starpniecību, izmantojot drošu elektronisko parakstu.</w:t>
      </w:r>
    </w:p>
    <w:p w14:paraId="6DC74873" w14:textId="77777777" w:rsidR="001F3999" w:rsidRPr="00B91544" w:rsidRDefault="001F3999" w:rsidP="001F3999">
      <w:pPr>
        <w:ind w:left="562" w:right="49"/>
        <w:rPr>
          <w:b/>
          <w:bCs/>
        </w:rPr>
      </w:pPr>
    </w:p>
    <w:p w14:paraId="11334A22" w14:textId="77777777" w:rsidR="001F3999" w:rsidRPr="00B91544" w:rsidRDefault="001F3999" w:rsidP="001F3999">
      <w:pPr>
        <w:numPr>
          <w:ilvl w:val="0"/>
          <w:numId w:val="35"/>
        </w:numPr>
        <w:ind w:right="49"/>
        <w:jc w:val="center"/>
        <w:rPr>
          <w:b/>
          <w:bCs/>
        </w:rPr>
      </w:pPr>
      <w:r w:rsidRPr="00B91544">
        <w:rPr>
          <w:b/>
          <w:bCs/>
        </w:rPr>
        <w:t>Preces kvalitātes noteikumi un garantija</w:t>
      </w:r>
    </w:p>
    <w:p w14:paraId="77AFB29F" w14:textId="77777777"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b/>
          <w:bCs/>
          <w:sz w:val="24"/>
          <w:szCs w:val="24"/>
        </w:rPr>
      </w:pPr>
      <w:r w:rsidRPr="00B91544">
        <w:rPr>
          <w:rFonts w:ascii="Times New Roman" w:hAnsi="Times New Roman"/>
          <w:sz w:val="24"/>
          <w:szCs w:val="24"/>
        </w:rPr>
        <w:t>Piegādātā prece ir jauna, iepriekš nelietota.</w:t>
      </w:r>
    </w:p>
    <w:p w14:paraId="68E0057A" w14:textId="77777777"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b/>
          <w:bCs/>
          <w:sz w:val="24"/>
          <w:szCs w:val="24"/>
        </w:rPr>
      </w:pPr>
      <w:r w:rsidRPr="00B91544">
        <w:rPr>
          <w:rFonts w:ascii="Times New Roman" w:hAnsi="Times New Roman"/>
          <w:sz w:val="24"/>
          <w:szCs w:val="24"/>
        </w:rPr>
        <w:t>Uz piegādes brīdi Prece ir gatava lietošanai.</w:t>
      </w:r>
    </w:p>
    <w:p w14:paraId="753F0D75" w14:textId="77777777"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b/>
          <w:bCs/>
          <w:sz w:val="24"/>
          <w:szCs w:val="24"/>
        </w:rPr>
      </w:pPr>
      <w:r w:rsidRPr="00B91544">
        <w:rPr>
          <w:rFonts w:ascii="Times New Roman" w:hAnsi="Times New Roman"/>
          <w:sz w:val="24"/>
          <w:szCs w:val="24"/>
        </w:rPr>
        <w:t>Piegādātājs garantē, ka Prece atbilst Līguma noteikumiem un ir derīga ekspluatācijai.</w:t>
      </w:r>
    </w:p>
    <w:p w14:paraId="0EF4302D" w14:textId="52A5A344"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b/>
          <w:bCs/>
          <w:sz w:val="24"/>
          <w:szCs w:val="24"/>
        </w:rPr>
      </w:pPr>
      <w:r w:rsidRPr="00B91544">
        <w:rPr>
          <w:rFonts w:ascii="Times New Roman" w:hAnsi="Times New Roman"/>
          <w:sz w:val="24"/>
          <w:szCs w:val="24"/>
        </w:rPr>
        <w:t>Preces garantijas laiks:</w:t>
      </w:r>
      <w:r w:rsidR="0044217D" w:rsidRPr="00B91544">
        <w:rPr>
          <w:rFonts w:ascii="Times New Roman" w:hAnsi="Times New Roman"/>
          <w:sz w:val="24"/>
          <w:szCs w:val="24"/>
        </w:rPr>
        <w:t xml:space="preserve"> </w:t>
      </w:r>
      <w:r w:rsidR="00CD619F" w:rsidRPr="00B91544">
        <w:rPr>
          <w:rFonts w:ascii="Times New Roman" w:hAnsi="Times New Roman"/>
          <w:sz w:val="24"/>
          <w:szCs w:val="24"/>
        </w:rPr>
        <w:t>12</w:t>
      </w:r>
      <w:r w:rsidR="003B2930">
        <w:rPr>
          <w:rFonts w:ascii="Times New Roman" w:hAnsi="Times New Roman"/>
          <w:sz w:val="24"/>
          <w:szCs w:val="24"/>
        </w:rPr>
        <w:t xml:space="preserve"> </w:t>
      </w:r>
      <w:r w:rsidR="0044217D" w:rsidRPr="00B91544">
        <w:rPr>
          <w:rFonts w:ascii="Times New Roman" w:hAnsi="Times New Roman"/>
          <w:sz w:val="24"/>
          <w:szCs w:val="24"/>
        </w:rPr>
        <w:t xml:space="preserve">(divpadsmit) </w:t>
      </w:r>
      <w:r w:rsidRPr="00B91544">
        <w:rPr>
          <w:rFonts w:ascii="Times New Roman" w:hAnsi="Times New Roman"/>
          <w:sz w:val="24"/>
          <w:szCs w:val="24"/>
        </w:rPr>
        <w:t>mēneši no Preces pavadzīmes abpusējas parakstīšanas dienas.</w:t>
      </w:r>
    </w:p>
    <w:p w14:paraId="2ACFDA72" w14:textId="77777777"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b/>
          <w:bCs/>
          <w:sz w:val="24"/>
          <w:szCs w:val="24"/>
        </w:rPr>
      </w:pPr>
      <w:r w:rsidRPr="00B91544">
        <w:rPr>
          <w:rFonts w:ascii="Times New Roman" w:eastAsia="Times New Roman" w:hAnsi="Times New Roman"/>
          <w:sz w:val="24"/>
          <w:szCs w:val="24"/>
          <w:lang w:eastAsia="lv-LV"/>
        </w:rPr>
        <w:t>Piegādātājs apņemas bez maksas novērst jebkuru Preces defektu, ja defekts ir atklāts Preces garantijas termiņa laikā.</w:t>
      </w:r>
    </w:p>
    <w:p w14:paraId="02FC0695" w14:textId="77777777"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b/>
          <w:bCs/>
          <w:sz w:val="24"/>
          <w:szCs w:val="24"/>
        </w:rPr>
      </w:pPr>
      <w:r w:rsidRPr="00B91544">
        <w:rPr>
          <w:rFonts w:ascii="Times New Roman" w:eastAsia="Times New Roman" w:hAnsi="Times New Roman"/>
          <w:bCs/>
          <w:sz w:val="24"/>
          <w:szCs w:val="24"/>
        </w:rPr>
        <w:t>Piegādātājam nav pienākums veikt Preces bezmaksas nomaiņu, ja Pasūtītājs:</w:t>
      </w:r>
    </w:p>
    <w:p w14:paraId="19953A54" w14:textId="77777777" w:rsidR="001F3999" w:rsidRPr="00B91544" w:rsidRDefault="001F3999" w:rsidP="001F3999">
      <w:pPr>
        <w:pStyle w:val="ListParagraph"/>
        <w:numPr>
          <w:ilvl w:val="2"/>
          <w:numId w:val="35"/>
        </w:numPr>
        <w:spacing w:after="0" w:line="240" w:lineRule="auto"/>
        <w:ind w:left="1276" w:right="49" w:hanging="709"/>
        <w:contextualSpacing/>
        <w:rPr>
          <w:rFonts w:ascii="Times New Roman" w:eastAsia="Times New Roman" w:hAnsi="Times New Roman"/>
          <w:b/>
          <w:bCs/>
          <w:sz w:val="24"/>
          <w:szCs w:val="24"/>
        </w:rPr>
      </w:pPr>
      <w:r w:rsidRPr="00B91544">
        <w:rPr>
          <w:rFonts w:ascii="Times New Roman" w:eastAsia="Times New Roman" w:hAnsi="Times New Roman"/>
          <w:sz w:val="24"/>
          <w:szCs w:val="24"/>
        </w:rPr>
        <w:t>ekspluatējis Preci neatbilstoši tās ekspluatācijas noteikumiem (ražotāja vai citām  instrukcijām);</w:t>
      </w:r>
    </w:p>
    <w:p w14:paraId="0CEB64D7" w14:textId="77777777" w:rsidR="001F3999" w:rsidRPr="00B91544" w:rsidRDefault="001F3999" w:rsidP="001F3999">
      <w:pPr>
        <w:pStyle w:val="ListParagraph"/>
        <w:numPr>
          <w:ilvl w:val="2"/>
          <w:numId w:val="35"/>
        </w:numPr>
        <w:spacing w:after="0" w:line="240" w:lineRule="auto"/>
        <w:ind w:left="1276" w:right="49" w:hanging="709"/>
        <w:contextualSpacing/>
        <w:rPr>
          <w:rFonts w:ascii="Times New Roman" w:eastAsia="Times New Roman" w:hAnsi="Times New Roman"/>
          <w:b/>
          <w:bCs/>
          <w:sz w:val="24"/>
          <w:szCs w:val="24"/>
        </w:rPr>
      </w:pPr>
      <w:r w:rsidRPr="00B91544">
        <w:rPr>
          <w:rFonts w:ascii="Times New Roman" w:hAnsi="Times New Roman"/>
          <w:bCs/>
          <w:sz w:val="24"/>
          <w:szCs w:val="24"/>
        </w:rPr>
        <w:t>pierādāmu Preces lietotāju nolaidības, nepareizas Preces lietošanas vai apzinātu bojājumu konstatēšanas gadījumā;</w:t>
      </w:r>
    </w:p>
    <w:p w14:paraId="3D8838B0" w14:textId="77777777" w:rsidR="001F3999" w:rsidRPr="00B91544" w:rsidRDefault="001F3999" w:rsidP="001F3999">
      <w:pPr>
        <w:pStyle w:val="ListParagraph"/>
        <w:numPr>
          <w:ilvl w:val="2"/>
          <w:numId w:val="35"/>
        </w:numPr>
        <w:spacing w:after="0" w:line="240" w:lineRule="auto"/>
        <w:ind w:left="1276" w:right="49" w:hanging="709"/>
        <w:contextualSpacing/>
        <w:rPr>
          <w:rFonts w:ascii="Times New Roman" w:eastAsia="Times New Roman" w:hAnsi="Times New Roman"/>
          <w:b/>
          <w:bCs/>
          <w:sz w:val="24"/>
          <w:szCs w:val="24"/>
        </w:rPr>
      </w:pPr>
      <w:r w:rsidRPr="00B91544">
        <w:rPr>
          <w:rFonts w:ascii="Times New Roman" w:hAnsi="Times New Roman"/>
          <w:bCs/>
          <w:sz w:val="24"/>
          <w:szCs w:val="24"/>
        </w:rPr>
        <w:t>nepārvaramas varas apstākļu rezultātā.</w:t>
      </w:r>
    </w:p>
    <w:p w14:paraId="2DF394B3" w14:textId="77777777"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b/>
          <w:bCs/>
          <w:sz w:val="24"/>
          <w:szCs w:val="24"/>
        </w:rPr>
      </w:pPr>
      <w:r w:rsidRPr="00B91544">
        <w:rPr>
          <w:rFonts w:ascii="Times New Roman" w:hAnsi="Times New Roman"/>
          <w:bCs/>
          <w:sz w:val="24"/>
          <w:szCs w:val="24"/>
        </w:rPr>
        <w:t>Pasūtītājs, konstatējot, ka Prece tās garantijas laikā neatbilst Līguma noteikumiem (turpmāk – trūkumi), sagatavo un uz Piegādātāja kontaktpersonas e-pastu nosūta pretenziju par konstatētajiem Preces trūkumiem un nepilnībām (turpmāk – pretenzija).</w:t>
      </w:r>
    </w:p>
    <w:p w14:paraId="749C6BEB" w14:textId="77777777"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b/>
          <w:bCs/>
          <w:sz w:val="24"/>
          <w:szCs w:val="24"/>
        </w:rPr>
      </w:pPr>
      <w:r w:rsidRPr="00B91544">
        <w:rPr>
          <w:rFonts w:ascii="Times New Roman" w:hAnsi="Times New Roman"/>
          <w:sz w:val="24"/>
          <w:szCs w:val="24"/>
        </w:rPr>
        <w:t>Piegādātājs, ja saskaņā ar Līguma 5.9.punktu sagatavota pretenzija, bez papildu maksas 3 (trīs) darba dienu laikā novērš konstatētos trūkumus vai veic Preces nomaiņu pret jaunu, kvalitatīvu un Līguma noteikumiem atbilstošu.</w:t>
      </w:r>
    </w:p>
    <w:p w14:paraId="2FE50EDB" w14:textId="77777777"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b/>
          <w:bCs/>
          <w:sz w:val="24"/>
          <w:szCs w:val="24"/>
        </w:rPr>
      </w:pPr>
      <w:r w:rsidRPr="00B91544">
        <w:rPr>
          <w:rFonts w:ascii="Times New Roman" w:hAnsi="Times New Roman"/>
          <w:sz w:val="24"/>
          <w:szCs w:val="24"/>
        </w:rPr>
        <w:lastRenderedPageBreak/>
        <w:t>Ja Preces trūkums tās garantijas laikā radies ne no ražotāja atkarīgu iemeslu dēļ, Preces remontu vai, nepieciešamības gadījumā nomaiņu, veic Pasūtītājs par saviem līdzekļiem.</w:t>
      </w:r>
    </w:p>
    <w:p w14:paraId="0177C466" w14:textId="77777777" w:rsidR="001F3999" w:rsidRPr="00B91544" w:rsidRDefault="001F3999" w:rsidP="001F3999">
      <w:pPr>
        <w:ind w:right="49"/>
        <w:rPr>
          <w:b/>
          <w:bCs/>
        </w:rPr>
      </w:pPr>
    </w:p>
    <w:p w14:paraId="6AB6328D" w14:textId="77777777" w:rsidR="001F3999" w:rsidRPr="00B91544" w:rsidRDefault="001F3999" w:rsidP="001F3999">
      <w:pPr>
        <w:numPr>
          <w:ilvl w:val="0"/>
          <w:numId w:val="35"/>
        </w:numPr>
        <w:ind w:right="49"/>
        <w:jc w:val="center"/>
        <w:rPr>
          <w:b/>
          <w:bCs/>
        </w:rPr>
      </w:pPr>
      <w:r w:rsidRPr="00B91544">
        <w:rPr>
          <w:b/>
          <w:bCs/>
        </w:rPr>
        <w:t>Pušu saistības</w:t>
      </w:r>
    </w:p>
    <w:p w14:paraId="6ABE3F96" w14:textId="77777777"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sz w:val="24"/>
          <w:szCs w:val="24"/>
        </w:rPr>
      </w:pPr>
      <w:r w:rsidRPr="00B91544">
        <w:rPr>
          <w:rFonts w:ascii="Times New Roman" w:eastAsia="Times New Roman" w:hAnsi="Times New Roman"/>
          <w:sz w:val="24"/>
          <w:szCs w:val="24"/>
        </w:rPr>
        <w:t>Piegādātāja saistības:</w:t>
      </w:r>
    </w:p>
    <w:p w14:paraId="1F9A462B" w14:textId="77777777" w:rsidR="001F3999" w:rsidRPr="00B91544" w:rsidRDefault="001F3999" w:rsidP="001F3999">
      <w:pPr>
        <w:pStyle w:val="ListParagraph"/>
        <w:numPr>
          <w:ilvl w:val="2"/>
          <w:numId w:val="35"/>
        </w:numPr>
        <w:tabs>
          <w:tab w:val="num" w:pos="3131"/>
        </w:tabs>
        <w:spacing w:after="0" w:line="240" w:lineRule="auto"/>
        <w:ind w:left="1276" w:right="49" w:hanging="709"/>
        <w:contextualSpacing/>
        <w:rPr>
          <w:rFonts w:ascii="Times New Roman" w:eastAsia="Times New Roman" w:hAnsi="Times New Roman"/>
          <w:sz w:val="24"/>
          <w:szCs w:val="24"/>
        </w:rPr>
      </w:pPr>
      <w:r w:rsidRPr="00B91544">
        <w:rPr>
          <w:rFonts w:ascii="Times New Roman" w:eastAsia="Times New Roman" w:hAnsi="Times New Roman"/>
          <w:sz w:val="24"/>
          <w:szCs w:val="24"/>
        </w:rPr>
        <w:t>piegādāt preci Līgumā noteiktajā termiņā un kārtībā;</w:t>
      </w:r>
    </w:p>
    <w:p w14:paraId="7C82AFF1" w14:textId="617E072A" w:rsidR="001F3999" w:rsidRPr="00B91544" w:rsidRDefault="001F3999" w:rsidP="001F3999">
      <w:pPr>
        <w:pStyle w:val="ListParagraph"/>
        <w:numPr>
          <w:ilvl w:val="2"/>
          <w:numId w:val="35"/>
        </w:numPr>
        <w:tabs>
          <w:tab w:val="num" w:pos="3131"/>
        </w:tabs>
        <w:spacing w:after="0" w:line="240" w:lineRule="auto"/>
        <w:ind w:left="1276" w:right="49" w:hanging="709"/>
        <w:contextualSpacing/>
        <w:rPr>
          <w:rFonts w:ascii="Times New Roman" w:eastAsia="Times New Roman" w:hAnsi="Times New Roman"/>
          <w:sz w:val="24"/>
          <w:szCs w:val="24"/>
        </w:rPr>
      </w:pPr>
      <w:r w:rsidRPr="00B91544">
        <w:rPr>
          <w:rFonts w:ascii="Times New Roman" w:eastAsia="Times New Roman" w:hAnsi="Times New Roman"/>
          <w:sz w:val="24"/>
          <w:szCs w:val="24"/>
        </w:rPr>
        <w:t xml:space="preserve">Piegādātājs ir atbildīgs par Preces atbilstību Līguma </w:t>
      </w:r>
      <w:r w:rsidR="003E1C7F">
        <w:rPr>
          <w:rFonts w:ascii="Times New Roman" w:eastAsia="Times New Roman" w:hAnsi="Times New Roman"/>
          <w:sz w:val="24"/>
          <w:szCs w:val="24"/>
        </w:rPr>
        <w:t>2</w:t>
      </w:r>
      <w:r w:rsidRPr="00B91544">
        <w:rPr>
          <w:rFonts w:ascii="Times New Roman" w:eastAsia="Times New Roman" w:hAnsi="Times New Roman"/>
          <w:sz w:val="24"/>
          <w:szCs w:val="24"/>
        </w:rPr>
        <w:t>.pielikumam;</w:t>
      </w:r>
    </w:p>
    <w:p w14:paraId="3CA4A5F7" w14:textId="77777777" w:rsidR="001F3999" w:rsidRPr="00B91544" w:rsidRDefault="001F3999" w:rsidP="001F3999">
      <w:pPr>
        <w:pStyle w:val="ListParagraph"/>
        <w:numPr>
          <w:ilvl w:val="2"/>
          <w:numId w:val="35"/>
        </w:numPr>
        <w:tabs>
          <w:tab w:val="num" w:pos="3131"/>
        </w:tabs>
        <w:spacing w:after="0" w:line="240" w:lineRule="auto"/>
        <w:ind w:left="1276" w:right="49" w:hanging="709"/>
        <w:contextualSpacing/>
        <w:rPr>
          <w:rFonts w:ascii="Times New Roman" w:eastAsia="Times New Roman" w:hAnsi="Times New Roman"/>
          <w:sz w:val="24"/>
          <w:szCs w:val="24"/>
        </w:rPr>
      </w:pPr>
      <w:r w:rsidRPr="00B91544">
        <w:rPr>
          <w:rFonts w:ascii="Times New Roman" w:eastAsia="Times New Roman" w:hAnsi="Times New Roman"/>
          <w:sz w:val="24"/>
          <w:szCs w:val="24"/>
        </w:rPr>
        <w:t>Piegādātājs nes pilnu materiālo atlīdzību par Preci līdz Preces nodošanai Pasūtītājam;</w:t>
      </w:r>
    </w:p>
    <w:p w14:paraId="137FC07C" w14:textId="77777777" w:rsidR="001F3999" w:rsidRPr="00B91544" w:rsidRDefault="001F3999" w:rsidP="001F3999">
      <w:pPr>
        <w:pStyle w:val="ListParagraph"/>
        <w:numPr>
          <w:ilvl w:val="2"/>
          <w:numId w:val="35"/>
        </w:numPr>
        <w:tabs>
          <w:tab w:val="num" w:pos="3131"/>
        </w:tabs>
        <w:spacing w:after="0" w:line="240" w:lineRule="auto"/>
        <w:ind w:left="1276" w:right="49" w:hanging="709"/>
        <w:contextualSpacing/>
        <w:rPr>
          <w:rFonts w:ascii="Times New Roman" w:eastAsia="Times New Roman" w:hAnsi="Times New Roman"/>
          <w:sz w:val="24"/>
          <w:szCs w:val="24"/>
        </w:rPr>
      </w:pPr>
      <w:r w:rsidRPr="00B91544">
        <w:rPr>
          <w:rFonts w:ascii="Times New Roman" w:eastAsia="Times New Roman" w:hAnsi="Times New Roman"/>
          <w:sz w:val="24"/>
          <w:szCs w:val="24"/>
        </w:rPr>
        <w:t>Piegādātājs apņemas novērst Preces garantijas termiņā atklātos defektus Līgumā noteiktajos termiņos;</w:t>
      </w:r>
    </w:p>
    <w:p w14:paraId="27082107" w14:textId="77777777" w:rsidR="001F3999" w:rsidRPr="00B91544" w:rsidRDefault="001F3999" w:rsidP="001F3999">
      <w:pPr>
        <w:pStyle w:val="ListParagraph"/>
        <w:numPr>
          <w:ilvl w:val="2"/>
          <w:numId w:val="35"/>
        </w:numPr>
        <w:tabs>
          <w:tab w:val="num" w:pos="3131"/>
        </w:tabs>
        <w:spacing w:after="0" w:line="240" w:lineRule="auto"/>
        <w:ind w:left="1276" w:right="49" w:hanging="709"/>
        <w:contextualSpacing/>
        <w:rPr>
          <w:rFonts w:ascii="Times New Roman" w:eastAsia="Times New Roman" w:hAnsi="Times New Roman"/>
          <w:sz w:val="24"/>
          <w:szCs w:val="24"/>
        </w:rPr>
      </w:pPr>
      <w:r w:rsidRPr="00B91544">
        <w:rPr>
          <w:rFonts w:ascii="Times New Roman" w:eastAsia="Times New Roman" w:hAnsi="Times New Roman"/>
          <w:sz w:val="24"/>
          <w:szCs w:val="24"/>
        </w:rPr>
        <w:t>Līgumā noteiktajā termiņā un kārtībā saņemt samaksu par Līguma noteikumiem atbilstošas Preces piegādi.</w:t>
      </w:r>
    </w:p>
    <w:p w14:paraId="7DE7C40F" w14:textId="77777777" w:rsidR="001F3999" w:rsidRPr="00B91544" w:rsidRDefault="001F3999" w:rsidP="001F3999">
      <w:pPr>
        <w:pStyle w:val="ListParagraph"/>
        <w:numPr>
          <w:ilvl w:val="1"/>
          <w:numId w:val="35"/>
        </w:numPr>
        <w:spacing w:after="0" w:line="240" w:lineRule="auto"/>
        <w:ind w:left="562" w:right="49" w:hanging="562"/>
        <w:contextualSpacing/>
        <w:rPr>
          <w:rFonts w:ascii="Times New Roman" w:eastAsia="Times New Roman" w:hAnsi="Times New Roman"/>
          <w:sz w:val="24"/>
          <w:szCs w:val="24"/>
        </w:rPr>
      </w:pPr>
      <w:r w:rsidRPr="00B91544">
        <w:rPr>
          <w:rFonts w:ascii="Times New Roman" w:eastAsia="Times New Roman" w:hAnsi="Times New Roman"/>
          <w:sz w:val="24"/>
          <w:szCs w:val="24"/>
        </w:rPr>
        <w:t>Pasūtītāja saistības:</w:t>
      </w:r>
    </w:p>
    <w:p w14:paraId="3F596E55" w14:textId="77777777" w:rsidR="001F3999" w:rsidRPr="00B91544" w:rsidRDefault="001F3999" w:rsidP="001F3999">
      <w:pPr>
        <w:pStyle w:val="ListParagraph"/>
        <w:numPr>
          <w:ilvl w:val="2"/>
          <w:numId w:val="35"/>
        </w:numPr>
        <w:tabs>
          <w:tab w:val="num" w:pos="3131"/>
        </w:tabs>
        <w:spacing w:after="0" w:line="240" w:lineRule="auto"/>
        <w:ind w:left="1276" w:right="49" w:hanging="709"/>
        <w:contextualSpacing/>
        <w:rPr>
          <w:rFonts w:ascii="Times New Roman" w:eastAsia="Times New Roman" w:hAnsi="Times New Roman"/>
          <w:sz w:val="24"/>
          <w:szCs w:val="24"/>
        </w:rPr>
      </w:pPr>
      <w:r w:rsidRPr="00B91544">
        <w:rPr>
          <w:rFonts w:ascii="Times New Roman" w:eastAsia="Times New Roman" w:hAnsi="Times New Roman"/>
          <w:sz w:val="24"/>
          <w:szCs w:val="24"/>
        </w:rPr>
        <w:t>norēķināties ar Piegādātāju saskaņā ar Līguma noteikumiem;</w:t>
      </w:r>
    </w:p>
    <w:p w14:paraId="64EA8885" w14:textId="77777777" w:rsidR="001F3999" w:rsidRPr="00B91544" w:rsidRDefault="001F3999" w:rsidP="001F3999">
      <w:pPr>
        <w:pStyle w:val="ListParagraph"/>
        <w:numPr>
          <w:ilvl w:val="2"/>
          <w:numId w:val="35"/>
        </w:numPr>
        <w:tabs>
          <w:tab w:val="num" w:pos="3131"/>
        </w:tabs>
        <w:spacing w:after="0" w:line="240" w:lineRule="auto"/>
        <w:ind w:left="1276" w:right="49" w:hanging="709"/>
        <w:contextualSpacing/>
        <w:rPr>
          <w:rFonts w:ascii="Times New Roman" w:eastAsia="Times New Roman" w:hAnsi="Times New Roman"/>
          <w:sz w:val="24"/>
          <w:szCs w:val="24"/>
        </w:rPr>
      </w:pPr>
      <w:r w:rsidRPr="00B91544">
        <w:rPr>
          <w:rFonts w:ascii="Times New Roman" w:eastAsia="Times New Roman" w:hAnsi="Times New Roman"/>
          <w:sz w:val="24"/>
          <w:szCs w:val="24"/>
        </w:rPr>
        <w:t>izmantot Preci atbilstoši tās ekspluatācijas noteikumiem, ievērojot noteiktos apkopju termiņus un darbus.</w:t>
      </w:r>
    </w:p>
    <w:p w14:paraId="148447C3" w14:textId="77777777" w:rsidR="001F3999" w:rsidRPr="00B91544" w:rsidRDefault="001F3999" w:rsidP="001F3999">
      <w:pPr>
        <w:ind w:right="49"/>
      </w:pPr>
    </w:p>
    <w:p w14:paraId="31C1B777" w14:textId="77777777" w:rsidR="001F3999" w:rsidRPr="00B91544" w:rsidRDefault="001F3999" w:rsidP="001F3999">
      <w:pPr>
        <w:numPr>
          <w:ilvl w:val="0"/>
          <w:numId w:val="35"/>
        </w:numPr>
        <w:ind w:right="49"/>
        <w:jc w:val="center"/>
        <w:rPr>
          <w:b/>
          <w:bCs/>
        </w:rPr>
      </w:pPr>
      <w:r w:rsidRPr="00B91544">
        <w:rPr>
          <w:b/>
          <w:bCs/>
        </w:rPr>
        <w:t>Pušu atbildība</w:t>
      </w:r>
    </w:p>
    <w:p w14:paraId="6FA82FD6"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sz w:val="24"/>
          <w:szCs w:val="24"/>
        </w:rPr>
        <w:t>Pusei ir pienākums atlīdzināt otrai Pusei nodarītos tiešos vai netiešos zaudējumus, ja tādi ir radušies prettiesiskas rīcības rezultātā un ir konstatēta un dokumentāli pamatoti pierādīta zaudējumu nodarītajā vaina, zaudējumu esamības fakts un zaudējumu apmērs, kā arī cēloniskais sakars starp prettiesisko rīcību un nodarītajiem zaudējumiem</w:t>
      </w:r>
    </w:p>
    <w:p w14:paraId="22401C41"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sz w:val="24"/>
          <w:szCs w:val="24"/>
        </w:rPr>
        <w:t>Ja Piegādātājs nepiegādā Preci Līgumā noteiktajā termiņā, Pasūtītājs ir tiesīgs piemērot Piegādātājam līgumsodu 0.5% apmērā no kopējās Līguma summas par katru nokavēto dienu, bet ne vairāk kā 10% apmērā no kopējās Līguma summas.</w:t>
      </w:r>
    </w:p>
    <w:p w14:paraId="1088B8AA"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bCs/>
          <w:sz w:val="24"/>
          <w:szCs w:val="24"/>
        </w:rPr>
        <w:t>Par Līgumā noteikto maksājumu termiņu kavējumu Piegādātājs ir tiesīgs piemērot Pasūtītājam līgumsodu 0,5% apmērā no termiņā nesamaksātās summas par katru maksājuma nokavējuma dienu, bet ne vairāk kā 10% no kavētā maksājuma summas</w:t>
      </w:r>
      <w:r w:rsidRPr="00B91544">
        <w:rPr>
          <w:rFonts w:ascii="Times New Roman" w:eastAsia="Times New Roman" w:hAnsi="Times New Roman"/>
          <w:sz w:val="24"/>
          <w:szCs w:val="24"/>
        </w:rPr>
        <w:t>.</w:t>
      </w:r>
    </w:p>
    <w:p w14:paraId="68211D6F"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sz w:val="24"/>
          <w:szCs w:val="24"/>
        </w:rPr>
        <w:t xml:space="preserve">Ja nokavēts kāds no Līgumā noteiktajiem termiņiem, līgumsods tiek aprēķināts par periodu, kas sākas nākamajā darba dienā pēc Līgumā noteiktā saistību izpildes termiņa līdz saistību veikšanai vai apmaksas veikšanai. </w:t>
      </w:r>
    </w:p>
    <w:p w14:paraId="597316B2"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sz w:val="24"/>
          <w:szCs w:val="24"/>
        </w:rPr>
        <w:t>Līgumsoda samaksa neatbrīvo Puses no saistību izpildes.</w:t>
      </w:r>
    </w:p>
    <w:p w14:paraId="2F3A8FAB" w14:textId="77777777" w:rsidR="001F3999" w:rsidRPr="00B91544" w:rsidRDefault="001F3999" w:rsidP="001F3999">
      <w:pPr>
        <w:ind w:right="49"/>
      </w:pPr>
    </w:p>
    <w:p w14:paraId="74A66743" w14:textId="77777777" w:rsidR="001F3999" w:rsidRPr="00B91544" w:rsidRDefault="001F3999" w:rsidP="001F3999">
      <w:pPr>
        <w:numPr>
          <w:ilvl w:val="0"/>
          <w:numId w:val="35"/>
        </w:numPr>
        <w:ind w:right="49"/>
        <w:jc w:val="center"/>
        <w:rPr>
          <w:b/>
          <w:bCs/>
        </w:rPr>
      </w:pPr>
      <w:r w:rsidRPr="00B91544">
        <w:rPr>
          <w:b/>
          <w:bCs/>
        </w:rPr>
        <w:t>Nepārvarama vara</w:t>
      </w:r>
    </w:p>
    <w:p w14:paraId="2ED474DF"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bCs/>
          <w:sz w:val="24"/>
          <w:szCs w:val="24"/>
        </w:rPr>
        <w:t>Puses tiek atbrīvotas no atbildības par pilnīgu vai daļēju līgumā paredzēto saistību neizpildi, ja šāda neizpilde ir notikusi nepārvaramas varas apstākļu iestāšanās rezultātā pēc līguma spēkā stāšanās dienas, kuru nebija iespējams ne paredzēt, ne novērst. Šāda nepārvarama vara ietver sevī notikumus,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2794487C"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bCs/>
          <w:sz w:val="24"/>
          <w:szCs w:val="24"/>
        </w:rPr>
        <w:t>Par nepārvaramas varas apstākli nevar tikt atzīts Izpildītāja un citu iesaistīto personu saistību neizpilde vai nesavlaicīga izpilde.</w:t>
      </w:r>
    </w:p>
    <w:p w14:paraId="7EAD7CBC"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bCs/>
          <w:sz w:val="24"/>
          <w:szCs w:val="24"/>
        </w:rPr>
        <w:t>Puse, kas nokļuvusi nepārvaramas varas apstākļos, nekavējoties, bet ne vēlāk kā 3 (trīs) darba dienu laikā pēc nepārvaramas varas apstākļu iestāšanās dienas, rakstiski jāinformē par to otra Puse un, ja tas ir iespējams, ziņojumam jāpievieno izziņa, kuru izsniegušas kompetentas iestādes un kura satur nepārvaramas varas apstākļu apstiprinājumu un raksturojumu.</w:t>
      </w:r>
    </w:p>
    <w:p w14:paraId="60972145"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bCs/>
          <w:iCs/>
          <w:sz w:val="24"/>
          <w:szCs w:val="24"/>
        </w:rPr>
        <w:lastRenderedPageBreak/>
        <w:t>Ar rakstisku vienošanos Puses apliecina, vai nepārvaramas varas apstākļi traucē vai padara Līguma saistību izpildi par neiespējamu, kā arī izlemj līgumsaistību turpināšanas (vai izbeigšanas) būtiskos jautājumus, un vienošanos pievieno līgumam. Līgumsaistību turpināšanas gadījumā, Puses</w:t>
      </w:r>
      <w:r w:rsidRPr="00B91544">
        <w:rPr>
          <w:rFonts w:ascii="Times New Roman" w:eastAsia="Times New Roman" w:hAnsi="Times New Roman"/>
          <w:b/>
          <w:bCs/>
          <w:iCs/>
          <w:sz w:val="24"/>
          <w:szCs w:val="24"/>
        </w:rPr>
        <w:t xml:space="preserve"> </w:t>
      </w:r>
      <w:r w:rsidRPr="00B91544">
        <w:rPr>
          <w:rFonts w:ascii="Times New Roman" w:eastAsia="Times New Roman" w:hAnsi="Times New Roman"/>
          <w:bCs/>
          <w:iCs/>
          <w:sz w:val="24"/>
          <w:szCs w:val="24"/>
        </w:rPr>
        <w:t>apņemas līgumsaistību termiņu pagarināt atbilstoši tam laika posmam, kas būs vienāds ar iepriekš minēto apstākļu izraisīto kavēšanos.</w:t>
      </w:r>
    </w:p>
    <w:p w14:paraId="20E44057"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bCs/>
          <w:iCs/>
          <w:sz w:val="24"/>
          <w:szCs w:val="24"/>
        </w:rPr>
        <w:t>Ja nepārvaramas varas apstākļu dēļ saistības nav iespējams izpildīt ilgāk par 30 kalendārajām dienām, tad Pusēm ir tiesības atteikties no Līguma izpildes. Līguma izbeigšanas gadījumā katrai Pusei</w:t>
      </w:r>
      <w:r w:rsidRPr="00B91544">
        <w:rPr>
          <w:rFonts w:ascii="Times New Roman" w:eastAsia="Times New Roman" w:hAnsi="Times New Roman"/>
          <w:b/>
          <w:bCs/>
          <w:iCs/>
          <w:sz w:val="24"/>
          <w:szCs w:val="24"/>
        </w:rPr>
        <w:t xml:space="preserve"> </w:t>
      </w:r>
      <w:r w:rsidRPr="00B91544">
        <w:rPr>
          <w:rFonts w:ascii="Times New Roman" w:eastAsia="Times New Roman" w:hAnsi="Times New Roman"/>
          <w:bCs/>
          <w:iCs/>
          <w:sz w:val="24"/>
          <w:szCs w:val="24"/>
        </w:rPr>
        <w:t>ir jāatdod otrai tas, ko tā izpildījusi vai par izpildīto jāatlīdzina.</w:t>
      </w:r>
    </w:p>
    <w:p w14:paraId="6F850F23"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bCs/>
          <w:sz w:val="24"/>
          <w:szCs w:val="24"/>
        </w:rPr>
        <w:t>Par zaudējumiem, kas radušies nepārvaramas varas apstākļu dēļ, neviena no Pusēm atbildību nenes, ja Puse ir informējusi otru Pusi atbilstoši līguma 8.3.punktam.</w:t>
      </w:r>
    </w:p>
    <w:p w14:paraId="5EA2A122" w14:textId="77777777" w:rsidR="001F3999" w:rsidRPr="00B91544" w:rsidRDefault="001F3999" w:rsidP="001F3999">
      <w:pPr>
        <w:pStyle w:val="ListParagraph"/>
        <w:spacing w:after="0" w:line="240" w:lineRule="auto"/>
        <w:ind w:left="561" w:right="49"/>
        <w:rPr>
          <w:rFonts w:ascii="Times New Roman" w:eastAsia="Times New Roman" w:hAnsi="Times New Roman"/>
          <w:sz w:val="24"/>
          <w:szCs w:val="24"/>
        </w:rPr>
      </w:pPr>
    </w:p>
    <w:p w14:paraId="200C7317" w14:textId="77777777" w:rsidR="001F3999" w:rsidRPr="00B91544" w:rsidRDefault="001F3999" w:rsidP="001F3999">
      <w:pPr>
        <w:numPr>
          <w:ilvl w:val="0"/>
          <w:numId w:val="35"/>
        </w:numPr>
        <w:ind w:right="49"/>
        <w:jc w:val="center"/>
        <w:rPr>
          <w:b/>
          <w:bCs/>
        </w:rPr>
      </w:pPr>
      <w:r w:rsidRPr="00B91544">
        <w:rPr>
          <w:b/>
          <w:bCs/>
        </w:rPr>
        <w:t>Citi noteikumi</w:t>
      </w:r>
    </w:p>
    <w:p w14:paraId="18A7F5C0"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b/>
          <w:bCs/>
          <w:sz w:val="24"/>
          <w:szCs w:val="24"/>
        </w:rPr>
      </w:pPr>
      <w:r w:rsidRPr="00B91544">
        <w:rPr>
          <w:rFonts w:ascii="Times New Roman" w:eastAsia="Times New Roman" w:hAnsi="Times New Roman"/>
          <w:sz w:val="24"/>
          <w:szCs w:val="24"/>
        </w:rPr>
        <w:t>Strīdus, kas Pusēm rodas saistību izpildes gaitā, Puses risina savstarpēju pārrunu ceļā. Vienošanās par strīda atrisināšanu noformējama rakstiski un Puses to abpusēji paraksta. Minētā vienošanās pievienojama pie Līguma. Ja vienošanās netiek panākta 30 (trīsdesmit) kalendāro dienu laikā, tad strīdus risina tiesā Latvijas Republikas normatīvajos aktos noteiktajā kārtībā. Jautājumos, kas nav tiešā veidā paredzēti Līgumā, Puses risina saskaņā ar spēkā esošajiem normatīvajiem aktiem.</w:t>
      </w:r>
    </w:p>
    <w:p w14:paraId="7E8B89A8"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b/>
          <w:bCs/>
          <w:sz w:val="24"/>
          <w:szCs w:val="24"/>
        </w:rPr>
      </w:pPr>
      <w:r w:rsidRPr="00B91544">
        <w:rPr>
          <w:rFonts w:ascii="Times New Roman" w:eastAsia="Times New Roman" w:hAnsi="Times New Roman"/>
          <w:sz w:val="24"/>
          <w:szCs w:val="24"/>
        </w:rPr>
        <w:t>Ja kāds no Līguma nosacījumiem zaudē spēku normatīvo aktu grozījumu rezultātā, Līgums nezaudē spēku tā pārējos punktos un šajā gadījumā Puses piemēro noteikumus atbilstoši spēkā esošajiem normatīvajiem aktiem.</w:t>
      </w:r>
    </w:p>
    <w:p w14:paraId="4A2CFA1A"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b/>
          <w:bCs/>
          <w:sz w:val="24"/>
          <w:szCs w:val="24"/>
        </w:rPr>
      </w:pPr>
      <w:r w:rsidRPr="00B91544">
        <w:rPr>
          <w:rFonts w:ascii="Times New Roman" w:eastAsia="Times New Roman" w:hAnsi="Times New Roman"/>
          <w:sz w:val="24"/>
          <w:szCs w:val="24"/>
        </w:rPr>
        <w:t>Puses ir tiesīgas veikt Līguma grozījumus, ja Piegādātāju aizstāj ar citu, atbilstoši komerctiesību jomas normatīvo aktu noteikumiem par komersantu reorganizāciju un uzņēmuma pāreju.</w:t>
      </w:r>
    </w:p>
    <w:p w14:paraId="3A838BE4"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b/>
          <w:bCs/>
          <w:sz w:val="24"/>
          <w:szCs w:val="24"/>
        </w:rPr>
      </w:pPr>
      <w:r w:rsidRPr="00B91544">
        <w:rPr>
          <w:rFonts w:ascii="Times New Roman" w:eastAsia="Times New Roman" w:hAnsi="Times New Roman"/>
          <w:sz w:val="24"/>
          <w:szCs w:val="24"/>
          <w:lang w:eastAsia="lv-LV"/>
        </w:rPr>
        <w:t>Visi Līguma grozījumi noformējami rakstiski divos identiskos eksemplāros un ir Līguma neatņemama sastāvdaļa. Grozījumi stājas spēkā ar dienu, kad tie ir abpusēji parakstīti. Puses ir tiesīgas veikt Līguma grozījumus, kas nav attiecināmi uz Līguma summas palielināšanu.</w:t>
      </w:r>
    </w:p>
    <w:p w14:paraId="639A7880"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b/>
          <w:bCs/>
          <w:sz w:val="24"/>
          <w:szCs w:val="24"/>
        </w:rPr>
      </w:pPr>
      <w:r w:rsidRPr="00B91544">
        <w:rPr>
          <w:rFonts w:ascii="Times New Roman" w:eastAsia="Times New Roman" w:hAnsi="Times New Roman"/>
          <w:sz w:val="24"/>
          <w:szCs w:val="24"/>
        </w:rPr>
        <w:t>Informācijas apmaiņa starp Pusēm var notikt arī izmantojot e-pasta saraksti, kas kļūst par Līguma neatņemamu sastāvdaļu.</w:t>
      </w:r>
    </w:p>
    <w:p w14:paraId="380DBC10"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b/>
          <w:bCs/>
          <w:sz w:val="24"/>
          <w:szCs w:val="24"/>
        </w:rPr>
      </w:pPr>
      <w:r w:rsidRPr="00B91544">
        <w:rPr>
          <w:rFonts w:ascii="Times New Roman" w:eastAsia="Times New Roman" w:hAnsi="Times New Roman"/>
          <w:sz w:val="24"/>
          <w:szCs w:val="24"/>
        </w:rPr>
        <w:t>Puses nav tiesīgas nodot savas tiesības un saistības, kas saistītas ar Līgumu un izriet no tā, trešajai personai.</w:t>
      </w:r>
    </w:p>
    <w:p w14:paraId="01F48B6E"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b/>
          <w:bCs/>
          <w:sz w:val="24"/>
          <w:szCs w:val="24"/>
        </w:rPr>
      </w:pPr>
      <w:r w:rsidRPr="00B91544">
        <w:rPr>
          <w:rFonts w:ascii="Times New Roman" w:eastAsia="Times New Roman" w:hAnsi="Times New Roman"/>
          <w:sz w:val="24"/>
          <w:szCs w:val="24"/>
        </w:rPr>
        <w:t>Ja kādai no Pusēm tiek mainīti rekvizīti vai Līguma 9.9.punktā noteiktās Pušu kontaktpersonas vai to kontaktinformācija, attiecīgā Puse 5 (piecu) darba dienu laikā no notikušo izmaiņu iestāšanās rakstiski paziņo par to otrai Pusei. Ja Puse neizpilda šī punkta nosacījumus, uzskatāms, ka otra Puse ir pilnībā izpildījusi savas saistības, lietojot Līgumā esošo informāciju attiecībā pret otras Puses sniegto informāciju.</w:t>
      </w:r>
    </w:p>
    <w:p w14:paraId="1D95B7BB"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b/>
          <w:bCs/>
          <w:sz w:val="24"/>
          <w:szCs w:val="24"/>
        </w:rPr>
      </w:pPr>
      <w:r w:rsidRPr="00B91544">
        <w:rPr>
          <w:rFonts w:ascii="Times New Roman" w:hAnsi="Times New Roman"/>
          <w:sz w:val="24"/>
          <w:szCs w:val="24"/>
        </w:rPr>
        <w:t>Gadījumos, kas nav paredzēti Līgumā, Puses rīkojas saskaņā ar spēkā esošajiem normatīvajiem aktiem.</w:t>
      </w:r>
    </w:p>
    <w:p w14:paraId="13B64054" w14:textId="77777777" w:rsidR="001F3999" w:rsidRPr="00B91544" w:rsidRDefault="001F3999" w:rsidP="001F3999">
      <w:pPr>
        <w:pStyle w:val="ListParagraph"/>
        <w:numPr>
          <w:ilvl w:val="1"/>
          <w:numId w:val="35"/>
        </w:numPr>
        <w:spacing w:after="0" w:line="240" w:lineRule="auto"/>
        <w:ind w:left="561" w:right="49" w:hanging="561"/>
        <w:contextualSpacing/>
        <w:rPr>
          <w:rFonts w:ascii="Times New Roman" w:eastAsia="Times New Roman" w:hAnsi="Times New Roman"/>
          <w:sz w:val="24"/>
          <w:szCs w:val="24"/>
        </w:rPr>
      </w:pPr>
      <w:r w:rsidRPr="00B91544">
        <w:rPr>
          <w:rFonts w:ascii="Times New Roman" w:eastAsia="Times New Roman" w:hAnsi="Times New Roman"/>
          <w:sz w:val="24"/>
          <w:szCs w:val="24"/>
        </w:rPr>
        <w:t>Pušu kontaktpersonas Līguma izpildes laikā:</w:t>
      </w:r>
    </w:p>
    <w:p w14:paraId="51CE9441" w14:textId="421EAC26" w:rsidR="001F3999" w:rsidRPr="00B91544" w:rsidRDefault="001F3999" w:rsidP="001F3999">
      <w:pPr>
        <w:pStyle w:val="ListParagraph"/>
        <w:numPr>
          <w:ilvl w:val="2"/>
          <w:numId w:val="35"/>
        </w:numPr>
        <w:spacing w:after="0" w:line="240" w:lineRule="auto"/>
        <w:ind w:left="1276" w:right="49" w:hanging="709"/>
        <w:contextualSpacing/>
        <w:rPr>
          <w:rFonts w:ascii="Times New Roman" w:eastAsia="Times New Roman" w:hAnsi="Times New Roman"/>
          <w:b/>
          <w:bCs/>
          <w:sz w:val="24"/>
          <w:szCs w:val="24"/>
        </w:rPr>
      </w:pPr>
      <w:r w:rsidRPr="00B91544">
        <w:rPr>
          <w:rFonts w:ascii="Times New Roman" w:eastAsia="Times New Roman" w:hAnsi="Times New Roman"/>
          <w:sz w:val="24"/>
          <w:szCs w:val="24"/>
        </w:rPr>
        <w:t xml:space="preserve">no Pasūtītāja puses: </w:t>
      </w:r>
      <w:r w:rsidR="00BB63EA" w:rsidRPr="00B91544">
        <w:rPr>
          <w:rFonts w:ascii="Times New Roman" w:eastAsia="Times New Roman" w:hAnsi="Times New Roman"/>
          <w:sz w:val="24"/>
          <w:szCs w:val="24"/>
        </w:rPr>
        <w:t>_____________</w:t>
      </w:r>
      <w:r w:rsidRPr="00B91544">
        <w:rPr>
          <w:rFonts w:ascii="Times New Roman" w:eastAsia="Times New Roman" w:hAnsi="Times New Roman"/>
          <w:sz w:val="24"/>
          <w:szCs w:val="24"/>
        </w:rPr>
        <w:t>. Pasūtītāja kontaktpersona pilnībā pārzina Līguma noteikumus un tai ir tiesības, nepārkāpjot Līguma robežas, risināt visus ar Līguma izpildi saistītos jautājumus, organizēt un kontrolēt Līguma izpildes gaitu, tajā skaitā, bet ne tikai veikt komunikāciju starp Pasūtītāju un Piegādātāju, pieprasīt no Piegādātāja informāciju, sniegt informāciju Piegādātājam, piedalīties Preces saņemšanā, dot norādījumus par Līguma izpildi, parakstīt Preces pavadzīmes, kā arī veikt citas darbības, kas saistītas ar pienācīgu Līgumā paredzēto saistību izpildi. Šī persona nav pilnvarota izdarīt grozījumus un papildinājumus Līgumā, ieskaitot, grozīt Līguma kopējo summu un/vai Līgumā noteiktos termiņus;</w:t>
      </w:r>
    </w:p>
    <w:p w14:paraId="7D1A7539" w14:textId="77777777" w:rsidR="001F3999" w:rsidRPr="00B91544" w:rsidRDefault="001F3999" w:rsidP="001F3999">
      <w:pPr>
        <w:pStyle w:val="ListParagraph"/>
        <w:numPr>
          <w:ilvl w:val="2"/>
          <w:numId w:val="35"/>
        </w:numPr>
        <w:spacing w:after="0" w:line="240" w:lineRule="auto"/>
        <w:ind w:left="1276" w:right="49" w:hanging="709"/>
        <w:contextualSpacing/>
        <w:rPr>
          <w:rFonts w:ascii="Times New Roman" w:eastAsia="Times New Roman" w:hAnsi="Times New Roman"/>
          <w:b/>
          <w:bCs/>
          <w:sz w:val="24"/>
          <w:szCs w:val="24"/>
        </w:rPr>
      </w:pPr>
      <w:r w:rsidRPr="00B91544">
        <w:rPr>
          <w:rFonts w:ascii="Times New Roman" w:eastAsia="Times New Roman" w:hAnsi="Times New Roman"/>
          <w:sz w:val="24"/>
          <w:szCs w:val="24"/>
        </w:rPr>
        <w:t xml:space="preserve">no Piegādātāja puses: </w:t>
      </w:r>
      <w:r w:rsidRPr="00B91544">
        <w:rPr>
          <w:rFonts w:ascii="Times New Roman" w:eastAsia="Times New Roman" w:hAnsi="Times New Roman"/>
          <w:sz w:val="24"/>
          <w:szCs w:val="24"/>
          <w:highlight w:val="green"/>
        </w:rPr>
        <w:t>_______</w:t>
      </w:r>
      <w:r w:rsidRPr="00B91544">
        <w:rPr>
          <w:rFonts w:ascii="Times New Roman" w:eastAsia="Times New Roman" w:hAnsi="Times New Roman"/>
          <w:sz w:val="24"/>
          <w:szCs w:val="24"/>
        </w:rPr>
        <w:t>.</w:t>
      </w:r>
    </w:p>
    <w:p w14:paraId="7B101652" w14:textId="5A72D739" w:rsidR="001F3999" w:rsidRPr="00B91544" w:rsidRDefault="001F3999" w:rsidP="001F3999">
      <w:pPr>
        <w:pStyle w:val="ListParagraph"/>
        <w:numPr>
          <w:ilvl w:val="1"/>
          <w:numId w:val="35"/>
        </w:numPr>
        <w:spacing w:after="0" w:line="240" w:lineRule="auto"/>
        <w:ind w:left="567" w:right="49" w:hanging="567"/>
        <w:contextualSpacing/>
        <w:rPr>
          <w:rFonts w:ascii="Times New Roman" w:eastAsia="Times New Roman" w:hAnsi="Times New Roman"/>
          <w:b/>
          <w:bCs/>
          <w:sz w:val="24"/>
          <w:szCs w:val="24"/>
        </w:rPr>
      </w:pPr>
      <w:r w:rsidRPr="00B91544">
        <w:rPr>
          <w:rFonts w:ascii="Times New Roman" w:eastAsia="Times New Roman" w:hAnsi="Times New Roman"/>
          <w:sz w:val="24"/>
          <w:szCs w:val="24"/>
        </w:rPr>
        <w:t>Līguma neatņemama</w:t>
      </w:r>
      <w:r w:rsidR="003E1C7F">
        <w:rPr>
          <w:rFonts w:ascii="Times New Roman" w:eastAsia="Times New Roman" w:hAnsi="Times New Roman"/>
          <w:sz w:val="24"/>
          <w:szCs w:val="24"/>
        </w:rPr>
        <w:t>s</w:t>
      </w:r>
      <w:r w:rsidRPr="00B91544">
        <w:rPr>
          <w:rFonts w:ascii="Times New Roman" w:eastAsia="Times New Roman" w:hAnsi="Times New Roman"/>
          <w:sz w:val="24"/>
          <w:szCs w:val="24"/>
        </w:rPr>
        <w:t xml:space="preserve"> sastāvdaļa</w:t>
      </w:r>
      <w:r w:rsidR="003E1C7F">
        <w:rPr>
          <w:rFonts w:ascii="Times New Roman" w:eastAsia="Times New Roman" w:hAnsi="Times New Roman"/>
          <w:sz w:val="24"/>
          <w:szCs w:val="24"/>
        </w:rPr>
        <w:t>s</w:t>
      </w:r>
      <w:r w:rsidRPr="00B91544">
        <w:rPr>
          <w:rFonts w:ascii="Times New Roman" w:eastAsia="Times New Roman" w:hAnsi="Times New Roman"/>
          <w:sz w:val="24"/>
          <w:szCs w:val="24"/>
        </w:rPr>
        <w:t xml:space="preserve"> ir Līguma pielikumi:</w:t>
      </w:r>
    </w:p>
    <w:p w14:paraId="3335497E" w14:textId="521D3C7C" w:rsidR="001F3999" w:rsidRDefault="001F3999" w:rsidP="001F3999">
      <w:pPr>
        <w:pStyle w:val="ListParagraph"/>
        <w:spacing w:after="0" w:line="240" w:lineRule="auto"/>
        <w:ind w:left="1997" w:right="49"/>
        <w:contextualSpacing/>
        <w:rPr>
          <w:rFonts w:ascii="Times New Roman" w:eastAsia="Times New Roman" w:hAnsi="Times New Roman"/>
          <w:sz w:val="24"/>
          <w:szCs w:val="24"/>
        </w:rPr>
      </w:pPr>
      <w:r w:rsidRPr="00B91544">
        <w:rPr>
          <w:rFonts w:ascii="Times New Roman" w:eastAsia="Times New Roman" w:hAnsi="Times New Roman"/>
          <w:sz w:val="24"/>
          <w:szCs w:val="24"/>
        </w:rPr>
        <w:lastRenderedPageBreak/>
        <w:t xml:space="preserve">1.pielikums </w:t>
      </w:r>
      <w:r w:rsidR="003E1C7F">
        <w:rPr>
          <w:rFonts w:ascii="Times New Roman" w:eastAsia="Times New Roman" w:hAnsi="Times New Roman"/>
          <w:sz w:val="24"/>
          <w:szCs w:val="24"/>
        </w:rPr>
        <w:t>–</w:t>
      </w:r>
      <w:r w:rsidRPr="00B91544">
        <w:rPr>
          <w:rFonts w:ascii="Times New Roman" w:eastAsia="Times New Roman" w:hAnsi="Times New Roman"/>
          <w:sz w:val="24"/>
          <w:szCs w:val="24"/>
        </w:rPr>
        <w:t xml:space="preserve"> </w:t>
      </w:r>
      <w:r w:rsidR="003E1C7F">
        <w:rPr>
          <w:rFonts w:ascii="Times New Roman" w:eastAsia="Times New Roman" w:hAnsi="Times New Roman"/>
          <w:sz w:val="24"/>
          <w:szCs w:val="24"/>
        </w:rPr>
        <w:t>Tehniskais piedāvājums;</w:t>
      </w:r>
    </w:p>
    <w:p w14:paraId="73C335E6" w14:textId="5706541D" w:rsidR="003E1C7F" w:rsidRPr="00B91544" w:rsidRDefault="003E1C7F" w:rsidP="001F3999">
      <w:pPr>
        <w:pStyle w:val="ListParagraph"/>
        <w:spacing w:after="0" w:line="240" w:lineRule="auto"/>
        <w:ind w:left="1997" w:right="49"/>
        <w:contextualSpacing/>
        <w:rPr>
          <w:rFonts w:ascii="Times New Roman" w:eastAsia="Times New Roman" w:hAnsi="Times New Roman"/>
          <w:b/>
          <w:bCs/>
          <w:sz w:val="24"/>
          <w:szCs w:val="24"/>
        </w:rPr>
      </w:pPr>
      <w:r>
        <w:rPr>
          <w:rFonts w:ascii="Times New Roman" w:eastAsia="Times New Roman" w:hAnsi="Times New Roman"/>
          <w:sz w:val="24"/>
          <w:szCs w:val="24"/>
        </w:rPr>
        <w:t>2.pielikums – Finanšu piedāvājums.</w:t>
      </w:r>
    </w:p>
    <w:p w14:paraId="1E512A70" w14:textId="79AE1DD1" w:rsidR="001F3999" w:rsidRPr="00B91544" w:rsidRDefault="001F3999" w:rsidP="001F3999">
      <w:pPr>
        <w:numPr>
          <w:ilvl w:val="1"/>
          <w:numId w:val="35"/>
        </w:numPr>
        <w:ind w:left="567" w:hanging="567"/>
        <w:contextualSpacing/>
        <w:rPr>
          <w:rFonts w:eastAsia="Arial Unicode MS"/>
          <w:color w:val="000000"/>
          <w:lang w:eastAsia="lv-LV"/>
        </w:rPr>
      </w:pPr>
      <w:r w:rsidRPr="00B91544">
        <w:rPr>
          <w:rFonts w:cs="Arial Unicode MS"/>
          <w:color w:val="000000"/>
          <w:lang w:eastAsia="lv-LV"/>
        </w:rPr>
        <w:t>Līgums sagatavots latviešu valodā</w:t>
      </w:r>
      <w:r w:rsidR="003B2930">
        <w:rPr>
          <w:rFonts w:cs="Arial Unicode MS"/>
          <w:color w:val="000000"/>
          <w:lang w:eastAsia="lv-LV"/>
        </w:rPr>
        <w:t xml:space="preserve"> uz ____(____) lapām.</w:t>
      </w:r>
      <w:r w:rsidRPr="00B91544">
        <w:rPr>
          <w:rFonts w:cs="Arial Unicode MS"/>
          <w:color w:val="000000"/>
          <w:lang w:eastAsia="lv-LV"/>
        </w:rPr>
        <w:t xml:space="preserve"> Puses Līgumu paraksta ar drošu elektronisko parakstu, kurš satur laika zīmogu. Līguma parakstīšanas datums ir pēdējā pievienotā droša elektroniskā paraksta un tā laika zīmoga datums. Katrai Pusei ir pieejams abpusēji parakstīts Līgums</w:t>
      </w:r>
      <w:r w:rsidR="00155789">
        <w:rPr>
          <w:rFonts w:cs="Arial Unicode MS"/>
          <w:color w:val="000000"/>
          <w:lang w:eastAsia="lv-LV"/>
        </w:rPr>
        <w:t>.</w:t>
      </w:r>
    </w:p>
    <w:p w14:paraId="2AD5BEFD" w14:textId="77777777" w:rsidR="001F3999" w:rsidRPr="00B91544" w:rsidRDefault="001F3999" w:rsidP="001F3999">
      <w:pPr>
        <w:pStyle w:val="ListParagraph"/>
        <w:spacing w:after="0" w:line="240" w:lineRule="auto"/>
        <w:ind w:left="561" w:right="49"/>
        <w:rPr>
          <w:rFonts w:ascii="Times New Roman" w:eastAsia="Times New Roman" w:hAnsi="Times New Roman"/>
          <w:b/>
          <w:bCs/>
          <w:sz w:val="24"/>
          <w:szCs w:val="24"/>
        </w:rPr>
      </w:pPr>
    </w:p>
    <w:p w14:paraId="650CC181" w14:textId="77777777" w:rsidR="001F3999" w:rsidRPr="00B91544" w:rsidRDefault="001F3999" w:rsidP="001F3999">
      <w:pPr>
        <w:ind w:right="49"/>
        <w:rPr>
          <w:b/>
          <w:bCs/>
        </w:rPr>
      </w:pPr>
    </w:p>
    <w:p w14:paraId="35686AA6" w14:textId="77777777" w:rsidR="001F3999" w:rsidRPr="00B91544" w:rsidRDefault="001F3999" w:rsidP="001F3999">
      <w:pPr>
        <w:numPr>
          <w:ilvl w:val="0"/>
          <w:numId w:val="35"/>
        </w:numPr>
        <w:spacing w:after="160" w:line="256" w:lineRule="auto"/>
        <w:ind w:right="49"/>
        <w:jc w:val="center"/>
        <w:rPr>
          <w:b/>
          <w:bCs/>
        </w:rPr>
      </w:pPr>
      <w:r w:rsidRPr="00B91544">
        <w:rPr>
          <w:b/>
          <w:bCs/>
        </w:rPr>
        <w:t>Pušu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3E1C7F" w14:paraId="2FD41045" w14:textId="77777777" w:rsidTr="000A0A97">
        <w:tc>
          <w:tcPr>
            <w:tcW w:w="4980" w:type="dxa"/>
          </w:tcPr>
          <w:p w14:paraId="74D4628E" w14:textId="58BCD734" w:rsidR="003E1C7F" w:rsidRPr="003B2930" w:rsidRDefault="003E1C7F">
            <w:pPr>
              <w:spacing w:after="160" w:line="259" w:lineRule="auto"/>
              <w:jc w:val="left"/>
              <w:rPr>
                <w:b/>
                <w:bCs/>
              </w:rPr>
            </w:pPr>
            <w:r w:rsidRPr="003B2930">
              <w:rPr>
                <w:b/>
                <w:bCs/>
              </w:rPr>
              <w:t xml:space="preserve">Pasūtītājs </w:t>
            </w:r>
          </w:p>
        </w:tc>
        <w:tc>
          <w:tcPr>
            <w:tcW w:w="4981" w:type="dxa"/>
          </w:tcPr>
          <w:p w14:paraId="12D5D188" w14:textId="5AE4E99A" w:rsidR="003E1C7F" w:rsidRPr="003B2930" w:rsidRDefault="003E1C7F">
            <w:pPr>
              <w:spacing w:after="160" w:line="259" w:lineRule="auto"/>
              <w:jc w:val="left"/>
              <w:rPr>
                <w:b/>
                <w:bCs/>
              </w:rPr>
            </w:pPr>
            <w:r w:rsidRPr="003B2930">
              <w:rPr>
                <w:b/>
                <w:bCs/>
              </w:rPr>
              <w:t>Piegādātājs</w:t>
            </w:r>
          </w:p>
        </w:tc>
      </w:tr>
      <w:tr w:rsidR="003E1C7F" w14:paraId="054BFC06" w14:textId="77777777" w:rsidTr="000A0A97">
        <w:tc>
          <w:tcPr>
            <w:tcW w:w="4980" w:type="dxa"/>
          </w:tcPr>
          <w:p w14:paraId="7580F3F1" w14:textId="77777777" w:rsidR="003E1C7F" w:rsidRDefault="003E1C7F">
            <w:pPr>
              <w:spacing w:after="160" w:line="259" w:lineRule="auto"/>
              <w:jc w:val="left"/>
            </w:pPr>
          </w:p>
        </w:tc>
        <w:tc>
          <w:tcPr>
            <w:tcW w:w="4981" w:type="dxa"/>
          </w:tcPr>
          <w:p w14:paraId="6F1B4C53" w14:textId="77777777" w:rsidR="003E1C7F" w:rsidRDefault="003E1C7F">
            <w:pPr>
              <w:spacing w:after="160" w:line="259" w:lineRule="auto"/>
              <w:jc w:val="left"/>
            </w:pPr>
          </w:p>
        </w:tc>
      </w:tr>
      <w:tr w:rsidR="003E1C7F" w14:paraId="6C9BAF10" w14:textId="77777777" w:rsidTr="000A0A97">
        <w:tc>
          <w:tcPr>
            <w:tcW w:w="4980" w:type="dxa"/>
          </w:tcPr>
          <w:p w14:paraId="4F102CFF" w14:textId="77777777" w:rsidR="003E1C7F" w:rsidRDefault="003E1C7F">
            <w:pPr>
              <w:spacing w:after="160" w:line="259" w:lineRule="auto"/>
              <w:jc w:val="left"/>
            </w:pPr>
          </w:p>
        </w:tc>
        <w:tc>
          <w:tcPr>
            <w:tcW w:w="4981" w:type="dxa"/>
          </w:tcPr>
          <w:p w14:paraId="3A9B2308" w14:textId="77777777" w:rsidR="003E1C7F" w:rsidRDefault="003E1C7F">
            <w:pPr>
              <w:spacing w:after="160" w:line="259" w:lineRule="auto"/>
              <w:jc w:val="left"/>
            </w:pPr>
          </w:p>
        </w:tc>
      </w:tr>
    </w:tbl>
    <w:p w14:paraId="72208514" w14:textId="77777777" w:rsidR="001F3999" w:rsidRPr="00B91544" w:rsidRDefault="001F3999">
      <w:pPr>
        <w:spacing w:after="160" w:line="259" w:lineRule="auto"/>
        <w:jc w:val="left"/>
      </w:pPr>
    </w:p>
    <w:sectPr w:rsidR="001F3999" w:rsidRPr="00B91544" w:rsidSect="008353CF">
      <w:pgSz w:w="12240" w:h="15840"/>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C5A4" w14:textId="77777777" w:rsidR="00410AA1" w:rsidRDefault="00410AA1" w:rsidP="00AD2D34">
      <w:r>
        <w:separator/>
      </w:r>
    </w:p>
  </w:endnote>
  <w:endnote w:type="continuationSeparator" w:id="0">
    <w:p w14:paraId="54627264" w14:textId="77777777" w:rsidR="00410AA1" w:rsidRDefault="00410AA1" w:rsidP="00AD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G Times (W1)">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Dutch TL">
    <w:altName w:val="Times New Roman"/>
    <w:charset w:val="BA"/>
    <w:family w:val="roman"/>
    <w:pitch w:val="variable"/>
    <w:sig w:usb0="800002AF" w:usb1="5000204A" w:usb2="00000000" w:usb3="00000000" w:csb0="0000009F" w:csb1="00000000"/>
  </w:font>
  <w:font w:name="Tahoma">
    <w:panose1 w:val="020B0604030504040204"/>
    <w:charset w:val="BA"/>
    <w:family w:val="swiss"/>
    <w:pitch w:val="variable"/>
    <w:sig w:usb0="E1002EFF" w:usb1="C000605B" w:usb2="00000029" w:usb3="00000000" w:csb0="000101FF" w:csb1="00000000"/>
  </w:font>
  <w:font w:name="RimHelvetica">
    <w:altName w:val="Courier New"/>
    <w:panose1 w:val="00000000000000000000"/>
    <w:charset w:val="00"/>
    <w:family w:val="auto"/>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ZapfCalligr TL">
    <w:altName w:val="Palatino Linotype"/>
    <w:charset w:val="BA"/>
    <w:family w:val="roman"/>
    <w:pitch w:val="variable"/>
    <w:sig w:usb0="800002AF" w:usb1="5000204A" w:usb2="00000000" w:usb3="00000000" w:csb0="0000009F" w:csb1="00000000"/>
  </w:font>
  <w:font w:name="Zurich Win95BT">
    <w:altName w:val="Arial"/>
    <w:charset w:val="00"/>
    <w:family w:val="swiss"/>
    <w:pitch w:val="variable"/>
    <w:sig w:usb0="00000287" w:usb1="00000000" w:usb2="00000000" w:usb3="00000000" w:csb0="0000009F" w:csb1="00000000"/>
  </w:font>
  <w:font w:name="Swiss TL">
    <w:altName w:val="Calibri"/>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Baltic">
    <w:altName w:val="Times New Roman"/>
    <w:panose1 w:val="00000000000000000000"/>
    <w:charset w:val="00"/>
    <w:family w:val="swiss"/>
    <w:notTrueType/>
    <w:pitch w:val="variable"/>
    <w:sig w:usb0="00000003" w:usb1="00000000" w:usb2="00000000" w:usb3="00000000" w:csb0="00000000" w:csb1="00000000"/>
  </w:font>
  <w:font w:name="RimOptim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388123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02EA26D2" w14:textId="0CBA6804" w:rsidR="00D776FD" w:rsidRPr="00D776FD" w:rsidRDefault="00D776FD">
            <w:pPr>
              <w:pStyle w:val="Footer"/>
              <w:jc w:val="right"/>
              <w:rPr>
                <w:sz w:val="20"/>
                <w:szCs w:val="20"/>
              </w:rPr>
            </w:pPr>
            <w:r w:rsidRPr="00D776FD">
              <w:rPr>
                <w:sz w:val="20"/>
                <w:szCs w:val="20"/>
                <w:lang w:val="lv-LV"/>
              </w:rPr>
              <w:t xml:space="preserve"> </w:t>
            </w:r>
            <w:r w:rsidRPr="00D776FD">
              <w:rPr>
                <w:sz w:val="20"/>
                <w:szCs w:val="20"/>
              </w:rPr>
              <w:fldChar w:fldCharType="begin"/>
            </w:r>
            <w:r w:rsidRPr="00D776FD">
              <w:rPr>
                <w:sz w:val="20"/>
                <w:szCs w:val="20"/>
              </w:rPr>
              <w:instrText>PAGE</w:instrText>
            </w:r>
            <w:r w:rsidRPr="00D776FD">
              <w:rPr>
                <w:sz w:val="20"/>
                <w:szCs w:val="20"/>
              </w:rPr>
              <w:fldChar w:fldCharType="separate"/>
            </w:r>
            <w:r w:rsidRPr="00D776FD">
              <w:rPr>
                <w:sz w:val="20"/>
                <w:szCs w:val="20"/>
                <w:lang w:val="lv-LV"/>
              </w:rPr>
              <w:t>2</w:t>
            </w:r>
            <w:r w:rsidRPr="00D776FD">
              <w:rPr>
                <w:sz w:val="20"/>
                <w:szCs w:val="20"/>
              </w:rPr>
              <w:fldChar w:fldCharType="end"/>
            </w:r>
            <w:r w:rsidRPr="00D776FD">
              <w:rPr>
                <w:sz w:val="20"/>
                <w:szCs w:val="20"/>
                <w:lang w:val="lv-LV"/>
              </w:rPr>
              <w:t xml:space="preserve"> </w:t>
            </w:r>
            <w:r>
              <w:rPr>
                <w:sz w:val="20"/>
                <w:szCs w:val="20"/>
                <w:lang w:val="lv-LV"/>
              </w:rPr>
              <w:t>/</w:t>
            </w:r>
            <w:r w:rsidRPr="00D776FD">
              <w:rPr>
                <w:sz w:val="20"/>
                <w:szCs w:val="20"/>
                <w:lang w:val="lv-LV"/>
              </w:rPr>
              <w:t xml:space="preserve"> </w:t>
            </w:r>
            <w:r w:rsidRPr="00D776FD">
              <w:rPr>
                <w:sz w:val="20"/>
                <w:szCs w:val="20"/>
              </w:rPr>
              <w:fldChar w:fldCharType="begin"/>
            </w:r>
            <w:r w:rsidRPr="00D776FD">
              <w:rPr>
                <w:sz w:val="20"/>
                <w:szCs w:val="20"/>
              </w:rPr>
              <w:instrText>NUMPAGES</w:instrText>
            </w:r>
            <w:r w:rsidRPr="00D776FD">
              <w:rPr>
                <w:sz w:val="20"/>
                <w:szCs w:val="20"/>
              </w:rPr>
              <w:fldChar w:fldCharType="separate"/>
            </w:r>
            <w:r w:rsidRPr="00D776FD">
              <w:rPr>
                <w:sz w:val="20"/>
                <w:szCs w:val="20"/>
                <w:lang w:val="lv-LV"/>
              </w:rPr>
              <w:t>2</w:t>
            </w:r>
            <w:r w:rsidRPr="00D776FD">
              <w:rPr>
                <w:sz w:val="20"/>
                <w:szCs w:val="20"/>
              </w:rPr>
              <w:fldChar w:fldCharType="end"/>
            </w:r>
          </w:p>
        </w:sdtContent>
      </w:sdt>
    </w:sdtContent>
  </w:sdt>
  <w:p w14:paraId="6CFF6B8C" w14:textId="77777777" w:rsidR="00D00F22" w:rsidRDefault="00D00F2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63C0" w14:textId="77777777" w:rsidR="00410AA1" w:rsidRDefault="00410AA1" w:rsidP="00AD2D34">
      <w:r>
        <w:separator/>
      </w:r>
    </w:p>
  </w:footnote>
  <w:footnote w:type="continuationSeparator" w:id="0">
    <w:p w14:paraId="44BFE97E" w14:textId="77777777" w:rsidR="00410AA1" w:rsidRDefault="00410AA1" w:rsidP="00AD2D34">
      <w:r>
        <w:continuationSeparator/>
      </w:r>
    </w:p>
  </w:footnote>
  <w:footnote w:id="1">
    <w:p w14:paraId="79363963" w14:textId="77777777" w:rsidR="007A4045" w:rsidRPr="00F34DDA" w:rsidRDefault="007A4045" w:rsidP="007A4045">
      <w:pPr>
        <w:pStyle w:val="FootnoteText"/>
        <w:rPr>
          <w:i/>
          <w:iCs/>
          <w:sz w:val="17"/>
          <w:szCs w:val="17"/>
        </w:rPr>
      </w:pPr>
      <w:r w:rsidRPr="00F34DDA">
        <w:rPr>
          <w:rStyle w:val="FootnoteReference"/>
          <w:i/>
          <w:iCs/>
          <w:sz w:val="17"/>
          <w:szCs w:val="17"/>
        </w:rPr>
        <w:footnoteRef/>
      </w:r>
      <w:r w:rsidRPr="00F34DDA">
        <w:rPr>
          <w:i/>
          <w:iCs/>
          <w:sz w:val="17"/>
          <w:szCs w:val="17"/>
        </w:rPr>
        <w:t xml:space="preserve"> Mazais uzņēmums ir uzņēmums, kurā nodarbinātas mazāk nekā 50 personas un kura gada apgrozījums un/vai gada bilance kopā nepārsniedz EUR 10 miljonus. Vidējais uzņēmums ir uzņēmums, kas nav mazais uzņēmums, un kurā nodarbinātas mazāk nekā 250 personas un kura gada apgrozījums nepārsniedz EUR 50 miljonus, un/vai, kura gada bilance kopā nepārsniedz EUR 43 miljonus (sk. https://www.iub.gov.lv/lv/skaidrojums-mazie-un-videjie-uznemumi) </w:t>
      </w:r>
    </w:p>
  </w:footnote>
  <w:footnote w:id="2">
    <w:p w14:paraId="249FAF09" w14:textId="252F2F6D" w:rsidR="00B97AD3" w:rsidRPr="00CC6540" w:rsidRDefault="00B97AD3">
      <w:pPr>
        <w:pStyle w:val="FootnoteText"/>
        <w:rPr>
          <w:sz w:val="20"/>
          <w:szCs w:val="20"/>
          <w:lang w:val="lv-LV"/>
        </w:rPr>
      </w:pPr>
      <w:r w:rsidRPr="00CC6540">
        <w:rPr>
          <w:rStyle w:val="FootnoteReference"/>
          <w:sz w:val="20"/>
          <w:szCs w:val="20"/>
        </w:rPr>
        <w:footnoteRef/>
      </w:r>
      <w:r w:rsidRPr="00CC6540">
        <w:rPr>
          <w:sz w:val="20"/>
          <w:szCs w:val="20"/>
          <w:lang w:val="lv-LV"/>
        </w:rPr>
        <w:t>Norādīto bloku izmēri ir vēlami un Pretendents var piedāvāt +/-10% robežās.</w:t>
      </w:r>
    </w:p>
  </w:footnote>
  <w:footnote w:id="3">
    <w:p w14:paraId="2CA4E793" w14:textId="25905ABD" w:rsidR="00B97AD3" w:rsidRPr="00CC6540" w:rsidRDefault="006307A4">
      <w:pPr>
        <w:pStyle w:val="FootnoteText"/>
        <w:rPr>
          <w:sz w:val="20"/>
          <w:szCs w:val="20"/>
          <w:lang w:val="lv-LV"/>
        </w:rPr>
      </w:pPr>
      <w:r>
        <w:rPr>
          <w:rStyle w:val="FootnoteReference"/>
        </w:rPr>
        <w:footnoteRef/>
      </w:r>
      <w:r w:rsidR="00B97AD3" w:rsidRPr="00CC6540">
        <w:rPr>
          <w:sz w:val="20"/>
          <w:szCs w:val="20"/>
          <w:lang w:val="lv-LV"/>
        </w:rPr>
        <w:t>Pretendents sagatavojot tehnisko piedāvājumu, pievieno vizualizāciju – fotoattēlu.</w:t>
      </w:r>
    </w:p>
  </w:footnote>
  <w:footnote w:id="4">
    <w:p w14:paraId="77A9D4EC" w14:textId="4E66E947" w:rsidR="006307A4" w:rsidRPr="00CC6540" w:rsidRDefault="006307A4">
      <w:pPr>
        <w:pStyle w:val="FootnoteText"/>
        <w:rPr>
          <w:sz w:val="20"/>
          <w:szCs w:val="20"/>
          <w:lang w:val="lv-LV"/>
        </w:rPr>
      </w:pPr>
      <w:r w:rsidRPr="00CC6540">
        <w:rPr>
          <w:rStyle w:val="FootnoteReference"/>
          <w:sz w:val="20"/>
          <w:szCs w:val="20"/>
        </w:rPr>
        <w:footnoteRef/>
      </w:r>
      <w:r w:rsidRPr="00CC6540">
        <w:rPr>
          <w:sz w:val="20"/>
          <w:szCs w:val="20"/>
          <w:lang w:val="lv-LV"/>
        </w:rPr>
        <w:t>Norādīto bloku izmēri ir vēlami un Pretendents var piedāvāt +/-10% robežās.</w:t>
      </w:r>
    </w:p>
  </w:footnote>
  <w:footnote w:id="5">
    <w:p w14:paraId="2B9A03DE" w14:textId="77777777" w:rsidR="006307A4" w:rsidRPr="00CC6540" w:rsidRDefault="006307A4">
      <w:pPr>
        <w:pStyle w:val="FootnoteText"/>
        <w:rPr>
          <w:sz w:val="20"/>
          <w:szCs w:val="20"/>
          <w:lang w:val="lv-LV"/>
        </w:rPr>
      </w:pPr>
      <w:r>
        <w:rPr>
          <w:rStyle w:val="FootnoteReference"/>
        </w:rPr>
        <w:footnoteRef/>
      </w:r>
      <w:r w:rsidRPr="00CC6540">
        <w:rPr>
          <w:sz w:val="20"/>
          <w:szCs w:val="20"/>
          <w:lang w:val="lv-LV"/>
        </w:rPr>
        <w:t>Pretendents sagatavojot tehnisko piedāvājumu, pievieno vizualizāciju – fotoattēlu.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8E29618"/>
    <w:name w:val="WW8Num1"/>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612"/>
        </w:tabs>
        <w:ind w:left="612" w:hanging="432"/>
      </w:pPr>
      <w:rPr>
        <w:rFonts w:cs="Times New Roman"/>
        <w:sz w:val="24"/>
        <w:szCs w:val="24"/>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 w15:restartNumberingAfterBreak="0">
    <w:nsid w:val="00000007"/>
    <w:multiLevelType w:val="multilevel"/>
    <w:tmpl w:val="00000007"/>
    <w:name w:val="WW8Num13"/>
    <w:lvl w:ilvl="0">
      <w:start w:val="1"/>
      <w:numFmt w:val="decimal"/>
      <w:lvlText w:val="%1."/>
      <w:lvlJc w:val="left"/>
      <w:pPr>
        <w:tabs>
          <w:tab w:val="num" w:pos="720"/>
        </w:tabs>
        <w:ind w:left="720" w:hanging="360"/>
      </w:pPr>
      <w:rPr>
        <w:rFonts w:ascii="Times New Roman" w:eastAsia="Times New Roman" w:hAnsi="Times New Roman" w:cs="Times New Roman" w:hint="default"/>
        <w:b/>
        <w:bCs/>
        <w:sz w:val="24"/>
        <w:szCs w:val="24"/>
      </w:rPr>
    </w:lvl>
    <w:lvl w:ilvl="1">
      <w:start w:val="1"/>
      <w:numFmt w:val="decimal"/>
      <w:lvlText w:val="%1.%2."/>
      <w:lvlJc w:val="left"/>
      <w:pPr>
        <w:tabs>
          <w:tab w:val="num" w:pos="720"/>
        </w:tabs>
        <w:ind w:left="562" w:hanging="420"/>
      </w:pPr>
      <w:rPr>
        <w:rFonts w:ascii="Times New Roman" w:eastAsia="Times New Roman" w:hAnsi="Times New Roman" w:cs="Times New Roman" w:hint="default"/>
        <w:b w:val="0"/>
        <w:bCs/>
        <w:i w:val="0"/>
        <w:color w:val="auto"/>
        <w:sz w:val="24"/>
        <w:szCs w:val="24"/>
        <w:lang w:eastAsia="ar-SA"/>
      </w:rPr>
    </w:lvl>
    <w:lvl w:ilvl="2">
      <w:start w:val="1"/>
      <w:numFmt w:val="decimal"/>
      <w:lvlText w:val="%1.%2.%3."/>
      <w:lvlJc w:val="left"/>
      <w:pPr>
        <w:tabs>
          <w:tab w:val="num" w:pos="1997"/>
        </w:tabs>
        <w:ind w:left="1997" w:hanging="720"/>
      </w:pPr>
      <w:rPr>
        <w:rFonts w:ascii="Times New Roman" w:eastAsia="Times New Roman" w:hAnsi="Times New Roman" w:cs="Times New Roman" w:hint="default"/>
        <w:b w:val="0"/>
        <w:color w:val="auto"/>
        <w:sz w:val="24"/>
        <w:szCs w:val="24"/>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 w15:restartNumberingAfterBreak="0">
    <w:nsid w:val="07795302"/>
    <w:multiLevelType w:val="hybridMultilevel"/>
    <w:tmpl w:val="EEC2471C"/>
    <w:lvl w:ilvl="0" w:tplc="05F6F3E2">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3" w15:restartNumberingAfterBreak="0">
    <w:nsid w:val="0DD61016"/>
    <w:multiLevelType w:val="multilevel"/>
    <w:tmpl w:val="EFAAE00A"/>
    <w:styleLink w:val="WWOutlineListStyle511"/>
    <w:lvl w:ilvl="0">
      <w:start w:val="1"/>
      <w:numFmt w:val="decimal"/>
      <w:lvlText w:val="%1."/>
      <w:lvlJc w:val="left"/>
      <w:pPr>
        <w:ind w:left="340" w:firstLine="0"/>
      </w:pPr>
    </w:lvl>
    <w:lvl w:ilvl="1">
      <w:start w:val="1"/>
      <w:numFmt w:val="decimal"/>
      <w:lvlText w:val="%1.%2."/>
      <w:lvlJc w:val="left"/>
      <w:pPr>
        <w:ind w:left="576" w:firstLine="2"/>
      </w:pPr>
    </w:lvl>
    <w:lvl w:ilvl="2">
      <w:start w:val="1"/>
      <w:numFmt w:val="decimal"/>
      <w:lvlText w:val="%1.%2.%3."/>
      <w:lvlJc w:val="left"/>
      <w:pPr>
        <w:tabs>
          <w:tab w:val="num" w:pos="131"/>
        </w:tabs>
        <w:ind w:left="0" w:firstLine="0"/>
      </w:pPr>
    </w:lvl>
    <w:lvl w:ilvl="3">
      <w:start w:val="1"/>
      <w:numFmt w:val="decimal"/>
      <w:lvlText w:val="%1.%2.%3.%4."/>
      <w:lvlJc w:val="left"/>
      <w:pPr>
        <w:tabs>
          <w:tab w:val="num" w:pos="1787"/>
        </w:tabs>
        <w:ind w:left="1517"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1036287"/>
    <w:multiLevelType w:val="multilevel"/>
    <w:tmpl w:val="D23E43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146"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6" w15:restartNumberingAfterBreak="0">
    <w:nsid w:val="119A763D"/>
    <w:multiLevelType w:val="hybridMultilevel"/>
    <w:tmpl w:val="C32CE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20690781"/>
    <w:multiLevelType w:val="hybridMultilevel"/>
    <w:tmpl w:val="6A0CF0DE"/>
    <w:lvl w:ilvl="0" w:tplc="0426000F">
      <w:start w:val="1"/>
      <w:numFmt w:val="decimal"/>
      <w:lvlText w:val="%1."/>
      <w:lvlJc w:val="left"/>
      <w:pPr>
        <w:ind w:left="50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4656509"/>
    <w:multiLevelType w:val="hybridMultilevel"/>
    <w:tmpl w:val="8F8A2F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355C5D"/>
    <w:multiLevelType w:val="multilevel"/>
    <w:tmpl w:val="5DE8FB72"/>
    <w:lvl w:ilvl="0">
      <w:start w:val="4"/>
      <w:numFmt w:val="decimal"/>
      <w:lvlText w:val="%1."/>
      <w:lvlJc w:val="left"/>
      <w:pPr>
        <w:ind w:left="540" w:hanging="540"/>
      </w:pPr>
    </w:lvl>
    <w:lvl w:ilvl="1">
      <w:start w:val="4"/>
      <w:numFmt w:val="decimal"/>
      <w:lvlText w:val="%1.%2."/>
      <w:lvlJc w:val="left"/>
      <w:pPr>
        <w:ind w:left="720" w:hanging="540"/>
      </w:pPr>
    </w:lvl>
    <w:lvl w:ilvl="2">
      <w:start w:val="1"/>
      <w:numFmt w:val="decimal"/>
      <w:lvlText w:val="%1.%2.%3."/>
      <w:lvlJc w:val="left"/>
      <w:pPr>
        <w:ind w:left="1571"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1" w15:restartNumberingAfterBreak="0">
    <w:nsid w:val="349279D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75A3856"/>
    <w:multiLevelType w:val="multilevel"/>
    <w:tmpl w:val="0324EE9C"/>
    <w:lvl w:ilvl="0">
      <w:start w:val="8"/>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98F6742"/>
    <w:multiLevelType w:val="multilevel"/>
    <w:tmpl w:val="4D342F6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b w:val="0"/>
        <w:bCs/>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E881905"/>
    <w:multiLevelType w:val="multilevel"/>
    <w:tmpl w:val="E32CC734"/>
    <w:styleLink w:val="ImportedStyle101"/>
    <w:lvl w:ilvl="0">
      <w:start w:val="1"/>
      <w:numFmt w:val="decimal"/>
      <w:lvlText w:val="%1."/>
      <w:lvlJc w:val="left"/>
      <w:pPr>
        <w:tabs>
          <w:tab w:val="num" w:pos="720"/>
        </w:tabs>
        <w:ind w:left="720" w:hanging="360"/>
      </w:pPr>
      <w:rPr>
        <w:rFonts w:ascii="Times New Roman" w:hAnsi="Times New Roman" w:cs="Times New Roman" w:hint="default"/>
        <w:b/>
        <w:bCs/>
        <w:sz w:val="24"/>
        <w:szCs w:val="24"/>
      </w:rPr>
    </w:lvl>
    <w:lvl w:ilvl="1">
      <w:start w:val="1"/>
      <w:numFmt w:val="decimal"/>
      <w:isLgl/>
      <w:lvlText w:val="%1.%2."/>
      <w:lvlJc w:val="left"/>
      <w:pPr>
        <w:tabs>
          <w:tab w:val="num" w:pos="704"/>
        </w:tabs>
        <w:ind w:left="704" w:hanging="420"/>
      </w:pPr>
      <w:rPr>
        <w:rFonts w:ascii="Times New Roman" w:hAnsi="Times New Roman" w:cs="Times New Roman" w:hint="default"/>
        <w:b w:val="0"/>
        <w:bCs/>
        <w:i w:val="0"/>
        <w:sz w:val="24"/>
        <w:szCs w:val="24"/>
      </w:rPr>
    </w:lvl>
    <w:lvl w:ilvl="2">
      <w:start w:val="1"/>
      <w:numFmt w:val="decimal"/>
      <w:isLgl/>
      <w:lvlText w:val="%1.%2.%3."/>
      <w:lvlJc w:val="left"/>
      <w:pPr>
        <w:tabs>
          <w:tab w:val="num" w:pos="1997"/>
        </w:tabs>
        <w:ind w:left="1997" w:hanging="720"/>
      </w:pPr>
      <w:rPr>
        <w:rFonts w:ascii="Times New Roman" w:hAnsi="Times New Roman" w:cs="Times New Roman" w:hint="default"/>
        <w:b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 w15:restartNumberingAfterBreak="0">
    <w:nsid w:val="3EC55B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5B73B97"/>
    <w:multiLevelType w:val="multilevel"/>
    <w:tmpl w:val="7D86E686"/>
    <w:styleLink w:val="LFO8"/>
    <w:lvl w:ilvl="0">
      <w:start w:val="1"/>
      <w:numFmt w:val="decimal"/>
      <w:pStyle w:val="Paragrfs"/>
      <w:lvlText w:val="%1."/>
      <w:lvlJc w:val="left"/>
      <w:pPr>
        <w:ind w:left="851" w:hanging="851"/>
      </w:pPr>
    </w:lvl>
    <w:lvl w:ilvl="1">
      <w:start w:val="1"/>
      <w:numFmt w:val="decimal"/>
      <w:lvlText w:val="%1.%2."/>
      <w:lvlJc w:val="left"/>
      <w:pPr>
        <w:ind w:left="851" w:hanging="851"/>
      </w:pPr>
    </w:lvl>
    <w:lvl w:ilvl="2">
      <w:start w:val="1"/>
      <w:numFmt w:val="decimal"/>
      <w:lvlText w:val="%1.%2.%3."/>
      <w:lvlJc w:val="left"/>
      <w:pPr>
        <w:ind w:left="1031" w:hanging="851"/>
      </w:p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7" w15:restartNumberingAfterBreak="0">
    <w:nsid w:val="468173DF"/>
    <w:multiLevelType w:val="multilevel"/>
    <w:tmpl w:val="7A7EAD9C"/>
    <w:lvl w:ilvl="0">
      <w:start w:val="6"/>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48854E13"/>
    <w:multiLevelType w:val="multilevel"/>
    <w:tmpl w:val="E3A825A2"/>
    <w:lvl w:ilvl="0">
      <w:start w:val="5"/>
      <w:numFmt w:val="decimal"/>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9760491"/>
    <w:multiLevelType w:val="multilevel"/>
    <w:tmpl w:val="E03AB5D4"/>
    <w:lvl w:ilvl="0">
      <w:start w:val="1"/>
      <w:numFmt w:val="decimal"/>
      <w:pStyle w:val="11Iveta"/>
      <w:lvlText w:val="%1."/>
      <w:lvlJc w:val="left"/>
      <w:pPr>
        <w:ind w:left="1004" w:hanging="360"/>
      </w:pPr>
    </w:lvl>
    <w:lvl w:ilvl="1">
      <w:start w:val="1"/>
      <w:numFmt w:val="decimal"/>
      <w:isLgl/>
      <w:lvlText w:val="%1.%2."/>
      <w:lvlJc w:val="left"/>
      <w:pPr>
        <w:ind w:left="1004" w:hanging="360"/>
      </w:p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20" w15:restartNumberingAfterBreak="0">
    <w:nsid w:val="4A864472"/>
    <w:multiLevelType w:val="multilevel"/>
    <w:tmpl w:val="11BEE5E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C3D775C"/>
    <w:multiLevelType w:val="multilevel"/>
    <w:tmpl w:val="9D368C60"/>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4E78204C"/>
    <w:multiLevelType w:val="hybridMultilevel"/>
    <w:tmpl w:val="5CFA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A00426"/>
    <w:multiLevelType w:val="hybridMultilevel"/>
    <w:tmpl w:val="88C435C8"/>
    <w:lvl w:ilvl="0" w:tplc="04260001">
      <w:start w:val="1"/>
      <w:numFmt w:val="bullet"/>
      <w:lvlText w:val=""/>
      <w:lvlJc w:val="left"/>
      <w:pPr>
        <w:ind w:left="700" w:hanging="360"/>
      </w:pPr>
      <w:rPr>
        <w:rFonts w:ascii="Symbol" w:hAnsi="Symbol" w:hint="default"/>
      </w:rPr>
    </w:lvl>
    <w:lvl w:ilvl="1" w:tplc="B81A3EBC">
      <w:start w:val="1"/>
      <w:numFmt w:val="decimal"/>
      <w:lvlText w:val="%2."/>
      <w:lvlJc w:val="left"/>
      <w:pPr>
        <w:ind w:left="1420" w:hanging="360"/>
      </w:pPr>
      <w:rPr>
        <w:rFonts w:ascii="Times New Roman" w:eastAsia="Times New Roman" w:hAnsi="Times New Roman" w:cs="Times New Roman"/>
      </w:rPr>
    </w:lvl>
    <w:lvl w:ilvl="2" w:tplc="04260005" w:tentative="1">
      <w:start w:val="1"/>
      <w:numFmt w:val="bullet"/>
      <w:lvlText w:val=""/>
      <w:lvlJc w:val="left"/>
      <w:pPr>
        <w:ind w:left="2140" w:hanging="360"/>
      </w:pPr>
      <w:rPr>
        <w:rFonts w:ascii="Wingdings" w:hAnsi="Wingdings" w:hint="default"/>
      </w:rPr>
    </w:lvl>
    <w:lvl w:ilvl="3" w:tplc="04260001" w:tentative="1">
      <w:start w:val="1"/>
      <w:numFmt w:val="bullet"/>
      <w:lvlText w:val=""/>
      <w:lvlJc w:val="left"/>
      <w:pPr>
        <w:ind w:left="2860" w:hanging="360"/>
      </w:pPr>
      <w:rPr>
        <w:rFonts w:ascii="Symbol" w:hAnsi="Symbol" w:hint="default"/>
      </w:rPr>
    </w:lvl>
    <w:lvl w:ilvl="4" w:tplc="04260003" w:tentative="1">
      <w:start w:val="1"/>
      <w:numFmt w:val="bullet"/>
      <w:lvlText w:val="o"/>
      <w:lvlJc w:val="left"/>
      <w:pPr>
        <w:ind w:left="3580" w:hanging="360"/>
      </w:pPr>
      <w:rPr>
        <w:rFonts w:ascii="Courier New" w:hAnsi="Courier New" w:cs="Courier New" w:hint="default"/>
      </w:rPr>
    </w:lvl>
    <w:lvl w:ilvl="5" w:tplc="04260005" w:tentative="1">
      <w:start w:val="1"/>
      <w:numFmt w:val="bullet"/>
      <w:lvlText w:val=""/>
      <w:lvlJc w:val="left"/>
      <w:pPr>
        <w:ind w:left="4300" w:hanging="360"/>
      </w:pPr>
      <w:rPr>
        <w:rFonts w:ascii="Wingdings" w:hAnsi="Wingdings" w:hint="default"/>
      </w:rPr>
    </w:lvl>
    <w:lvl w:ilvl="6" w:tplc="04260001" w:tentative="1">
      <w:start w:val="1"/>
      <w:numFmt w:val="bullet"/>
      <w:lvlText w:val=""/>
      <w:lvlJc w:val="left"/>
      <w:pPr>
        <w:ind w:left="5020" w:hanging="360"/>
      </w:pPr>
      <w:rPr>
        <w:rFonts w:ascii="Symbol" w:hAnsi="Symbol" w:hint="default"/>
      </w:rPr>
    </w:lvl>
    <w:lvl w:ilvl="7" w:tplc="04260003" w:tentative="1">
      <w:start w:val="1"/>
      <w:numFmt w:val="bullet"/>
      <w:lvlText w:val="o"/>
      <w:lvlJc w:val="left"/>
      <w:pPr>
        <w:ind w:left="5740" w:hanging="360"/>
      </w:pPr>
      <w:rPr>
        <w:rFonts w:ascii="Courier New" w:hAnsi="Courier New" w:cs="Courier New" w:hint="default"/>
      </w:rPr>
    </w:lvl>
    <w:lvl w:ilvl="8" w:tplc="04260005" w:tentative="1">
      <w:start w:val="1"/>
      <w:numFmt w:val="bullet"/>
      <w:lvlText w:val=""/>
      <w:lvlJc w:val="left"/>
      <w:pPr>
        <w:ind w:left="6460" w:hanging="360"/>
      </w:pPr>
      <w:rPr>
        <w:rFonts w:ascii="Wingdings" w:hAnsi="Wingdings" w:hint="default"/>
      </w:rPr>
    </w:lvl>
  </w:abstractNum>
  <w:abstractNum w:abstractNumId="24" w15:restartNumberingAfterBreak="0">
    <w:nsid w:val="56EC50FA"/>
    <w:multiLevelType w:val="hybridMultilevel"/>
    <w:tmpl w:val="7A685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951E5"/>
    <w:multiLevelType w:val="multilevel"/>
    <w:tmpl w:val="9FD65B30"/>
    <w:styleLink w:val="ImportedStyle10"/>
    <w:lvl w:ilvl="0">
      <w:start w:val="1"/>
      <w:numFmt w:val="decimal"/>
      <w:lvlText w:val="%1."/>
      <w:lvlJc w:val="left"/>
      <w:pPr>
        <w:ind w:left="570" w:hanging="57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9072"/>
        </w:tabs>
        <w:ind w:left="990" w:hanging="57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tabs>
          <w:tab w:val="left" w:pos="9072"/>
        </w:tabs>
        <w:ind w:left="156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990"/>
          <w:tab w:val="left" w:pos="9072"/>
        </w:tabs>
        <w:ind w:left="19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990"/>
          <w:tab w:val="left" w:pos="9072"/>
        </w:tabs>
        <w:ind w:left="27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990"/>
          <w:tab w:val="left" w:pos="9072"/>
        </w:tabs>
        <w:ind w:left="31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990"/>
          <w:tab w:val="left" w:pos="9072"/>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990"/>
          <w:tab w:val="left" w:pos="9072"/>
        </w:tabs>
        <w:ind w:left="438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990"/>
          <w:tab w:val="left" w:pos="9072"/>
        </w:tabs>
        <w:ind w:left="516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63451A9E"/>
    <w:multiLevelType w:val="multilevel"/>
    <w:tmpl w:val="5CF22878"/>
    <w:lvl w:ilvl="0">
      <w:start w:val="1"/>
      <w:numFmt w:val="decimal"/>
      <w:pStyle w:val="ListBullet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color w:val="auto"/>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2138"/>
        </w:tabs>
        <w:ind w:left="2138" w:hanging="720"/>
      </w:pPr>
      <w:rPr>
        <w:rFonts w:ascii="Times New Roman" w:hAnsi="Times New Roman" w:cs="Times New Roman"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14368B6"/>
    <w:multiLevelType w:val="multilevel"/>
    <w:tmpl w:val="E2EC19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1FC1D20"/>
    <w:multiLevelType w:val="hybridMultilevel"/>
    <w:tmpl w:val="008EA6EC"/>
    <w:lvl w:ilvl="0" w:tplc="4858E4A4">
      <w:start w:val="1"/>
      <w:numFmt w:val="decimal"/>
      <w:pStyle w:val="1pielikums"/>
      <w:lvlText w:val="%1. pielikums"/>
      <w:lvlJc w:val="left"/>
      <w:pPr>
        <w:ind w:left="9433"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60019" w:tentative="1">
      <w:start w:val="1"/>
      <w:numFmt w:val="lowerLetter"/>
      <w:lvlText w:val="%2."/>
      <w:lvlJc w:val="left"/>
      <w:pPr>
        <w:ind w:left="1441" w:hanging="360"/>
      </w:pPr>
    </w:lvl>
    <w:lvl w:ilvl="2" w:tplc="0426001B" w:tentative="1">
      <w:start w:val="1"/>
      <w:numFmt w:val="lowerRoman"/>
      <w:lvlText w:val="%3."/>
      <w:lvlJc w:val="right"/>
      <w:pPr>
        <w:ind w:left="2161" w:hanging="180"/>
      </w:pPr>
    </w:lvl>
    <w:lvl w:ilvl="3" w:tplc="D1FC3C68">
      <w:start w:val="1"/>
      <w:numFmt w:val="decimal"/>
      <w:lvlText w:val="%4."/>
      <w:lvlJc w:val="left"/>
      <w:pPr>
        <w:ind w:left="2881" w:hanging="360"/>
      </w:pPr>
      <w:rPr>
        <w:i w:val="0"/>
      </w:rPr>
    </w:lvl>
    <w:lvl w:ilvl="4" w:tplc="04260019" w:tentative="1">
      <w:start w:val="1"/>
      <w:numFmt w:val="lowerLetter"/>
      <w:lvlText w:val="%5."/>
      <w:lvlJc w:val="left"/>
      <w:pPr>
        <w:ind w:left="3601" w:hanging="360"/>
      </w:pPr>
    </w:lvl>
    <w:lvl w:ilvl="5" w:tplc="0426001B" w:tentative="1">
      <w:start w:val="1"/>
      <w:numFmt w:val="lowerRoman"/>
      <w:lvlText w:val="%6."/>
      <w:lvlJc w:val="right"/>
      <w:pPr>
        <w:ind w:left="4321" w:hanging="180"/>
      </w:pPr>
    </w:lvl>
    <w:lvl w:ilvl="6" w:tplc="0426000F" w:tentative="1">
      <w:start w:val="1"/>
      <w:numFmt w:val="decimal"/>
      <w:lvlText w:val="%7."/>
      <w:lvlJc w:val="left"/>
      <w:pPr>
        <w:ind w:left="5041" w:hanging="360"/>
      </w:pPr>
    </w:lvl>
    <w:lvl w:ilvl="7" w:tplc="04260019" w:tentative="1">
      <w:start w:val="1"/>
      <w:numFmt w:val="lowerLetter"/>
      <w:lvlText w:val="%8."/>
      <w:lvlJc w:val="left"/>
      <w:pPr>
        <w:ind w:left="5761" w:hanging="360"/>
      </w:pPr>
    </w:lvl>
    <w:lvl w:ilvl="8" w:tplc="0426001B" w:tentative="1">
      <w:start w:val="1"/>
      <w:numFmt w:val="lowerRoman"/>
      <w:lvlText w:val="%9."/>
      <w:lvlJc w:val="right"/>
      <w:pPr>
        <w:ind w:left="6481" w:hanging="180"/>
      </w:pPr>
    </w:lvl>
  </w:abstractNum>
  <w:abstractNum w:abstractNumId="29" w15:restartNumberingAfterBreak="0">
    <w:nsid w:val="77664DBB"/>
    <w:multiLevelType w:val="multilevel"/>
    <w:tmpl w:val="0324EE9C"/>
    <w:lvl w:ilvl="0">
      <w:start w:val="9"/>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77D5056E"/>
    <w:multiLevelType w:val="multilevel"/>
    <w:tmpl w:val="FDBEF82C"/>
    <w:lvl w:ilvl="0">
      <w:start w:val="1"/>
      <w:numFmt w:val="decimal"/>
      <w:lvlText w:val="%1."/>
      <w:lvlJc w:val="left"/>
      <w:pPr>
        <w:ind w:left="360" w:hanging="360"/>
      </w:pPr>
      <w:rPr>
        <w:rFonts w:ascii="Times New Roman" w:eastAsia="Times New Roman" w:hAnsi="Times New Roman" w:cs="Times New Roman" w:hint="default"/>
        <w:b/>
      </w:rPr>
    </w:lvl>
    <w:lvl w:ilvl="1">
      <w:start w:val="1"/>
      <w:numFmt w:val="decimal"/>
      <w:pStyle w:val="Parastaisteksts11"/>
      <w:lvlText w:val="%1.%2."/>
      <w:lvlJc w:val="left"/>
      <w:pPr>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staisteksts"/>
      <w:lvlText w:val="%1.%2.%3."/>
      <w:lvlJc w:val="left"/>
      <w:pPr>
        <w:ind w:left="567" w:hanging="567"/>
      </w:pPr>
      <w:rPr>
        <w:rFonts w:hint="default"/>
        <w:b w:val="0"/>
        <w:color w:val="auto"/>
      </w:rPr>
    </w:lvl>
    <w:lvl w:ilvl="3">
      <w:start w:val="1"/>
      <w:numFmt w:val="decimal"/>
      <w:lvlText w:val="%1.%2.%3.%4."/>
      <w:lvlJc w:val="left"/>
      <w:pPr>
        <w:ind w:left="851" w:hanging="851"/>
      </w:pPr>
      <w:rPr>
        <w:rFonts w:hint="default"/>
        <w:b w:val="0"/>
        <w:color w:val="auto"/>
      </w:rPr>
    </w:lvl>
    <w:lvl w:ilvl="4">
      <w:start w:val="1"/>
      <w:numFmt w:val="decimal"/>
      <w:lvlText w:val="%1.%2.%3.%4.%5."/>
      <w:lvlJc w:val="left"/>
      <w:pPr>
        <w:ind w:left="1134"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71636D"/>
    <w:multiLevelType w:val="multilevel"/>
    <w:tmpl w:val="8CAE53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CFB7CEF"/>
    <w:multiLevelType w:val="hybridMultilevel"/>
    <w:tmpl w:val="9E7C9EFC"/>
    <w:lvl w:ilvl="0" w:tplc="97901F26">
      <w:start w:val="1"/>
      <w:numFmt w:val="decimal"/>
      <w:lvlText w:val="%1."/>
      <w:lvlJc w:val="left"/>
      <w:pPr>
        <w:ind w:left="644" w:hanging="360"/>
      </w:pPr>
      <w:rPr>
        <w:rFonts w:ascii="Times New Roman" w:hAnsi="Times New Roman" w:cs="Times New Roman" w:hint="default"/>
        <w:i w:val="0"/>
        <w:sz w:val="24"/>
        <w:szCs w:val="24"/>
      </w:rPr>
    </w:lvl>
    <w:lvl w:ilvl="1" w:tplc="04260019">
      <w:start w:val="1"/>
      <w:numFmt w:val="lowerLetter"/>
      <w:lvlText w:val="%2."/>
      <w:lvlJc w:val="left"/>
      <w:pPr>
        <w:ind w:left="1582" w:hanging="360"/>
      </w:pPr>
    </w:lvl>
    <w:lvl w:ilvl="2" w:tplc="0426001B">
      <w:start w:val="1"/>
      <w:numFmt w:val="lowerRoman"/>
      <w:lvlText w:val="%3."/>
      <w:lvlJc w:val="right"/>
      <w:pPr>
        <w:ind w:left="2302" w:hanging="180"/>
      </w:pPr>
    </w:lvl>
    <w:lvl w:ilvl="3" w:tplc="0426000F">
      <w:start w:val="1"/>
      <w:numFmt w:val="decimal"/>
      <w:lvlText w:val="%4."/>
      <w:lvlJc w:val="left"/>
      <w:pPr>
        <w:ind w:left="3022" w:hanging="360"/>
      </w:pPr>
    </w:lvl>
    <w:lvl w:ilvl="4" w:tplc="04260019">
      <w:start w:val="1"/>
      <w:numFmt w:val="lowerLetter"/>
      <w:lvlText w:val="%5."/>
      <w:lvlJc w:val="left"/>
      <w:pPr>
        <w:ind w:left="3742" w:hanging="360"/>
      </w:pPr>
    </w:lvl>
    <w:lvl w:ilvl="5" w:tplc="0426001B">
      <w:start w:val="1"/>
      <w:numFmt w:val="lowerRoman"/>
      <w:lvlText w:val="%6."/>
      <w:lvlJc w:val="right"/>
      <w:pPr>
        <w:ind w:left="4462" w:hanging="180"/>
      </w:pPr>
    </w:lvl>
    <w:lvl w:ilvl="6" w:tplc="0426000F">
      <w:start w:val="1"/>
      <w:numFmt w:val="decimal"/>
      <w:lvlText w:val="%7."/>
      <w:lvlJc w:val="left"/>
      <w:pPr>
        <w:ind w:left="5182" w:hanging="360"/>
      </w:pPr>
    </w:lvl>
    <w:lvl w:ilvl="7" w:tplc="04260019">
      <w:start w:val="1"/>
      <w:numFmt w:val="lowerLetter"/>
      <w:lvlText w:val="%8."/>
      <w:lvlJc w:val="left"/>
      <w:pPr>
        <w:ind w:left="5902" w:hanging="360"/>
      </w:pPr>
    </w:lvl>
    <w:lvl w:ilvl="8" w:tplc="0426001B">
      <w:start w:val="1"/>
      <w:numFmt w:val="lowerRoman"/>
      <w:lvlText w:val="%9."/>
      <w:lvlJc w:val="right"/>
      <w:pPr>
        <w:ind w:left="6622" w:hanging="180"/>
      </w:pPr>
    </w:lvl>
  </w:abstractNum>
  <w:abstractNum w:abstractNumId="33" w15:restartNumberingAfterBreak="0">
    <w:nsid w:val="7E071CCA"/>
    <w:multiLevelType w:val="multilevel"/>
    <w:tmpl w:val="46964E54"/>
    <w:lvl w:ilvl="0">
      <w:start w:val="1"/>
      <w:numFmt w:val="decimal"/>
      <w:pStyle w:val="A1"/>
      <w:lvlText w:val="%1."/>
      <w:lvlJc w:val="left"/>
      <w:pPr>
        <w:tabs>
          <w:tab w:val="num" w:pos="360"/>
        </w:tabs>
        <w:ind w:left="284" w:hanging="284"/>
      </w:pPr>
      <w:rPr>
        <w:rFonts w:ascii="Times New Roman" w:hAnsi="Times New Roman" w:cs="Times New Roman" w:hint="default"/>
        <w:b/>
        <w:i w:val="0"/>
        <w:sz w:val="26"/>
      </w:rPr>
    </w:lvl>
    <w:lvl w:ilvl="1">
      <w:start w:val="1"/>
      <w:numFmt w:val="decimal"/>
      <w:lvlRestart w:val="0"/>
      <w:pStyle w:val="A2"/>
      <w:lvlText w:val="%1.%2."/>
      <w:lvlJc w:val="left"/>
      <w:pPr>
        <w:tabs>
          <w:tab w:val="num" w:pos="576"/>
        </w:tabs>
        <w:ind w:left="576" w:hanging="576"/>
      </w:pPr>
      <w:rPr>
        <w:rFonts w:ascii="Times New Roman" w:hAnsi="Times New Roman" w:cs="Times New Roman" w:hint="default"/>
        <w:b w:val="0"/>
        <w:i w:val="0"/>
      </w:rPr>
    </w:lvl>
    <w:lvl w:ilvl="2">
      <w:start w:val="1"/>
      <w:numFmt w:val="decimal"/>
      <w:lvlRestart w:val="0"/>
      <w:pStyle w:val="A3"/>
      <w:lvlText w:val="%1.%2.%3."/>
      <w:lvlJc w:val="left"/>
      <w:pPr>
        <w:tabs>
          <w:tab w:val="num" w:pos="720"/>
        </w:tabs>
        <w:ind w:left="720" w:hanging="720"/>
      </w:pPr>
      <w:rPr>
        <w:rFonts w:ascii="Times New Roman" w:hAnsi="Times New Roman" w:cs="Times New Roman" w:hint="default"/>
        <w:b w:val="0"/>
        <w:i w:val="0"/>
        <w:sz w:val="26"/>
      </w:rPr>
    </w:lvl>
    <w:lvl w:ilvl="3">
      <w:start w:val="1"/>
      <w:numFmt w:val="decimal"/>
      <w:lvlRestart w:val="0"/>
      <w:pStyle w:val="A4"/>
      <w:lvlText w:val="%1.%2.%3.%4."/>
      <w:lvlJc w:val="left"/>
      <w:pPr>
        <w:tabs>
          <w:tab w:val="num" w:pos="864"/>
        </w:tabs>
        <w:ind w:left="864" w:hanging="864"/>
      </w:pPr>
      <w:rPr>
        <w:rFonts w:ascii="Times New Roman" w:hAnsi="Times New Roman" w:cs="Times New Roman" w:hint="default"/>
        <w:b w:val="0"/>
        <w:i w:val="0"/>
        <w:sz w:val="2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F605800"/>
    <w:multiLevelType w:val="multilevel"/>
    <w:tmpl w:val="D6E6E1AE"/>
    <w:lvl w:ilvl="0">
      <w:start w:val="7"/>
      <w:numFmt w:val="decimal"/>
      <w:lvlText w:val="%1."/>
      <w:lvlJc w:val="left"/>
      <w:pPr>
        <w:ind w:left="2487" w:hanging="360"/>
      </w:pPr>
      <w:rPr>
        <w:b/>
      </w:rPr>
    </w:lvl>
    <w:lvl w:ilvl="1">
      <w:start w:val="1"/>
      <w:numFmt w:val="decimal"/>
      <w:lvlText w:val="%1.%2."/>
      <w:lvlJc w:val="left"/>
      <w:pPr>
        <w:ind w:left="2487" w:hanging="360"/>
      </w:pPr>
    </w:lvl>
    <w:lvl w:ilvl="2">
      <w:start w:val="1"/>
      <w:numFmt w:val="decimal"/>
      <w:lvlText w:val="%1.%2.%3."/>
      <w:lvlJc w:val="left"/>
      <w:pPr>
        <w:ind w:left="2847" w:hanging="720"/>
      </w:pPr>
    </w:lvl>
    <w:lvl w:ilvl="3">
      <w:start w:val="1"/>
      <w:numFmt w:val="decimal"/>
      <w:lvlText w:val="%1.%2.%3.%4."/>
      <w:lvlJc w:val="left"/>
      <w:pPr>
        <w:ind w:left="2847" w:hanging="720"/>
      </w:pPr>
    </w:lvl>
    <w:lvl w:ilvl="4">
      <w:start w:val="1"/>
      <w:numFmt w:val="decimal"/>
      <w:lvlText w:val="%1.%2.%3.%4.%5."/>
      <w:lvlJc w:val="left"/>
      <w:pPr>
        <w:ind w:left="3207" w:hanging="1080"/>
      </w:pPr>
    </w:lvl>
    <w:lvl w:ilvl="5">
      <w:start w:val="1"/>
      <w:numFmt w:val="decimal"/>
      <w:lvlText w:val="%1.%2.%3.%4.%5.%6."/>
      <w:lvlJc w:val="left"/>
      <w:pPr>
        <w:ind w:left="3207" w:hanging="1080"/>
      </w:pPr>
    </w:lvl>
    <w:lvl w:ilvl="6">
      <w:start w:val="1"/>
      <w:numFmt w:val="decimal"/>
      <w:lvlText w:val="%1.%2.%3.%4.%5.%6.%7."/>
      <w:lvlJc w:val="left"/>
      <w:pPr>
        <w:ind w:left="3567" w:hanging="1440"/>
      </w:pPr>
    </w:lvl>
    <w:lvl w:ilvl="7">
      <w:start w:val="1"/>
      <w:numFmt w:val="decimal"/>
      <w:lvlText w:val="%1.%2.%3.%4.%5.%6.%7.%8."/>
      <w:lvlJc w:val="left"/>
      <w:pPr>
        <w:ind w:left="3567" w:hanging="1440"/>
      </w:pPr>
    </w:lvl>
    <w:lvl w:ilvl="8">
      <w:start w:val="1"/>
      <w:numFmt w:val="decimal"/>
      <w:lvlText w:val="%1.%2.%3.%4.%5.%6.%7.%8.%9."/>
      <w:lvlJc w:val="left"/>
      <w:pPr>
        <w:ind w:left="3927" w:hanging="1800"/>
      </w:pPr>
    </w:lvl>
  </w:abstractNum>
  <w:abstractNum w:abstractNumId="35" w15:restartNumberingAfterBreak="0">
    <w:nsid w:val="7F7D3D6E"/>
    <w:multiLevelType w:val="multilevel"/>
    <w:tmpl w:val="5EF67C5A"/>
    <w:styleLink w:val="Daasadaa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1044"/>
        </w:tabs>
        <w:ind w:left="104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72747708">
    <w:abstractNumId w:val="16"/>
  </w:num>
  <w:num w:numId="2" w16cid:durableId="276914751">
    <w:abstractNumId w:val="30"/>
  </w:num>
  <w:num w:numId="3" w16cid:durableId="291327446">
    <w:abstractNumId w:val="33"/>
    <w:lvlOverride w:ilvl="0">
      <w:startOverride w:val="2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465651">
    <w:abstractNumId w:val="3"/>
  </w:num>
  <w:num w:numId="5" w16cid:durableId="25643022">
    <w:abstractNumId w:val="3"/>
    <w:lvlOverride w:ilvl="0">
      <w:lvl w:ilvl="0">
        <w:start w:val="1"/>
        <w:numFmt w:val="decimal"/>
        <w:lvlText w:val="%1."/>
        <w:lvlJc w:val="left"/>
        <w:pPr>
          <w:ind w:left="340" w:firstLine="0"/>
        </w:pPr>
        <w:rPr>
          <w:b/>
          <w:bCs/>
        </w:rPr>
      </w:lvl>
    </w:lvlOverride>
    <w:lvlOverride w:ilvl="1">
      <w:lvl w:ilvl="1">
        <w:start w:val="1"/>
        <w:numFmt w:val="decimal"/>
        <w:lvlText w:val="%1.%2."/>
        <w:lvlJc w:val="left"/>
        <w:pPr>
          <w:ind w:left="-2" w:firstLine="2"/>
        </w:pPr>
        <w:rPr>
          <w:rFonts w:ascii="Times New Roman" w:hAnsi="Times New Roman" w:cs="Times New Roman" w:hint="default"/>
        </w:rPr>
      </w:lvl>
    </w:lvlOverride>
    <w:lvlOverride w:ilvl="2">
      <w:lvl w:ilvl="2">
        <w:start w:val="1"/>
        <w:numFmt w:val="decimal"/>
        <w:lvlText w:val="%1.%2.%3."/>
        <w:lvlJc w:val="left"/>
        <w:pPr>
          <w:tabs>
            <w:tab w:val="num" w:pos="131"/>
          </w:tabs>
          <w:ind w:left="0" w:firstLine="0"/>
        </w:pPr>
      </w:lvl>
    </w:lvlOverride>
    <w:lvlOverride w:ilvl="3">
      <w:lvl w:ilvl="3">
        <w:start w:val="1"/>
        <w:numFmt w:val="decimal"/>
        <w:lvlText w:val="%1.%2.%3.%4."/>
        <w:lvlJc w:val="left"/>
        <w:pPr>
          <w:tabs>
            <w:tab w:val="num" w:pos="1787"/>
          </w:tabs>
          <w:ind w:left="1517"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6" w16cid:durableId="720784734">
    <w:abstractNumId w:val="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1.%2.%3.%4."/>
        <w:lvlJc w:val="left"/>
        <w:pPr>
          <w:tabs>
            <w:tab w:val="num" w:pos="1787"/>
          </w:tabs>
          <w:ind w:left="1517" w:hanging="240"/>
        </w:p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9131265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71756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2463022">
    <w:abstractNumId w:val="14"/>
  </w:num>
  <w:num w:numId="10" w16cid:durableId="148327063">
    <w:abstractNumId w:val="26"/>
  </w:num>
  <w:num w:numId="11" w16cid:durableId="828138917">
    <w:abstractNumId w:val="25"/>
  </w:num>
  <w:num w:numId="12" w16cid:durableId="1229463372">
    <w:abstractNumId w:val="28"/>
  </w:num>
  <w:num w:numId="13" w16cid:durableId="15079836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325721">
    <w:abstractNumId w:val="21"/>
  </w:num>
  <w:num w:numId="15" w16cid:durableId="2019647830">
    <w:abstractNumId w:val="5"/>
  </w:num>
  <w:num w:numId="16" w16cid:durableId="20351079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2934442">
    <w:abstractNumId w:val="9"/>
  </w:num>
  <w:num w:numId="18" w16cid:durableId="621229515">
    <w:abstractNumId w:val="6"/>
  </w:num>
  <w:num w:numId="19" w16cid:durableId="1256786443">
    <w:abstractNumId w:val="27"/>
  </w:num>
  <w:num w:numId="20" w16cid:durableId="629627407">
    <w:abstractNumId w:val="8"/>
  </w:num>
  <w:num w:numId="21" w16cid:durableId="641932491">
    <w:abstractNumId w:val="31"/>
  </w:num>
  <w:num w:numId="22" w16cid:durableId="1025982608">
    <w:abstractNumId w:val="13"/>
  </w:num>
  <w:num w:numId="23" w16cid:durableId="437869480">
    <w:abstractNumId w:val="12"/>
  </w:num>
  <w:num w:numId="24" w16cid:durableId="2120954206">
    <w:abstractNumId w:val="29"/>
  </w:num>
  <w:num w:numId="25" w16cid:durableId="1563447239">
    <w:abstractNumId w:val="35"/>
  </w:num>
  <w:num w:numId="26" w16cid:durableId="17133363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300967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6856206">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0249868">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68273192">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6578861">
    <w:abstractNumId w:val="10"/>
  </w:num>
  <w:num w:numId="32" w16cid:durableId="1436559161">
    <w:abstractNumId w:val="11"/>
  </w:num>
  <w:num w:numId="33" w16cid:durableId="521824612">
    <w:abstractNumId w:val="3"/>
    <w:lvlOverride w:ilvl="0">
      <w:lvl w:ilvl="0">
        <w:start w:val="1"/>
        <w:numFmt w:val="decimal"/>
        <w:lvlText w:val="%1."/>
        <w:lvlJc w:val="left"/>
        <w:pPr>
          <w:ind w:left="340" w:firstLine="0"/>
        </w:p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699"/>
          </w:tabs>
          <w:ind w:left="568"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34" w16cid:durableId="726882893">
    <w:abstractNumId w:val="7"/>
  </w:num>
  <w:num w:numId="35" w16cid:durableId="12371330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08842582">
    <w:abstractNumId w:val="24"/>
  </w:num>
  <w:num w:numId="37" w16cid:durableId="2037271745">
    <w:abstractNumId w:val="23"/>
  </w:num>
  <w:num w:numId="38" w16cid:durableId="489756403">
    <w:abstractNumId w:val="22"/>
  </w:num>
  <w:num w:numId="39" w16cid:durableId="1402407569">
    <w:abstractNumId w:val="2"/>
  </w:num>
  <w:num w:numId="40" w16cid:durableId="12269176">
    <w:abstractNumId w:val="3"/>
    <w:lvlOverride w:ilvl="0">
      <w:lvl w:ilvl="0">
        <w:start w:val="1"/>
        <w:numFmt w:val="decimal"/>
        <w:lvlText w:val="%1."/>
        <w:lvlJc w:val="left"/>
        <w:pPr>
          <w:ind w:left="340" w:firstLine="0"/>
        </w:pPr>
        <w:rPr>
          <w:b/>
          <w:bCs/>
        </w:rPr>
      </w:lvl>
    </w:lvlOverride>
    <w:lvlOverride w:ilvl="1">
      <w:lvl w:ilvl="1">
        <w:start w:val="1"/>
        <w:numFmt w:val="decimal"/>
        <w:lvlText w:val="%1.%2."/>
        <w:lvlJc w:val="left"/>
        <w:pPr>
          <w:ind w:left="-2" w:firstLine="2"/>
        </w:pPr>
        <w:rPr>
          <w:rFonts w:ascii="Times New Roman" w:hAnsi="Times New Roman" w:cs="Times New Roman" w:hint="default"/>
          <w:b w:val="0"/>
          <w:bCs w:val="0"/>
          <w:sz w:val="24"/>
          <w:szCs w:val="24"/>
        </w:rPr>
      </w:lvl>
    </w:lvlOverride>
    <w:lvlOverride w:ilvl="2">
      <w:lvl w:ilvl="2">
        <w:start w:val="1"/>
        <w:numFmt w:val="decimal"/>
        <w:lvlText w:val="%1.%2.%3."/>
        <w:lvlJc w:val="left"/>
        <w:pPr>
          <w:tabs>
            <w:tab w:val="num" w:pos="415"/>
          </w:tabs>
          <w:ind w:left="284" w:firstLine="0"/>
        </w:pPr>
        <w:rPr>
          <w:rFonts w:ascii="Times New Roman" w:hAnsi="Times New Roman" w:cs="Times New Roman" w:hint="default"/>
          <w:sz w:val="24"/>
          <w:szCs w:val="24"/>
        </w:rPr>
      </w:lvl>
    </w:lvlOverride>
    <w:lvlOverride w:ilvl="3">
      <w:lvl w:ilvl="3">
        <w:start w:val="1"/>
        <w:numFmt w:val="decimal"/>
        <w:lvlText w:val="%1.%2.%3.%4."/>
        <w:lvlJc w:val="left"/>
        <w:pPr>
          <w:tabs>
            <w:tab w:val="num" w:pos="510"/>
          </w:tabs>
          <w:ind w:left="240" w:hanging="240"/>
        </w:p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D34"/>
    <w:rsid w:val="000005EE"/>
    <w:rsid w:val="00000F29"/>
    <w:rsid w:val="000012F1"/>
    <w:rsid w:val="00001D29"/>
    <w:rsid w:val="00002B15"/>
    <w:rsid w:val="000034EB"/>
    <w:rsid w:val="000043C8"/>
    <w:rsid w:val="00005845"/>
    <w:rsid w:val="000071BE"/>
    <w:rsid w:val="00007223"/>
    <w:rsid w:val="000076C7"/>
    <w:rsid w:val="0001028A"/>
    <w:rsid w:val="00010A11"/>
    <w:rsid w:val="00010E49"/>
    <w:rsid w:val="00010EF6"/>
    <w:rsid w:val="000111B9"/>
    <w:rsid w:val="000111BB"/>
    <w:rsid w:val="000154F8"/>
    <w:rsid w:val="00017329"/>
    <w:rsid w:val="00017A19"/>
    <w:rsid w:val="00017EC5"/>
    <w:rsid w:val="00020448"/>
    <w:rsid w:val="000209F8"/>
    <w:rsid w:val="00020F96"/>
    <w:rsid w:val="00020FF2"/>
    <w:rsid w:val="0002134C"/>
    <w:rsid w:val="00023458"/>
    <w:rsid w:val="000238A2"/>
    <w:rsid w:val="00024447"/>
    <w:rsid w:val="000248CF"/>
    <w:rsid w:val="00024ADB"/>
    <w:rsid w:val="00024DAF"/>
    <w:rsid w:val="00025165"/>
    <w:rsid w:val="00025304"/>
    <w:rsid w:val="00025569"/>
    <w:rsid w:val="000279F3"/>
    <w:rsid w:val="00030018"/>
    <w:rsid w:val="000304FD"/>
    <w:rsid w:val="00031369"/>
    <w:rsid w:val="0003155B"/>
    <w:rsid w:val="000319F4"/>
    <w:rsid w:val="00031DB1"/>
    <w:rsid w:val="000324B2"/>
    <w:rsid w:val="00032783"/>
    <w:rsid w:val="000334CC"/>
    <w:rsid w:val="00035194"/>
    <w:rsid w:val="00035B94"/>
    <w:rsid w:val="00036692"/>
    <w:rsid w:val="000369A0"/>
    <w:rsid w:val="00037129"/>
    <w:rsid w:val="00037931"/>
    <w:rsid w:val="00037996"/>
    <w:rsid w:val="00040BE8"/>
    <w:rsid w:val="000419FE"/>
    <w:rsid w:val="00041C97"/>
    <w:rsid w:val="00041E56"/>
    <w:rsid w:val="00041FFF"/>
    <w:rsid w:val="00043095"/>
    <w:rsid w:val="000435B2"/>
    <w:rsid w:val="00045031"/>
    <w:rsid w:val="000458E7"/>
    <w:rsid w:val="000468CE"/>
    <w:rsid w:val="00047468"/>
    <w:rsid w:val="00047D8F"/>
    <w:rsid w:val="00050857"/>
    <w:rsid w:val="00051161"/>
    <w:rsid w:val="0005252E"/>
    <w:rsid w:val="00057C41"/>
    <w:rsid w:val="0006027A"/>
    <w:rsid w:val="00060D90"/>
    <w:rsid w:val="0006177D"/>
    <w:rsid w:val="0006209E"/>
    <w:rsid w:val="0006288E"/>
    <w:rsid w:val="00063379"/>
    <w:rsid w:val="000633CA"/>
    <w:rsid w:val="0006357A"/>
    <w:rsid w:val="000659D8"/>
    <w:rsid w:val="000666C5"/>
    <w:rsid w:val="00066839"/>
    <w:rsid w:val="00066B73"/>
    <w:rsid w:val="000670E7"/>
    <w:rsid w:val="00067B7D"/>
    <w:rsid w:val="00067FFC"/>
    <w:rsid w:val="000705AB"/>
    <w:rsid w:val="000709E7"/>
    <w:rsid w:val="000728E1"/>
    <w:rsid w:val="000758AD"/>
    <w:rsid w:val="0007614D"/>
    <w:rsid w:val="00076C7E"/>
    <w:rsid w:val="00077C84"/>
    <w:rsid w:val="0008122E"/>
    <w:rsid w:val="000816B9"/>
    <w:rsid w:val="00081881"/>
    <w:rsid w:val="00081AD6"/>
    <w:rsid w:val="00081E4B"/>
    <w:rsid w:val="000823E1"/>
    <w:rsid w:val="00084A1C"/>
    <w:rsid w:val="00084C66"/>
    <w:rsid w:val="000854CE"/>
    <w:rsid w:val="0008696D"/>
    <w:rsid w:val="000903E6"/>
    <w:rsid w:val="00090776"/>
    <w:rsid w:val="00092080"/>
    <w:rsid w:val="00092305"/>
    <w:rsid w:val="00092C46"/>
    <w:rsid w:val="000940CC"/>
    <w:rsid w:val="000975F6"/>
    <w:rsid w:val="0009764A"/>
    <w:rsid w:val="000A02E4"/>
    <w:rsid w:val="000A0A97"/>
    <w:rsid w:val="000A11E6"/>
    <w:rsid w:val="000A1C40"/>
    <w:rsid w:val="000A1D35"/>
    <w:rsid w:val="000A20CA"/>
    <w:rsid w:val="000A25C5"/>
    <w:rsid w:val="000A3DED"/>
    <w:rsid w:val="000A5304"/>
    <w:rsid w:val="000A619C"/>
    <w:rsid w:val="000A65C4"/>
    <w:rsid w:val="000A6ABD"/>
    <w:rsid w:val="000A7186"/>
    <w:rsid w:val="000A71A0"/>
    <w:rsid w:val="000A726A"/>
    <w:rsid w:val="000B068E"/>
    <w:rsid w:val="000B127E"/>
    <w:rsid w:val="000B25C9"/>
    <w:rsid w:val="000B388D"/>
    <w:rsid w:val="000B441D"/>
    <w:rsid w:val="000B5443"/>
    <w:rsid w:val="000B7C18"/>
    <w:rsid w:val="000C086E"/>
    <w:rsid w:val="000C0C85"/>
    <w:rsid w:val="000C10F8"/>
    <w:rsid w:val="000C11EF"/>
    <w:rsid w:val="000C16AB"/>
    <w:rsid w:val="000C1DD5"/>
    <w:rsid w:val="000C3B16"/>
    <w:rsid w:val="000C46F2"/>
    <w:rsid w:val="000C4DE3"/>
    <w:rsid w:val="000C53BE"/>
    <w:rsid w:val="000C5472"/>
    <w:rsid w:val="000C5679"/>
    <w:rsid w:val="000C71E7"/>
    <w:rsid w:val="000C7A9F"/>
    <w:rsid w:val="000D085F"/>
    <w:rsid w:val="000D20B6"/>
    <w:rsid w:val="000D3112"/>
    <w:rsid w:val="000D368F"/>
    <w:rsid w:val="000D3781"/>
    <w:rsid w:val="000D41C9"/>
    <w:rsid w:val="000D437C"/>
    <w:rsid w:val="000D4392"/>
    <w:rsid w:val="000D6BDE"/>
    <w:rsid w:val="000D6FEE"/>
    <w:rsid w:val="000D7943"/>
    <w:rsid w:val="000D79AE"/>
    <w:rsid w:val="000D7DB7"/>
    <w:rsid w:val="000E126D"/>
    <w:rsid w:val="000E18A8"/>
    <w:rsid w:val="000E2534"/>
    <w:rsid w:val="000E2DF7"/>
    <w:rsid w:val="000E313E"/>
    <w:rsid w:val="000E396E"/>
    <w:rsid w:val="000E3A0F"/>
    <w:rsid w:val="000E59CC"/>
    <w:rsid w:val="000E5A4E"/>
    <w:rsid w:val="000E65FF"/>
    <w:rsid w:val="000E6D8D"/>
    <w:rsid w:val="000E7832"/>
    <w:rsid w:val="000F0A27"/>
    <w:rsid w:val="000F1F69"/>
    <w:rsid w:val="000F21EE"/>
    <w:rsid w:val="000F2F69"/>
    <w:rsid w:val="000F395F"/>
    <w:rsid w:val="000F41E8"/>
    <w:rsid w:val="000F435A"/>
    <w:rsid w:val="000F4811"/>
    <w:rsid w:val="000F613D"/>
    <w:rsid w:val="000F675E"/>
    <w:rsid w:val="00100435"/>
    <w:rsid w:val="001019FD"/>
    <w:rsid w:val="00102355"/>
    <w:rsid w:val="00103A15"/>
    <w:rsid w:val="00103BA3"/>
    <w:rsid w:val="00103D07"/>
    <w:rsid w:val="00103FB6"/>
    <w:rsid w:val="00104D04"/>
    <w:rsid w:val="001057A2"/>
    <w:rsid w:val="00105AF5"/>
    <w:rsid w:val="00106E0F"/>
    <w:rsid w:val="00107347"/>
    <w:rsid w:val="00107A5C"/>
    <w:rsid w:val="001101CB"/>
    <w:rsid w:val="00110F18"/>
    <w:rsid w:val="0011139C"/>
    <w:rsid w:val="00113765"/>
    <w:rsid w:val="00114363"/>
    <w:rsid w:val="00114898"/>
    <w:rsid w:val="001149D6"/>
    <w:rsid w:val="00115044"/>
    <w:rsid w:val="00116077"/>
    <w:rsid w:val="00117FED"/>
    <w:rsid w:val="00120935"/>
    <w:rsid w:val="001212F1"/>
    <w:rsid w:val="0012232C"/>
    <w:rsid w:val="00122771"/>
    <w:rsid w:val="001268C9"/>
    <w:rsid w:val="00126ADD"/>
    <w:rsid w:val="00130460"/>
    <w:rsid w:val="0013098C"/>
    <w:rsid w:val="00131ECE"/>
    <w:rsid w:val="00132AF4"/>
    <w:rsid w:val="001345F5"/>
    <w:rsid w:val="001357EF"/>
    <w:rsid w:val="00135AB2"/>
    <w:rsid w:val="00135F5C"/>
    <w:rsid w:val="00136552"/>
    <w:rsid w:val="00136DB9"/>
    <w:rsid w:val="0013751A"/>
    <w:rsid w:val="00137A1D"/>
    <w:rsid w:val="00141A30"/>
    <w:rsid w:val="00141FC5"/>
    <w:rsid w:val="00142023"/>
    <w:rsid w:val="001433EB"/>
    <w:rsid w:val="0014373A"/>
    <w:rsid w:val="00143877"/>
    <w:rsid w:val="001462AB"/>
    <w:rsid w:val="001468BB"/>
    <w:rsid w:val="00147847"/>
    <w:rsid w:val="00147EE4"/>
    <w:rsid w:val="00152230"/>
    <w:rsid w:val="00152252"/>
    <w:rsid w:val="001522AF"/>
    <w:rsid w:val="001530ED"/>
    <w:rsid w:val="00153DBD"/>
    <w:rsid w:val="00154173"/>
    <w:rsid w:val="001541E9"/>
    <w:rsid w:val="00154650"/>
    <w:rsid w:val="00155789"/>
    <w:rsid w:val="0015705D"/>
    <w:rsid w:val="001571D7"/>
    <w:rsid w:val="001574C0"/>
    <w:rsid w:val="00157517"/>
    <w:rsid w:val="00161017"/>
    <w:rsid w:val="00161754"/>
    <w:rsid w:val="0016190F"/>
    <w:rsid w:val="00161D21"/>
    <w:rsid w:val="00162795"/>
    <w:rsid w:val="0016375D"/>
    <w:rsid w:val="00163BF6"/>
    <w:rsid w:val="001654F6"/>
    <w:rsid w:val="001663B3"/>
    <w:rsid w:val="00166971"/>
    <w:rsid w:val="00170BCC"/>
    <w:rsid w:val="001715FA"/>
    <w:rsid w:val="00172AC1"/>
    <w:rsid w:val="001740F6"/>
    <w:rsid w:val="00174238"/>
    <w:rsid w:val="00174A3B"/>
    <w:rsid w:val="00175761"/>
    <w:rsid w:val="001760D4"/>
    <w:rsid w:val="001761C0"/>
    <w:rsid w:val="00176812"/>
    <w:rsid w:val="001806A5"/>
    <w:rsid w:val="001811E4"/>
    <w:rsid w:val="001818F4"/>
    <w:rsid w:val="001822C9"/>
    <w:rsid w:val="0018230A"/>
    <w:rsid w:val="0018284C"/>
    <w:rsid w:val="00182D0E"/>
    <w:rsid w:val="00182F23"/>
    <w:rsid w:val="0018349B"/>
    <w:rsid w:val="00184744"/>
    <w:rsid w:val="00184862"/>
    <w:rsid w:val="00185895"/>
    <w:rsid w:val="00185BB2"/>
    <w:rsid w:val="00186769"/>
    <w:rsid w:val="00186A44"/>
    <w:rsid w:val="001875CF"/>
    <w:rsid w:val="00187B7D"/>
    <w:rsid w:val="00191070"/>
    <w:rsid w:val="00191F82"/>
    <w:rsid w:val="001942B4"/>
    <w:rsid w:val="001955D4"/>
    <w:rsid w:val="00195E73"/>
    <w:rsid w:val="00197514"/>
    <w:rsid w:val="001A029E"/>
    <w:rsid w:val="001A06CC"/>
    <w:rsid w:val="001A07DD"/>
    <w:rsid w:val="001A0F7A"/>
    <w:rsid w:val="001A124E"/>
    <w:rsid w:val="001A14F3"/>
    <w:rsid w:val="001A25D7"/>
    <w:rsid w:val="001A28BD"/>
    <w:rsid w:val="001A28D4"/>
    <w:rsid w:val="001A32A0"/>
    <w:rsid w:val="001A332F"/>
    <w:rsid w:val="001A4892"/>
    <w:rsid w:val="001A5A0C"/>
    <w:rsid w:val="001A5F02"/>
    <w:rsid w:val="001A643C"/>
    <w:rsid w:val="001A6BF5"/>
    <w:rsid w:val="001A7BCA"/>
    <w:rsid w:val="001A7BCD"/>
    <w:rsid w:val="001B18BF"/>
    <w:rsid w:val="001B1DDE"/>
    <w:rsid w:val="001B228E"/>
    <w:rsid w:val="001B24C5"/>
    <w:rsid w:val="001B2AA0"/>
    <w:rsid w:val="001B2F7D"/>
    <w:rsid w:val="001B4487"/>
    <w:rsid w:val="001B4CAD"/>
    <w:rsid w:val="001B5353"/>
    <w:rsid w:val="001B5599"/>
    <w:rsid w:val="001B5D65"/>
    <w:rsid w:val="001B5FBD"/>
    <w:rsid w:val="001B6ACF"/>
    <w:rsid w:val="001B6BF8"/>
    <w:rsid w:val="001B6C3E"/>
    <w:rsid w:val="001C1076"/>
    <w:rsid w:val="001C1873"/>
    <w:rsid w:val="001C1D08"/>
    <w:rsid w:val="001C2390"/>
    <w:rsid w:val="001C245B"/>
    <w:rsid w:val="001C2D49"/>
    <w:rsid w:val="001C3B72"/>
    <w:rsid w:val="001C4039"/>
    <w:rsid w:val="001C406B"/>
    <w:rsid w:val="001C43FC"/>
    <w:rsid w:val="001C53D6"/>
    <w:rsid w:val="001C5703"/>
    <w:rsid w:val="001C6240"/>
    <w:rsid w:val="001C6B7F"/>
    <w:rsid w:val="001C7323"/>
    <w:rsid w:val="001C7A0F"/>
    <w:rsid w:val="001C7B4A"/>
    <w:rsid w:val="001C7B83"/>
    <w:rsid w:val="001C7DC6"/>
    <w:rsid w:val="001C7FF6"/>
    <w:rsid w:val="001D0E54"/>
    <w:rsid w:val="001D0F3A"/>
    <w:rsid w:val="001D0FC1"/>
    <w:rsid w:val="001D2C59"/>
    <w:rsid w:val="001D34CA"/>
    <w:rsid w:val="001D3B2D"/>
    <w:rsid w:val="001D3C16"/>
    <w:rsid w:val="001D5951"/>
    <w:rsid w:val="001D6612"/>
    <w:rsid w:val="001D6FAB"/>
    <w:rsid w:val="001D70FB"/>
    <w:rsid w:val="001D777A"/>
    <w:rsid w:val="001E036E"/>
    <w:rsid w:val="001E0790"/>
    <w:rsid w:val="001E099F"/>
    <w:rsid w:val="001E0C20"/>
    <w:rsid w:val="001E2A6C"/>
    <w:rsid w:val="001E2E16"/>
    <w:rsid w:val="001E3057"/>
    <w:rsid w:val="001E458F"/>
    <w:rsid w:val="001E6150"/>
    <w:rsid w:val="001E6927"/>
    <w:rsid w:val="001E6C8B"/>
    <w:rsid w:val="001E728B"/>
    <w:rsid w:val="001E73EF"/>
    <w:rsid w:val="001E750D"/>
    <w:rsid w:val="001E7534"/>
    <w:rsid w:val="001E7EB9"/>
    <w:rsid w:val="001E7F46"/>
    <w:rsid w:val="001F09F6"/>
    <w:rsid w:val="001F13C6"/>
    <w:rsid w:val="001F3015"/>
    <w:rsid w:val="001F37E7"/>
    <w:rsid w:val="001F3999"/>
    <w:rsid w:val="001F39A8"/>
    <w:rsid w:val="001F45D0"/>
    <w:rsid w:val="001F4FD2"/>
    <w:rsid w:val="001F6C91"/>
    <w:rsid w:val="001F6D11"/>
    <w:rsid w:val="001F7145"/>
    <w:rsid w:val="001F7427"/>
    <w:rsid w:val="001F7884"/>
    <w:rsid w:val="001F7B71"/>
    <w:rsid w:val="00201A90"/>
    <w:rsid w:val="00201E21"/>
    <w:rsid w:val="00202CCB"/>
    <w:rsid w:val="00202D0E"/>
    <w:rsid w:val="00204923"/>
    <w:rsid w:val="00204978"/>
    <w:rsid w:val="0020582E"/>
    <w:rsid w:val="00206B7C"/>
    <w:rsid w:val="0021030D"/>
    <w:rsid w:val="00210875"/>
    <w:rsid w:val="00211339"/>
    <w:rsid w:val="00211590"/>
    <w:rsid w:val="002123CB"/>
    <w:rsid w:val="00212750"/>
    <w:rsid w:val="00212EE5"/>
    <w:rsid w:val="0021308F"/>
    <w:rsid w:val="00214DFF"/>
    <w:rsid w:val="00215733"/>
    <w:rsid w:val="00216B97"/>
    <w:rsid w:val="00216E78"/>
    <w:rsid w:val="00217071"/>
    <w:rsid w:val="002171E0"/>
    <w:rsid w:val="00221F2A"/>
    <w:rsid w:val="0022316B"/>
    <w:rsid w:val="00223493"/>
    <w:rsid w:val="002239B4"/>
    <w:rsid w:val="00224565"/>
    <w:rsid w:val="002261B5"/>
    <w:rsid w:val="0022676D"/>
    <w:rsid w:val="0023146B"/>
    <w:rsid w:val="002319C5"/>
    <w:rsid w:val="00231D0F"/>
    <w:rsid w:val="002331B7"/>
    <w:rsid w:val="002331E9"/>
    <w:rsid w:val="00233F3C"/>
    <w:rsid w:val="0023414A"/>
    <w:rsid w:val="00234455"/>
    <w:rsid w:val="00234A98"/>
    <w:rsid w:val="002369E8"/>
    <w:rsid w:val="002370AA"/>
    <w:rsid w:val="00240060"/>
    <w:rsid w:val="002401B0"/>
    <w:rsid w:val="00243254"/>
    <w:rsid w:val="00243FFD"/>
    <w:rsid w:val="00244A2D"/>
    <w:rsid w:val="00244E8C"/>
    <w:rsid w:val="00250007"/>
    <w:rsid w:val="002501CF"/>
    <w:rsid w:val="00250404"/>
    <w:rsid w:val="00250780"/>
    <w:rsid w:val="00250AD3"/>
    <w:rsid w:val="00250C9C"/>
    <w:rsid w:val="0025213E"/>
    <w:rsid w:val="0025244D"/>
    <w:rsid w:val="0025286D"/>
    <w:rsid w:val="00252B1F"/>
    <w:rsid w:val="00252EC1"/>
    <w:rsid w:val="00252EEE"/>
    <w:rsid w:val="00253E21"/>
    <w:rsid w:val="00253F54"/>
    <w:rsid w:val="0025520A"/>
    <w:rsid w:val="002552DB"/>
    <w:rsid w:val="002578C0"/>
    <w:rsid w:val="002602D3"/>
    <w:rsid w:val="002604C6"/>
    <w:rsid w:val="002617CD"/>
    <w:rsid w:val="00261D89"/>
    <w:rsid w:val="002620EE"/>
    <w:rsid w:val="00263202"/>
    <w:rsid w:val="00263B33"/>
    <w:rsid w:val="002644B4"/>
    <w:rsid w:val="002652C4"/>
    <w:rsid w:val="0026557C"/>
    <w:rsid w:val="002660F0"/>
    <w:rsid w:val="002663B3"/>
    <w:rsid w:val="002665AF"/>
    <w:rsid w:val="00266B0E"/>
    <w:rsid w:val="00266CE6"/>
    <w:rsid w:val="00266D79"/>
    <w:rsid w:val="0027116B"/>
    <w:rsid w:val="002712ED"/>
    <w:rsid w:val="00271AE9"/>
    <w:rsid w:val="00271B54"/>
    <w:rsid w:val="00271D86"/>
    <w:rsid w:val="002723F0"/>
    <w:rsid w:val="002726C3"/>
    <w:rsid w:val="00272904"/>
    <w:rsid w:val="00273F0B"/>
    <w:rsid w:val="00274A1E"/>
    <w:rsid w:val="00275801"/>
    <w:rsid w:val="00275B23"/>
    <w:rsid w:val="00277E6B"/>
    <w:rsid w:val="00280872"/>
    <w:rsid w:val="0028095A"/>
    <w:rsid w:val="0028141B"/>
    <w:rsid w:val="002816AB"/>
    <w:rsid w:val="00281764"/>
    <w:rsid w:val="00282D8E"/>
    <w:rsid w:val="002841D0"/>
    <w:rsid w:val="0028481F"/>
    <w:rsid w:val="00285E1D"/>
    <w:rsid w:val="0028755D"/>
    <w:rsid w:val="00287731"/>
    <w:rsid w:val="00290344"/>
    <w:rsid w:val="00290D80"/>
    <w:rsid w:val="00290F73"/>
    <w:rsid w:val="00292036"/>
    <w:rsid w:val="002930E3"/>
    <w:rsid w:val="0029375A"/>
    <w:rsid w:val="00293CBA"/>
    <w:rsid w:val="00293DA4"/>
    <w:rsid w:val="00294351"/>
    <w:rsid w:val="00294A59"/>
    <w:rsid w:val="00295993"/>
    <w:rsid w:val="002A07D0"/>
    <w:rsid w:val="002A08D6"/>
    <w:rsid w:val="002A1A2F"/>
    <w:rsid w:val="002A1BEE"/>
    <w:rsid w:val="002A2ACF"/>
    <w:rsid w:val="002A2CA4"/>
    <w:rsid w:val="002A3E85"/>
    <w:rsid w:val="002A4A95"/>
    <w:rsid w:val="002A6CDB"/>
    <w:rsid w:val="002B0366"/>
    <w:rsid w:val="002B0E5F"/>
    <w:rsid w:val="002B3FE6"/>
    <w:rsid w:val="002B4A5B"/>
    <w:rsid w:val="002B5447"/>
    <w:rsid w:val="002B780A"/>
    <w:rsid w:val="002B7D57"/>
    <w:rsid w:val="002B7FC0"/>
    <w:rsid w:val="002C0065"/>
    <w:rsid w:val="002C0833"/>
    <w:rsid w:val="002C153D"/>
    <w:rsid w:val="002C17C6"/>
    <w:rsid w:val="002C1B6B"/>
    <w:rsid w:val="002C1C3D"/>
    <w:rsid w:val="002C1D52"/>
    <w:rsid w:val="002C2E13"/>
    <w:rsid w:val="002C31E8"/>
    <w:rsid w:val="002C3E95"/>
    <w:rsid w:val="002C44DA"/>
    <w:rsid w:val="002C544A"/>
    <w:rsid w:val="002C57DB"/>
    <w:rsid w:val="002C58F1"/>
    <w:rsid w:val="002C5D02"/>
    <w:rsid w:val="002C6561"/>
    <w:rsid w:val="002C6939"/>
    <w:rsid w:val="002C7488"/>
    <w:rsid w:val="002C7E4F"/>
    <w:rsid w:val="002D03BB"/>
    <w:rsid w:val="002D0458"/>
    <w:rsid w:val="002D0E49"/>
    <w:rsid w:val="002D15BA"/>
    <w:rsid w:val="002D3821"/>
    <w:rsid w:val="002D49DD"/>
    <w:rsid w:val="002D4A88"/>
    <w:rsid w:val="002D526C"/>
    <w:rsid w:val="002D52A3"/>
    <w:rsid w:val="002D5FFD"/>
    <w:rsid w:val="002D614C"/>
    <w:rsid w:val="002D647F"/>
    <w:rsid w:val="002D68E4"/>
    <w:rsid w:val="002D6C0C"/>
    <w:rsid w:val="002D6F94"/>
    <w:rsid w:val="002D7A8C"/>
    <w:rsid w:val="002D7CCE"/>
    <w:rsid w:val="002E054E"/>
    <w:rsid w:val="002E0BB3"/>
    <w:rsid w:val="002E1317"/>
    <w:rsid w:val="002E359A"/>
    <w:rsid w:val="002E3C74"/>
    <w:rsid w:val="002E43C7"/>
    <w:rsid w:val="002E492F"/>
    <w:rsid w:val="002E5FA1"/>
    <w:rsid w:val="002E67BE"/>
    <w:rsid w:val="002E6980"/>
    <w:rsid w:val="002E6D26"/>
    <w:rsid w:val="002E6F2E"/>
    <w:rsid w:val="002F0311"/>
    <w:rsid w:val="002F0615"/>
    <w:rsid w:val="002F0CAB"/>
    <w:rsid w:val="002F267B"/>
    <w:rsid w:val="002F2ECA"/>
    <w:rsid w:val="002F330A"/>
    <w:rsid w:val="002F39F6"/>
    <w:rsid w:val="002F3A1F"/>
    <w:rsid w:val="002F3E93"/>
    <w:rsid w:val="002F5FD0"/>
    <w:rsid w:val="002F6DF0"/>
    <w:rsid w:val="002F6F33"/>
    <w:rsid w:val="002F701F"/>
    <w:rsid w:val="00300682"/>
    <w:rsid w:val="00300B16"/>
    <w:rsid w:val="0030133F"/>
    <w:rsid w:val="0030153D"/>
    <w:rsid w:val="0030157A"/>
    <w:rsid w:val="00301784"/>
    <w:rsid w:val="00302A2F"/>
    <w:rsid w:val="00302AA0"/>
    <w:rsid w:val="0030397C"/>
    <w:rsid w:val="00303ADA"/>
    <w:rsid w:val="0030406A"/>
    <w:rsid w:val="003053BB"/>
    <w:rsid w:val="00305FA0"/>
    <w:rsid w:val="00306661"/>
    <w:rsid w:val="00306DF0"/>
    <w:rsid w:val="003073D7"/>
    <w:rsid w:val="00310CE3"/>
    <w:rsid w:val="00314934"/>
    <w:rsid w:val="00314F22"/>
    <w:rsid w:val="00315A46"/>
    <w:rsid w:val="00317FAF"/>
    <w:rsid w:val="00320A4D"/>
    <w:rsid w:val="00320B10"/>
    <w:rsid w:val="00321068"/>
    <w:rsid w:val="00321CBD"/>
    <w:rsid w:val="00321F3B"/>
    <w:rsid w:val="0032313B"/>
    <w:rsid w:val="00324571"/>
    <w:rsid w:val="003249A1"/>
    <w:rsid w:val="003249B5"/>
    <w:rsid w:val="00324C2D"/>
    <w:rsid w:val="00325AAD"/>
    <w:rsid w:val="003265E0"/>
    <w:rsid w:val="00327270"/>
    <w:rsid w:val="003277D9"/>
    <w:rsid w:val="00330C81"/>
    <w:rsid w:val="00331673"/>
    <w:rsid w:val="003317CB"/>
    <w:rsid w:val="0033209B"/>
    <w:rsid w:val="00332123"/>
    <w:rsid w:val="0033325B"/>
    <w:rsid w:val="003337FC"/>
    <w:rsid w:val="0033455F"/>
    <w:rsid w:val="00334AFB"/>
    <w:rsid w:val="00335D7D"/>
    <w:rsid w:val="003364E7"/>
    <w:rsid w:val="00336AFA"/>
    <w:rsid w:val="0033736A"/>
    <w:rsid w:val="0033749A"/>
    <w:rsid w:val="003377E4"/>
    <w:rsid w:val="00337973"/>
    <w:rsid w:val="00337C09"/>
    <w:rsid w:val="003405F1"/>
    <w:rsid w:val="0034078F"/>
    <w:rsid w:val="00341674"/>
    <w:rsid w:val="00341F68"/>
    <w:rsid w:val="00341F81"/>
    <w:rsid w:val="00344747"/>
    <w:rsid w:val="00345034"/>
    <w:rsid w:val="00345769"/>
    <w:rsid w:val="00345991"/>
    <w:rsid w:val="00345F6D"/>
    <w:rsid w:val="00346F9F"/>
    <w:rsid w:val="00347065"/>
    <w:rsid w:val="003500BC"/>
    <w:rsid w:val="0035127C"/>
    <w:rsid w:val="0035145F"/>
    <w:rsid w:val="00351B96"/>
    <w:rsid w:val="00352B58"/>
    <w:rsid w:val="00352C1A"/>
    <w:rsid w:val="00353E44"/>
    <w:rsid w:val="0035434C"/>
    <w:rsid w:val="00354A42"/>
    <w:rsid w:val="00354A75"/>
    <w:rsid w:val="00354C6B"/>
    <w:rsid w:val="00354FA2"/>
    <w:rsid w:val="00355D08"/>
    <w:rsid w:val="003570E5"/>
    <w:rsid w:val="003575C6"/>
    <w:rsid w:val="00360532"/>
    <w:rsid w:val="003636FD"/>
    <w:rsid w:val="00363A5B"/>
    <w:rsid w:val="003640EB"/>
    <w:rsid w:val="003644FD"/>
    <w:rsid w:val="00364D9E"/>
    <w:rsid w:val="003650A8"/>
    <w:rsid w:val="0036606F"/>
    <w:rsid w:val="00366B97"/>
    <w:rsid w:val="00367213"/>
    <w:rsid w:val="00367CFA"/>
    <w:rsid w:val="003706A2"/>
    <w:rsid w:val="00370804"/>
    <w:rsid w:val="00370855"/>
    <w:rsid w:val="00372ABF"/>
    <w:rsid w:val="00373807"/>
    <w:rsid w:val="00373B37"/>
    <w:rsid w:val="00374B4D"/>
    <w:rsid w:val="00376A70"/>
    <w:rsid w:val="0037709D"/>
    <w:rsid w:val="00377B59"/>
    <w:rsid w:val="00381ED6"/>
    <w:rsid w:val="00382CC5"/>
    <w:rsid w:val="00382D83"/>
    <w:rsid w:val="003832F9"/>
    <w:rsid w:val="00383C03"/>
    <w:rsid w:val="003840A3"/>
    <w:rsid w:val="00385280"/>
    <w:rsid w:val="00385588"/>
    <w:rsid w:val="00390155"/>
    <w:rsid w:val="00390298"/>
    <w:rsid w:val="00390A1E"/>
    <w:rsid w:val="00390E7B"/>
    <w:rsid w:val="00391C27"/>
    <w:rsid w:val="003921BE"/>
    <w:rsid w:val="0039287A"/>
    <w:rsid w:val="00394004"/>
    <w:rsid w:val="003940F8"/>
    <w:rsid w:val="00394DB3"/>
    <w:rsid w:val="00394E68"/>
    <w:rsid w:val="003952DD"/>
    <w:rsid w:val="00395C3A"/>
    <w:rsid w:val="0039716D"/>
    <w:rsid w:val="00397E8F"/>
    <w:rsid w:val="003A02CB"/>
    <w:rsid w:val="003A06FD"/>
    <w:rsid w:val="003A1017"/>
    <w:rsid w:val="003A119A"/>
    <w:rsid w:val="003A1551"/>
    <w:rsid w:val="003A2874"/>
    <w:rsid w:val="003A2969"/>
    <w:rsid w:val="003A3272"/>
    <w:rsid w:val="003A34A2"/>
    <w:rsid w:val="003A3878"/>
    <w:rsid w:val="003A3F2F"/>
    <w:rsid w:val="003A4152"/>
    <w:rsid w:val="003A5400"/>
    <w:rsid w:val="003A70EA"/>
    <w:rsid w:val="003A7308"/>
    <w:rsid w:val="003A7576"/>
    <w:rsid w:val="003B0ADB"/>
    <w:rsid w:val="003B1575"/>
    <w:rsid w:val="003B16F1"/>
    <w:rsid w:val="003B1D4B"/>
    <w:rsid w:val="003B2628"/>
    <w:rsid w:val="003B2814"/>
    <w:rsid w:val="003B2930"/>
    <w:rsid w:val="003B3EAD"/>
    <w:rsid w:val="003B7101"/>
    <w:rsid w:val="003C0415"/>
    <w:rsid w:val="003C0F6E"/>
    <w:rsid w:val="003C141E"/>
    <w:rsid w:val="003C35B6"/>
    <w:rsid w:val="003C3D1C"/>
    <w:rsid w:val="003C3DEF"/>
    <w:rsid w:val="003C448D"/>
    <w:rsid w:val="003C4E12"/>
    <w:rsid w:val="003C50D9"/>
    <w:rsid w:val="003C5806"/>
    <w:rsid w:val="003C59E4"/>
    <w:rsid w:val="003C5E62"/>
    <w:rsid w:val="003C6507"/>
    <w:rsid w:val="003C66EF"/>
    <w:rsid w:val="003C7A82"/>
    <w:rsid w:val="003D01E2"/>
    <w:rsid w:val="003D2F7F"/>
    <w:rsid w:val="003D310C"/>
    <w:rsid w:val="003D34A3"/>
    <w:rsid w:val="003D34D8"/>
    <w:rsid w:val="003D3641"/>
    <w:rsid w:val="003D3647"/>
    <w:rsid w:val="003D3703"/>
    <w:rsid w:val="003D3F05"/>
    <w:rsid w:val="003D49F3"/>
    <w:rsid w:val="003D4F52"/>
    <w:rsid w:val="003D505A"/>
    <w:rsid w:val="003D797E"/>
    <w:rsid w:val="003D79D4"/>
    <w:rsid w:val="003E00F8"/>
    <w:rsid w:val="003E0C42"/>
    <w:rsid w:val="003E10F3"/>
    <w:rsid w:val="003E119B"/>
    <w:rsid w:val="003E15F8"/>
    <w:rsid w:val="003E1BDC"/>
    <w:rsid w:val="003E1C7F"/>
    <w:rsid w:val="003E3B97"/>
    <w:rsid w:val="003E41AB"/>
    <w:rsid w:val="003E579B"/>
    <w:rsid w:val="003E627A"/>
    <w:rsid w:val="003E67E9"/>
    <w:rsid w:val="003E7596"/>
    <w:rsid w:val="003F06B9"/>
    <w:rsid w:val="003F149F"/>
    <w:rsid w:val="003F1DE6"/>
    <w:rsid w:val="003F235F"/>
    <w:rsid w:val="003F271D"/>
    <w:rsid w:val="003F34B7"/>
    <w:rsid w:val="003F3ED4"/>
    <w:rsid w:val="003F4127"/>
    <w:rsid w:val="003F4B0B"/>
    <w:rsid w:val="003F4B64"/>
    <w:rsid w:val="003F4D00"/>
    <w:rsid w:val="003F542D"/>
    <w:rsid w:val="003F5C01"/>
    <w:rsid w:val="003F6229"/>
    <w:rsid w:val="003F7ABB"/>
    <w:rsid w:val="003F7EB9"/>
    <w:rsid w:val="00400834"/>
    <w:rsid w:val="00400AB9"/>
    <w:rsid w:val="00400D30"/>
    <w:rsid w:val="00400D3B"/>
    <w:rsid w:val="0040102D"/>
    <w:rsid w:val="00401674"/>
    <w:rsid w:val="00401B1B"/>
    <w:rsid w:val="00402321"/>
    <w:rsid w:val="004038CD"/>
    <w:rsid w:val="00405229"/>
    <w:rsid w:val="004055B8"/>
    <w:rsid w:val="004055BC"/>
    <w:rsid w:val="00405720"/>
    <w:rsid w:val="00407A51"/>
    <w:rsid w:val="00410AA1"/>
    <w:rsid w:val="00410D68"/>
    <w:rsid w:val="00412AFF"/>
    <w:rsid w:val="00412E88"/>
    <w:rsid w:val="00414486"/>
    <w:rsid w:val="004162CB"/>
    <w:rsid w:val="00417213"/>
    <w:rsid w:val="0042135A"/>
    <w:rsid w:val="004229B9"/>
    <w:rsid w:val="00423330"/>
    <w:rsid w:val="004233D0"/>
    <w:rsid w:val="00423D7B"/>
    <w:rsid w:val="00423F94"/>
    <w:rsid w:val="00424966"/>
    <w:rsid w:val="00424D84"/>
    <w:rsid w:val="00425757"/>
    <w:rsid w:val="00425B83"/>
    <w:rsid w:val="0042603F"/>
    <w:rsid w:val="00426B6E"/>
    <w:rsid w:val="00427AFD"/>
    <w:rsid w:val="00427E2C"/>
    <w:rsid w:val="004308BD"/>
    <w:rsid w:val="004308CC"/>
    <w:rsid w:val="00430A35"/>
    <w:rsid w:val="0043100A"/>
    <w:rsid w:val="004311EA"/>
    <w:rsid w:val="0043138E"/>
    <w:rsid w:val="00431C15"/>
    <w:rsid w:val="00432E2C"/>
    <w:rsid w:val="00434B83"/>
    <w:rsid w:val="0043511A"/>
    <w:rsid w:val="0043546B"/>
    <w:rsid w:val="00435666"/>
    <w:rsid w:val="004371E2"/>
    <w:rsid w:val="004372C3"/>
    <w:rsid w:val="004410D9"/>
    <w:rsid w:val="004418FB"/>
    <w:rsid w:val="0044217D"/>
    <w:rsid w:val="0044316B"/>
    <w:rsid w:val="00443532"/>
    <w:rsid w:val="0044421C"/>
    <w:rsid w:val="00444734"/>
    <w:rsid w:val="00444920"/>
    <w:rsid w:val="00445228"/>
    <w:rsid w:val="004453F0"/>
    <w:rsid w:val="00446831"/>
    <w:rsid w:val="00450949"/>
    <w:rsid w:val="00450EB8"/>
    <w:rsid w:val="004515CC"/>
    <w:rsid w:val="00451805"/>
    <w:rsid w:val="004520D5"/>
    <w:rsid w:val="0045272A"/>
    <w:rsid w:val="004531C5"/>
    <w:rsid w:val="00453758"/>
    <w:rsid w:val="00454494"/>
    <w:rsid w:val="0045468F"/>
    <w:rsid w:val="00455D78"/>
    <w:rsid w:val="004560DD"/>
    <w:rsid w:val="00457DA2"/>
    <w:rsid w:val="00457F73"/>
    <w:rsid w:val="00460023"/>
    <w:rsid w:val="00460070"/>
    <w:rsid w:val="00460AEC"/>
    <w:rsid w:val="0046194F"/>
    <w:rsid w:val="00461C33"/>
    <w:rsid w:val="00461C4D"/>
    <w:rsid w:val="0046231D"/>
    <w:rsid w:val="00462770"/>
    <w:rsid w:val="004634B1"/>
    <w:rsid w:val="00463A4E"/>
    <w:rsid w:val="00463E95"/>
    <w:rsid w:val="0046567A"/>
    <w:rsid w:val="00465B1D"/>
    <w:rsid w:val="00465D8D"/>
    <w:rsid w:val="00472B7D"/>
    <w:rsid w:val="0047362A"/>
    <w:rsid w:val="004747D1"/>
    <w:rsid w:val="0047532C"/>
    <w:rsid w:val="0047596B"/>
    <w:rsid w:val="004761BB"/>
    <w:rsid w:val="004768BA"/>
    <w:rsid w:val="00476997"/>
    <w:rsid w:val="0047710C"/>
    <w:rsid w:val="004773F1"/>
    <w:rsid w:val="004803F9"/>
    <w:rsid w:val="004816C3"/>
    <w:rsid w:val="00482CAA"/>
    <w:rsid w:val="00484DD1"/>
    <w:rsid w:val="004875DB"/>
    <w:rsid w:val="004878F0"/>
    <w:rsid w:val="00487D64"/>
    <w:rsid w:val="004903F0"/>
    <w:rsid w:val="004908D1"/>
    <w:rsid w:val="004917D3"/>
    <w:rsid w:val="00491CD4"/>
    <w:rsid w:val="00492640"/>
    <w:rsid w:val="00492F81"/>
    <w:rsid w:val="0049371E"/>
    <w:rsid w:val="00493914"/>
    <w:rsid w:val="00493E11"/>
    <w:rsid w:val="004949E2"/>
    <w:rsid w:val="00494C0B"/>
    <w:rsid w:val="0049531F"/>
    <w:rsid w:val="00495669"/>
    <w:rsid w:val="00495BA9"/>
    <w:rsid w:val="0049661D"/>
    <w:rsid w:val="00497153"/>
    <w:rsid w:val="0049738C"/>
    <w:rsid w:val="00497AAB"/>
    <w:rsid w:val="004A0262"/>
    <w:rsid w:val="004A1E35"/>
    <w:rsid w:val="004A20B6"/>
    <w:rsid w:val="004A26B4"/>
    <w:rsid w:val="004A272D"/>
    <w:rsid w:val="004A2B20"/>
    <w:rsid w:val="004A308F"/>
    <w:rsid w:val="004A32DE"/>
    <w:rsid w:val="004A3C9F"/>
    <w:rsid w:val="004A437F"/>
    <w:rsid w:val="004A577F"/>
    <w:rsid w:val="004A73A8"/>
    <w:rsid w:val="004A73BA"/>
    <w:rsid w:val="004A754A"/>
    <w:rsid w:val="004A7CAA"/>
    <w:rsid w:val="004B2B97"/>
    <w:rsid w:val="004B2FE5"/>
    <w:rsid w:val="004B5467"/>
    <w:rsid w:val="004B7199"/>
    <w:rsid w:val="004B72CF"/>
    <w:rsid w:val="004B7561"/>
    <w:rsid w:val="004C158B"/>
    <w:rsid w:val="004C2572"/>
    <w:rsid w:val="004C2AF4"/>
    <w:rsid w:val="004C2F17"/>
    <w:rsid w:val="004C3BDB"/>
    <w:rsid w:val="004C4749"/>
    <w:rsid w:val="004C5F4F"/>
    <w:rsid w:val="004C6C1D"/>
    <w:rsid w:val="004C79D3"/>
    <w:rsid w:val="004D0555"/>
    <w:rsid w:val="004D0C8C"/>
    <w:rsid w:val="004D15FE"/>
    <w:rsid w:val="004D3806"/>
    <w:rsid w:val="004D3963"/>
    <w:rsid w:val="004D4BA0"/>
    <w:rsid w:val="004D4E19"/>
    <w:rsid w:val="004D5F03"/>
    <w:rsid w:val="004D75A7"/>
    <w:rsid w:val="004D77C6"/>
    <w:rsid w:val="004D7B6B"/>
    <w:rsid w:val="004D7C32"/>
    <w:rsid w:val="004E0CD5"/>
    <w:rsid w:val="004E0FF3"/>
    <w:rsid w:val="004E1BEB"/>
    <w:rsid w:val="004E1E4C"/>
    <w:rsid w:val="004E25DE"/>
    <w:rsid w:val="004E2C1A"/>
    <w:rsid w:val="004E2C1C"/>
    <w:rsid w:val="004E323D"/>
    <w:rsid w:val="004E394E"/>
    <w:rsid w:val="004E3AE3"/>
    <w:rsid w:val="004E4A4F"/>
    <w:rsid w:val="004E58DA"/>
    <w:rsid w:val="004E6F80"/>
    <w:rsid w:val="004E7469"/>
    <w:rsid w:val="004F103F"/>
    <w:rsid w:val="004F230B"/>
    <w:rsid w:val="004F2AA5"/>
    <w:rsid w:val="004F2DAD"/>
    <w:rsid w:val="004F36CD"/>
    <w:rsid w:val="004F3F1C"/>
    <w:rsid w:val="004F4626"/>
    <w:rsid w:val="004F4704"/>
    <w:rsid w:val="004F5418"/>
    <w:rsid w:val="004F552F"/>
    <w:rsid w:val="004F5BF1"/>
    <w:rsid w:val="004F7F0F"/>
    <w:rsid w:val="00500776"/>
    <w:rsid w:val="005008AD"/>
    <w:rsid w:val="00502679"/>
    <w:rsid w:val="005026FD"/>
    <w:rsid w:val="00502DCC"/>
    <w:rsid w:val="005034AB"/>
    <w:rsid w:val="00503617"/>
    <w:rsid w:val="00504824"/>
    <w:rsid w:val="00505014"/>
    <w:rsid w:val="005062C3"/>
    <w:rsid w:val="005069C7"/>
    <w:rsid w:val="00506FF1"/>
    <w:rsid w:val="00507B4F"/>
    <w:rsid w:val="00507CDD"/>
    <w:rsid w:val="00507F01"/>
    <w:rsid w:val="00510482"/>
    <w:rsid w:val="00511E58"/>
    <w:rsid w:val="005124DF"/>
    <w:rsid w:val="00512853"/>
    <w:rsid w:val="005134D4"/>
    <w:rsid w:val="00513752"/>
    <w:rsid w:val="0051550D"/>
    <w:rsid w:val="0051575A"/>
    <w:rsid w:val="005159F5"/>
    <w:rsid w:val="00515C62"/>
    <w:rsid w:val="00516BF3"/>
    <w:rsid w:val="00516DA0"/>
    <w:rsid w:val="00517168"/>
    <w:rsid w:val="005177E2"/>
    <w:rsid w:val="00517BB0"/>
    <w:rsid w:val="005203F3"/>
    <w:rsid w:val="00521F0E"/>
    <w:rsid w:val="005220A2"/>
    <w:rsid w:val="00522E4B"/>
    <w:rsid w:val="00523048"/>
    <w:rsid w:val="00523199"/>
    <w:rsid w:val="005233BE"/>
    <w:rsid w:val="005241A4"/>
    <w:rsid w:val="005243B1"/>
    <w:rsid w:val="00524F7E"/>
    <w:rsid w:val="005257F7"/>
    <w:rsid w:val="00526D63"/>
    <w:rsid w:val="00527B87"/>
    <w:rsid w:val="00527EBB"/>
    <w:rsid w:val="005305FC"/>
    <w:rsid w:val="0053084C"/>
    <w:rsid w:val="00531D98"/>
    <w:rsid w:val="00533127"/>
    <w:rsid w:val="00533426"/>
    <w:rsid w:val="0053605B"/>
    <w:rsid w:val="005365FD"/>
    <w:rsid w:val="00540346"/>
    <w:rsid w:val="00540E77"/>
    <w:rsid w:val="00541C26"/>
    <w:rsid w:val="00542DDD"/>
    <w:rsid w:val="005465BC"/>
    <w:rsid w:val="00547B85"/>
    <w:rsid w:val="00547B87"/>
    <w:rsid w:val="00550EF9"/>
    <w:rsid w:val="0055250B"/>
    <w:rsid w:val="00552EAA"/>
    <w:rsid w:val="005540EA"/>
    <w:rsid w:val="005545BB"/>
    <w:rsid w:val="00554E46"/>
    <w:rsid w:val="005552D7"/>
    <w:rsid w:val="00556219"/>
    <w:rsid w:val="005565B6"/>
    <w:rsid w:val="00557B5E"/>
    <w:rsid w:val="00557D27"/>
    <w:rsid w:val="00561831"/>
    <w:rsid w:val="00561A50"/>
    <w:rsid w:val="00561AEA"/>
    <w:rsid w:val="005627D9"/>
    <w:rsid w:val="005632CE"/>
    <w:rsid w:val="00563FE1"/>
    <w:rsid w:val="0056414B"/>
    <w:rsid w:val="00564960"/>
    <w:rsid w:val="00565932"/>
    <w:rsid w:val="00565AF8"/>
    <w:rsid w:val="005668EE"/>
    <w:rsid w:val="005707CC"/>
    <w:rsid w:val="005716E3"/>
    <w:rsid w:val="0057220F"/>
    <w:rsid w:val="005741F1"/>
    <w:rsid w:val="005743B6"/>
    <w:rsid w:val="00577A4F"/>
    <w:rsid w:val="00577AE5"/>
    <w:rsid w:val="0058033E"/>
    <w:rsid w:val="00580989"/>
    <w:rsid w:val="00581551"/>
    <w:rsid w:val="00581BFD"/>
    <w:rsid w:val="00581E59"/>
    <w:rsid w:val="005829D0"/>
    <w:rsid w:val="0058308C"/>
    <w:rsid w:val="00583949"/>
    <w:rsid w:val="00583C27"/>
    <w:rsid w:val="00585126"/>
    <w:rsid w:val="00585256"/>
    <w:rsid w:val="005877DC"/>
    <w:rsid w:val="00587F16"/>
    <w:rsid w:val="0059112E"/>
    <w:rsid w:val="00592EED"/>
    <w:rsid w:val="00593902"/>
    <w:rsid w:val="00594861"/>
    <w:rsid w:val="005951C9"/>
    <w:rsid w:val="005952CF"/>
    <w:rsid w:val="00595EE8"/>
    <w:rsid w:val="0059626E"/>
    <w:rsid w:val="005A01F3"/>
    <w:rsid w:val="005A03F5"/>
    <w:rsid w:val="005A08BD"/>
    <w:rsid w:val="005A122E"/>
    <w:rsid w:val="005A13E4"/>
    <w:rsid w:val="005A159D"/>
    <w:rsid w:val="005A2F23"/>
    <w:rsid w:val="005A3949"/>
    <w:rsid w:val="005A4D46"/>
    <w:rsid w:val="005A58A5"/>
    <w:rsid w:val="005A6573"/>
    <w:rsid w:val="005A666A"/>
    <w:rsid w:val="005A677A"/>
    <w:rsid w:val="005A721D"/>
    <w:rsid w:val="005B17E9"/>
    <w:rsid w:val="005B1C1B"/>
    <w:rsid w:val="005B1D62"/>
    <w:rsid w:val="005B205C"/>
    <w:rsid w:val="005B2935"/>
    <w:rsid w:val="005B2A64"/>
    <w:rsid w:val="005B2AB4"/>
    <w:rsid w:val="005B2E89"/>
    <w:rsid w:val="005B364C"/>
    <w:rsid w:val="005B3BAC"/>
    <w:rsid w:val="005B48A9"/>
    <w:rsid w:val="005B499A"/>
    <w:rsid w:val="005B4EB3"/>
    <w:rsid w:val="005B536B"/>
    <w:rsid w:val="005B66BE"/>
    <w:rsid w:val="005B6D79"/>
    <w:rsid w:val="005B728C"/>
    <w:rsid w:val="005B7CB1"/>
    <w:rsid w:val="005C0D39"/>
    <w:rsid w:val="005C191D"/>
    <w:rsid w:val="005C2C33"/>
    <w:rsid w:val="005C33AB"/>
    <w:rsid w:val="005C35D0"/>
    <w:rsid w:val="005C3B79"/>
    <w:rsid w:val="005C3BE8"/>
    <w:rsid w:val="005C46C6"/>
    <w:rsid w:val="005C4B99"/>
    <w:rsid w:val="005C531C"/>
    <w:rsid w:val="005C633D"/>
    <w:rsid w:val="005C645B"/>
    <w:rsid w:val="005C71CB"/>
    <w:rsid w:val="005C71CF"/>
    <w:rsid w:val="005C723D"/>
    <w:rsid w:val="005C7940"/>
    <w:rsid w:val="005C7C8D"/>
    <w:rsid w:val="005D0B14"/>
    <w:rsid w:val="005D0B5E"/>
    <w:rsid w:val="005D1729"/>
    <w:rsid w:val="005D1BD9"/>
    <w:rsid w:val="005D1E1D"/>
    <w:rsid w:val="005D2145"/>
    <w:rsid w:val="005D220E"/>
    <w:rsid w:val="005D2484"/>
    <w:rsid w:val="005D255A"/>
    <w:rsid w:val="005D416F"/>
    <w:rsid w:val="005D41C3"/>
    <w:rsid w:val="005D5205"/>
    <w:rsid w:val="005D540A"/>
    <w:rsid w:val="005D55D5"/>
    <w:rsid w:val="005D5FBA"/>
    <w:rsid w:val="005D6318"/>
    <w:rsid w:val="005D647C"/>
    <w:rsid w:val="005D6823"/>
    <w:rsid w:val="005E19A7"/>
    <w:rsid w:val="005E210B"/>
    <w:rsid w:val="005E2542"/>
    <w:rsid w:val="005E2883"/>
    <w:rsid w:val="005E2C43"/>
    <w:rsid w:val="005E2D78"/>
    <w:rsid w:val="005E314C"/>
    <w:rsid w:val="005E3639"/>
    <w:rsid w:val="005E368B"/>
    <w:rsid w:val="005E41D9"/>
    <w:rsid w:val="005E43C6"/>
    <w:rsid w:val="005E4B82"/>
    <w:rsid w:val="005E4D4B"/>
    <w:rsid w:val="005E4E8E"/>
    <w:rsid w:val="005E5F84"/>
    <w:rsid w:val="005E6833"/>
    <w:rsid w:val="005E799C"/>
    <w:rsid w:val="005F36D9"/>
    <w:rsid w:val="005F3943"/>
    <w:rsid w:val="005F3973"/>
    <w:rsid w:val="005F4000"/>
    <w:rsid w:val="005F45EB"/>
    <w:rsid w:val="005F469A"/>
    <w:rsid w:val="005F4E92"/>
    <w:rsid w:val="005F6903"/>
    <w:rsid w:val="005F7218"/>
    <w:rsid w:val="00600327"/>
    <w:rsid w:val="00600445"/>
    <w:rsid w:val="006005E6"/>
    <w:rsid w:val="00600776"/>
    <w:rsid w:val="00600F00"/>
    <w:rsid w:val="006015FE"/>
    <w:rsid w:val="00601A5C"/>
    <w:rsid w:val="00604FD1"/>
    <w:rsid w:val="00605899"/>
    <w:rsid w:val="0060749B"/>
    <w:rsid w:val="006074ED"/>
    <w:rsid w:val="00607D6A"/>
    <w:rsid w:val="00610050"/>
    <w:rsid w:val="006102BA"/>
    <w:rsid w:val="00610754"/>
    <w:rsid w:val="00610BED"/>
    <w:rsid w:val="0061146D"/>
    <w:rsid w:val="00611F97"/>
    <w:rsid w:val="0061313A"/>
    <w:rsid w:val="006145B2"/>
    <w:rsid w:val="006147D7"/>
    <w:rsid w:val="0061559F"/>
    <w:rsid w:val="00615BB3"/>
    <w:rsid w:val="0061683B"/>
    <w:rsid w:val="0061708A"/>
    <w:rsid w:val="0062043D"/>
    <w:rsid w:val="00620721"/>
    <w:rsid w:val="006210C2"/>
    <w:rsid w:val="00621AEB"/>
    <w:rsid w:val="00621C41"/>
    <w:rsid w:val="00621FE0"/>
    <w:rsid w:val="00622B8A"/>
    <w:rsid w:val="006233CA"/>
    <w:rsid w:val="00623C43"/>
    <w:rsid w:val="00624431"/>
    <w:rsid w:val="00624D73"/>
    <w:rsid w:val="0062585B"/>
    <w:rsid w:val="00625E72"/>
    <w:rsid w:val="00626385"/>
    <w:rsid w:val="00626419"/>
    <w:rsid w:val="00626701"/>
    <w:rsid w:val="00626C13"/>
    <w:rsid w:val="00626C3C"/>
    <w:rsid w:val="0062745D"/>
    <w:rsid w:val="006278C9"/>
    <w:rsid w:val="006304A4"/>
    <w:rsid w:val="006307A4"/>
    <w:rsid w:val="0063103A"/>
    <w:rsid w:val="0063325A"/>
    <w:rsid w:val="006335B6"/>
    <w:rsid w:val="00634C28"/>
    <w:rsid w:val="00635818"/>
    <w:rsid w:val="0063611C"/>
    <w:rsid w:val="006362A2"/>
    <w:rsid w:val="00636F9C"/>
    <w:rsid w:val="00637205"/>
    <w:rsid w:val="0064177D"/>
    <w:rsid w:val="00641ECD"/>
    <w:rsid w:val="00642212"/>
    <w:rsid w:val="00644B4C"/>
    <w:rsid w:val="00645955"/>
    <w:rsid w:val="00647419"/>
    <w:rsid w:val="00647C4D"/>
    <w:rsid w:val="00650727"/>
    <w:rsid w:val="006507B4"/>
    <w:rsid w:val="006515A1"/>
    <w:rsid w:val="0065257E"/>
    <w:rsid w:val="006538A7"/>
    <w:rsid w:val="00653D34"/>
    <w:rsid w:val="00654597"/>
    <w:rsid w:val="00654B99"/>
    <w:rsid w:val="00655AB7"/>
    <w:rsid w:val="006571D8"/>
    <w:rsid w:val="0066028B"/>
    <w:rsid w:val="0066031D"/>
    <w:rsid w:val="00661F2A"/>
    <w:rsid w:val="00661FB0"/>
    <w:rsid w:val="0066202A"/>
    <w:rsid w:val="00663132"/>
    <w:rsid w:val="00663F05"/>
    <w:rsid w:val="00664BC6"/>
    <w:rsid w:val="00665DCA"/>
    <w:rsid w:val="0066622D"/>
    <w:rsid w:val="0066679A"/>
    <w:rsid w:val="00666964"/>
    <w:rsid w:val="0066705A"/>
    <w:rsid w:val="006700FE"/>
    <w:rsid w:val="00670A48"/>
    <w:rsid w:val="00670ED3"/>
    <w:rsid w:val="00672204"/>
    <w:rsid w:val="00672ABE"/>
    <w:rsid w:val="00673C8C"/>
    <w:rsid w:val="00673D23"/>
    <w:rsid w:val="00674151"/>
    <w:rsid w:val="00674F5A"/>
    <w:rsid w:val="0067594E"/>
    <w:rsid w:val="006765B7"/>
    <w:rsid w:val="006773CC"/>
    <w:rsid w:val="00680D9A"/>
    <w:rsid w:val="0068224D"/>
    <w:rsid w:val="006825D5"/>
    <w:rsid w:val="00682C38"/>
    <w:rsid w:val="00684840"/>
    <w:rsid w:val="006873B1"/>
    <w:rsid w:val="0068791E"/>
    <w:rsid w:val="006879B7"/>
    <w:rsid w:val="00687C11"/>
    <w:rsid w:val="006915DA"/>
    <w:rsid w:val="00691609"/>
    <w:rsid w:val="00691D11"/>
    <w:rsid w:val="00692E64"/>
    <w:rsid w:val="00693DEB"/>
    <w:rsid w:val="00694E9F"/>
    <w:rsid w:val="006959C6"/>
    <w:rsid w:val="0069620C"/>
    <w:rsid w:val="006965B8"/>
    <w:rsid w:val="00696A17"/>
    <w:rsid w:val="0069737B"/>
    <w:rsid w:val="006977CE"/>
    <w:rsid w:val="006A0FA1"/>
    <w:rsid w:val="006A1102"/>
    <w:rsid w:val="006A116F"/>
    <w:rsid w:val="006A164B"/>
    <w:rsid w:val="006A21E5"/>
    <w:rsid w:val="006A2669"/>
    <w:rsid w:val="006A2B24"/>
    <w:rsid w:val="006A4ED9"/>
    <w:rsid w:val="006A6966"/>
    <w:rsid w:val="006A6C5B"/>
    <w:rsid w:val="006A7213"/>
    <w:rsid w:val="006A751F"/>
    <w:rsid w:val="006A7740"/>
    <w:rsid w:val="006A786F"/>
    <w:rsid w:val="006A78EE"/>
    <w:rsid w:val="006B16A2"/>
    <w:rsid w:val="006B1E5E"/>
    <w:rsid w:val="006B1F6C"/>
    <w:rsid w:val="006B2E7F"/>
    <w:rsid w:val="006B2F7E"/>
    <w:rsid w:val="006B3268"/>
    <w:rsid w:val="006B3501"/>
    <w:rsid w:val="006B6D7F"/>
    <w:rsid w:val="006B7050"/>
    <w:rsid w:val="006B71C7"/>
    <w:rsid w:val="006B7873"/>
    <w:rsid w:val="006C04D7"/>
    <w:rsid w:val="006C0F48"/>
    <w:rsid w:val="006C0F4B"/>
    <w:rsid w:val="006C1CFC"/>
    <w:rsid w:val="006C28B5"/>
    <w:rsid w:val="006C31C4"/>
    <w:rsid w:val="006C3F8F"/>
    <w:rsid w:val="006C43EB"/>
    <w:rsid w:val="006C52A5"/>
    <w:rsid w:val="006C553A"/>
    <w:rsid w:val="006C6277"/>
    <w:rsid w:val="006C746F"/>
    <w:rsid w:val="006C7522"/>
    <w:rsid w:val="006C77C6"/>
    <w:rsid w:val="006D2163"/>
    <w:rsid w:val="006D3927"/>
    <w:rsid w:val="006D49B0"/>
    <w:rsid w:val="006D4C80"/>
    <w:rsid w:val="006D5081"/>
    <w:rsid w:val="006D7221"/>
    <w:rsid w:val="006D75D5"/>
    <w:rsid w:val="006D7A22"/>
    <w:rsid w:val="006D7BC4"/>
    <w:rsid w:val="006D7FF7"/>
    <w:rsid w:val="006E0A0B"/>
    <w:rsid w:val="006E0C36"/>
    <w:rsid w:val="006E1258"/>
    <w:rsid w:val="006E1288"/>
    <w:rsid w:val="006E218B"/>
    <w:rsid w:val="006E2758"/>
    <w:rsid w:val="006E289E"/>
    <w:rsid w:val="006E304E"/>
    <w:rsid w:val="006E372D"/>
    <w:rsid w:val="006E4301"/>
    <w:rsid w:val="006E4451"/>
    <w:rsid w:val="006E4520"/>
    <w:rsid w:val="006E4EFC"/>
    <w:rsid w:val="006E55C8"/>
    <w:rsid w:val="006E665D"/>
    <w:rsid w:val="006E7A86"/>
    <w:rsid w:val="006F1D1C"/>
    <w:rsid w:val="006F20C2"/>
    <w:rsid w:val="006F374E"/>
    <w:rsid w:val="006F37A6"/>
    <w:rsid w:val="006F408E"/>
    <w:rsid w:val="006F414B"/>
    <w:rsid w:val="006F4E48"/>
    <w:rsid w:val="006F5790"/>
    <w:rsid w:val="006F5D3A"/>
    <w:rsid w:val="006F6071"/>
    <w:rsid w:val="006F66E1"/>
    <w:rsid w:val="006F6A2B"/>
    <w:rsid w:val="006F6FEE"/>
    <w:rsid w:val="006F7901"/>
    <w:rsid w:val="006F7E40"/>
    <w:rsid w:val="00700500"/>
    <w:rsid w:val="0070066C"/>
    <w:rsid w:val="00700ED9"/>
    <w:rsid w:val="007010A8"/>
    <w:rsid w:val="007032D2"/>
    <w:rsid w:val="0070390B"/>
    <w:rsid w:val="0070397A"/>
    <w:rsid w:val="00703FE3"/>
    <w:rsid w:val="0070424C"/>
    <w:rsid w:val="00704490"/>
    <w:rsid w:val="00704B67"/>
    <w:rsid w:val="00705961"/>
    <w:rsid w:val="00706C5D"/>
    <w:rsid w:val="00706EEE"/>
    <w:rsid w:val="0070714B"/>
    <w:rsid w:val="00707964"/>
    <w:rsid w:val="00707B84"/>
    <w:rsid w:val="007100A9"/>
    <w:rsid w:val="00713A61"/>
    <w:rsid w:val="0071424A"/>
    <w:rsid w:val="007152BA"/>
    <w:rsid w:val="00716B2F"/>
    <w:rsid w:val="00716E72"/>
    <w:rsid w:val="007175FD"/>
    <w:rsid w:val="00717D90"/>
    <w:rsid w:val="007200F2"/>
    <w:rsid w:val="00720665"/>
    <w:rsid w:val="007217FB"/>
    <w:rsid w:val="00721ABD"/>
    <w:rsid w:val="00721B88"/>
    <w:rsid w:val="00721CE4"/>
    <w:rsid w:val="007222BA"/>
    <w:rsid w:val="00722776"/>
    <w:rsid w:val="00722847"/>
    <w:rsid w:val="0072360B"/>
    <w:rsid w:val="00723845"/>
    <w:rsid w:val="00723F2B"/>
    <w:rsid w:val="007243F6"/>
    <w:rsid w:val="007244B8"/>
    <w:rsid w:val="00724F71"/>
    <w:rsid w:val="00727952"/>
    <w:rsid w:val="00727A52"/>
    <w:rsid w:val="00727F28"/>
    <w:rsid w:val="00730C8E"/>
    <w:rsid w:val="00731A66"/>
    <w:rsid w:val="0073299B"/>
    <w:rsid w:val="00732A61"/>
    <w:rsid w:val="00732AB3"/>
    <w:rsid w:val="00732B85"/>
    <w:rsid w:val="00732C0B"/>
    <w:rsid w:val="007330C9"/>
    <w:rsid w:val="00733189"/>
    <w:rsid w:val="00734103"/>
    <w:rsid w:val="00734ACB"/>
    <w:rsid w:val="007359B1"/>
    <w:rsid w:val="0073727F"/>
    <w:rsid w:val="007375D9"/>
    <w:rsid w:val="007376C4"/>
    <w:rsid w:val="00740A85"/>
    <w:rsid w:val="00741408"/>
    <w:rsid w:val="007418CF"/>
    <w:rsid w:val="007439D6"/>
    <w:rsid w:val="0074576F"/>
    <w:rsid w:val="00745D18"/>
    <w:rsid w:val="00746295"/>
    <w:rsid w:val="007462B0"/>
    <w:rsid w:val="007468C1"/>
    <w:rsid w:val="00747F88"/>
    <w:rsid w:val="0075059D"/>
    <w:rsid w:val="00750828"/>
    <w:rsid w:val="007521C3"/>
    <w:rsid w:val="0075390E"/>
    <w:rsid w:val="00753C13"/>
    <w:rsid w:val="007543E7"/>
    <w:rsid w:val="00754A3B"/>
    <w:rsid w:val="007559B8"/>
    <w:rsid w:val="0075669D"/>
    <w:rsid w:val="00756835"/>
    <w:rsid w:val="007569F7"/>
    <w:rsid w:val="00757590"/>
    <w:rsid w:val="00760FFE"/>
    <w:rsid w:val="007623FF"/>
    <w:rsid w:val="00762A4F"/>
    <w:rsid w:val="0076451B"/>
    <w:rsid w:val="00764922"/>
    <w:rsid w:val="00764CCD"/>
    <w:rsid w:val="00764E6A"/>
    <w:rsid w:val="00765B88"/>
    <w:rsid w:val="00766633"/>
    <w:rsid w:val="00766953"/>
    <w:rsid w:val="00766FEF"/>
    <w:rsid w:val="00770643"/>
    <w:rsid w:val="00770D84"/>
    <w:rsid w:val="007722B4"/>
    <w:rsid w:val="00773A33"/>
    <w:rsid w:val="00773F22"/>
    <w:rsid w:val="0077475F"/>
    <w:rsid w:val="00774B71"/>
    <w:rsid w:val="00775C40"/>
    <w:rsid w:val="00776FAE"/>
    <w:rsid w:val="0077719C"/>
    <w:rsid w:val="00777A47"/>
    <w:rsid w:val="00777D2C"/>
    <w:rsid w:val="00780894"/>
    <w:rsid w:val="00781F35"/>
    <w:rsid w:val="007820B8"/>
    <w:rsid w:val="0078333F"/>
    <w:rsid w:val="00783496"/>
    <w:rsid w:val="0078380C"/>
    <w:rsid w:val="00783967"/>
    <w:rsid w:val="00784893"/>
    <w:rsid w:val="0078634D"/>
    <w:rsid w:val="00786789"/>
    <w:rsid w:val="00786B2F"/>
    <w:rsid w:val="00786FD0"/>
    <w:rsid w:val="00787550"/>
    <w:rsid w:val="007877A4"/>
    <w:rsid w:val="0078796B"/>
    <w:rsid w:val="00787BC4"/>
    <w:rsid w:val="00790090"/>
    <w:rsid w:val="00791EF0"/>
    <w:rsid w:val="0079204B"/>
    <w:rsid w:val="00792698"/>
    <w:rsid w:val="0079271E"/>
    <w:rsid w:val="00792DCB"/>
    <w:rsid w:val="007931E6"/>
    <w:rsid w:val="00793AF6"/>
    <w:rsid w:val="0079437C"/>
    <w:rsid w:val="00795A03"/>
    <w:rsid w:val="00796535"/>
    <w:rsid w:val="00796B38"/>
    <w:rsid w:val="00797679"/>
    <w:rsid w:val="007A033B"/>
    <w:rsid w:val="007A04AA"/>
    <w:rsid w:val="007A3075"/>
    <w:rsid w:val="007A3161"/>
    <w:rsid w:val="007A3968"/>
    <w:rsid w:val="007A4045"/>
    <w:rsid w:val="007A40CE"/>
    <w:rsid w:val="007A4139"/>
    <w:rsid w:val="007A568E"/>
    <w:rsid w:val="007A590F"/>
    <w:rsid w:val="007A5A50"/>
    <w:rsid w:val="007A65F3"/>
    <w:rsid w:val="007A6C63"/>
    <w:rsid w:val="007A6F2C"/>
    <w:rsid w:val="007A743D"/>
    <w:rsid w:val="007A780E"/>
    <w:rsid w:val="007A79C2"/>
    <w:rsid w:val="007A7B54"/>
    <w:rsid w:val="007B0378"/>
    <w:rsid w:val="007B13CD"/>
    <w:rsid w:val="007B1CD7"/>
    <w:rsid w:val="007B2301"/>
    <w:rsid w:val="007B3AD5"/>
    <w:rsid w:val="007B41D2"/>
    <w:rsid w:val="007B4FCD"/>
    <w:rsid w:val="007B5651"/>
    <w:rsid w:val="007B5A84"/>
    <w:rsid w:val="007B638A"/>
    <w:rsid w:val="007B67E0"/>
    <w:rsid w:val="007C06C1"/>
    <w:rsid w:val="007C2F1A"/>
    <w:rsid w:val="007C35F4"/>
    <w:rsid w:val="007C4181"/>
    <w:rsid w:val="007C42E2"/>
    <w:rsid w:val="007C59DE"/>
    <w:rsid w:val="007C6191"/>
    <w:rsid w:val="007C65CF"/>
    <w:rsid w:val="007C7C7A"/>
    <w:rsid w:val="007D0A34"/>
    <w:rsid w:val="007D0C00"/>
    <w:rsid w:val="007D139B"/>
    <w:rsid w:val="007D14CE"/>
    <w:rsid w:val="007D1893"/>
    <w:rsid w:val="007D2051"/>
    <w:rsid w:val="007D220C"/>
    <w:rsid w:val="007D236E"/>
    <w:rsid w:val="007D24A2"/>
    <w:rsid w:val="007D29EF"/>
    <w:rsid w:val="007D4833"/>
    <w:rsid w:val="007D4CFF"/>
    <w:rsid w:val="007D4DD3"/>
    <w:rsid w:val="007D4DEC"/>
    <w:rsid w:val="007D6281"/>
    <w:rsid w:val="007D6AA3"/>
    <w:rsid w:val="007D7053"/>
    <w:rsid w:val="007D79D8"/>
    <w:rsid w:val="007E0A54"/>
    <w:rsid w:val="007E0AC4"/>
    <w:rsid w:val="007E0CE0"/>
    <w:rsid w:val="007E110D"/>
    <w:rsid w:val="007E1933"/>
    <w:rsid w:val="007E1DF9"/>
    <w:rsid w:val="007E1F68"/>
    <w:rsid w:val="007E20A4"/>
    <w:rsid w:val="007E28D5"/>
    <w:rsid w:val="007E38AD"/>
    <w:rsid w:val="007E3B2F"/>
    <w:rsid w:val="007E44ED"/>
    <w:rsid w:val="007E5531"/>
    <w:rsid w:val="007E600D"/>
    <w:rsid w:val="007E69D7"/>
    <w:rsid w:val="007E7FF8"/>
    <w:rsid w:val="007F1E5F"/>
    <w:rsid w:val="007F2603"/>
    <w:rsid w:val="007F3669"/>
    <w:rsid w:val="007F3738"/>
    <w:rsid w:val="007F41D2"/>
    <w:rsid w:val="007F607F"/>
    <w:rsid w:val="007F6090"/>
    <w:rsid w:val="007F64C1"/>
    <w:rsid w:val="007F6705"/>
    <w:rsid w:val="007F6909"/>
    <w:rsid w:val="007F7BE4"/>
    <w:rsid w:val="007F7C6F"/>
    <w:rsid w:val="007F7CA8"/>
    <w:rsid w:val="00801204"/>
    <w:rsid w:val="00801294"/>
    <w:rsid w:val="008012A4"/>
    <w:rsid w:val="008023DB"/>
    <w:rsid w:val="008041B1"/>
    <w:rsid w:val="008045CA"/>
    <w:rsid w:val="00806245"/>
    <w:rsid w:val="0080635D"/>
    <w:rsid w:val="008063AD"/>
    <w:rsid w:val="008067DB"/>
    <w:rsid w:val="00806CB1"/>
    <w:rsid w:val="00807241"/>
    <w:rsid w:val="008076CC"/>
    <w:rsid w:val="00807E67"/>
    <w:rsid w:val="00807F7D"/>
    <w:rsid w:val="008112C8"/>
    <w:rsid w:val="008119FB"/>
    <w:rsid w:val="00812608"/>
    <w:rsid w:val="00812AA5"/>
    <w:rsid w:val="00812AB9"/>
    <w:rsid w:val="008132E9"/>
    <w:rsid w:val="00813AA5"/>
    <w:rsid w:val="00813EB3"/>
    <w:rsid w:val="00813FBA"/>
    <w:rsid w:val="008144FC"/>
    <w:rsid w:val="00814B6A"/>
    <w:rsid w:val="00815B1E"/>
    <w:rsid w:val="0081781F"/>
    <w:rsid w:val="0081791C"/>
    <w:rsid w:val="00817CF7"/>
    <w:rsid w:val="00817DDA"/>
    <w:rsid w:val="008221F0"/>
    <w:rsid w:val="008231AD"/>
    <w:rsid w:val="008237FD"/>
    <w:rsid w:val="00823BC1"/>
    <w:rsid w:val="00825991"/>
    <w:rsid w:val="00825CB8"/>
    <w:rsid w:val="0082627A"/>
    <w:rsid w:val="0082665E"/>
    <w:rsid w:val="008271CF"/>
    <w:rsid w:val="008272BC"/>
    <w:rsid w:val="008273AA"/>
    <w:rsid w:val="00830C93"/>
    <w:rsid w:val="00830CD9"/>
    <w:rsid w:val="0083105C"/>
    <w:rsid w:val="00831C20"/>
    <w:rsid w:val="00833278"/>
    <w:rsid w:val="0083473F"/>
    <w:rsid w:val="00834FC3"/>
    <w:rsid w:val="008353CF"/>
    <w:rsid w:val="0083647A"/>
    <w:rsid w:val="0083745F"/>
    <w:rsid w:val="008404DF"/>
    <w:rsid w:val="008407B2"/>
    <w:rsid w:val="00840E68"/>
    <w:rsid w:val="00840E73"/>
    <w:rsid w:val="00841019"/>
    <w:rsid w:val="008416F7"/>
    <w:rsid w:val="00841B0C"/>
    <w:rsid w:val="008421CF"/>
    <w:rsid w:val="008422E8"/>
    <w:rsid w:val="008425AE"/>
    <w:rsid w:val="00842D79"/>
    <w:rsid w:val="00842D9D"/>
    <w:rsid w:val="00843490"/>
    <w:rsid w:val="00843792"/>
    <w:rsid w:val="008439AE"/>
    <w:rsid w:val="00843C38"/>
    <w:rsid w:val="0084400C"/>
    <w:rsid w:val="008447E8"/>
    <w:rsid w:val="00845469"/>
    <w:rsid w:val="00845B66"/>
    <w:rsid w:val="008462DD"/>
    <w:rsid w:val="00847071"/>
    <w:rsid w:val="008479FB"/>
    <w:rsid w:val="00847A21"/>
    <w:rsid w:val="00850940"/>
    <w:rsid w:val="00852279"/>
    <w:rsid w:val="008524BE"/>
    <w:rsid w:val="00852ED5"/>
    <w:rsid w:val="008545A5"/>
    <w:rsid w:val="008545D4"/>
    <w:rsid w:val="00855813"/>
    <w:rsid w:val="00856833"/>
    <w:rsid w:val="00857756"/>
    <w:rsid w:val="00860C78"/>
    <w:rsid w:val="008619AB"/>
    <w:rsid w:val="00862867"/>
    <w:rsid w:val="00863291"/>
    <w:rsid w:val="0086334A"/>
    <w:rsid w:val="00863F23"/>
    <w:rsid w:val="00865FA7"/>
    <w:rsid w:val="008661F0"/>
    <w:rsid w:val="00866E77"/>
    <w:rsid w:val="008670E4"/>
    <w:rsid w:val="0086720C"/>
    <w:rsid w:val="00867405"/>
    <w:rsid w:val="00870535"/>
    <w:rsid w:val="00870E2B"/>
    <w:rsid w:val="0087292F"/>
    <w:rsid w:val="00872A8A"/>
    <w:rsid w:val="00873B09"/>
    <w:rsid w:val="00873BB3"/>
    <w:rsid w:val="008744EE"/>
    <w:rsid w:val="008749BF"/>
    <w:rsid w:val="00874FE2"/>
    <w:rsid w:val="00875724"/>
    <w:rsid w:val="008758BC"/>
    <w:rsid w:val="00876788"/>
    <w:rsid w:val="00877497"/>
    <w:rsid w:val="00877D66"/>
    <w:rsid w:val="008800C3"/>
    <w:rsid w:val="00880433"/>
    <w:rsid w:val="00880710"/>
    <w:rsid w:val="00880E54"/>
    <w:rsid w:val="008812EB"/>
    <w:rsid w:val="00883A9C"/>
    <w:rsid w:val="00885307"/>
    <w:rsid w:val="0088584D"/>
    <w:rsid w:val="008863CF"/>
    <w:rsid w:val="008873E1"/>
    <w:rsid w:val="008875AD"/>
    <w:rsid w:val="00887CDF"/>
    <w:rsid w:val="00887F4D"/>
    <w:rsid w:val="00891BA6"/>
    <w:rsid w:val="0089209E"/>
    <w:rsid w:val="0089240F"/>
    <w:rsid w:val="008928DF"/>
    <w:rsid w:val="00893532"/>
    <w:rsid w:val="008969F8"/>
    <w:rsid w:val="008978DA"/>
    <w:rsid w:val="008A0063"/>
    <w:rsid w:val="008A109F"/>
    <w:rsid w:val="008A1347"/>
    <w:rsid w:val="008A21E8"/>
    <w:rsid w:val="008A3E4B"/>
    <w:rsid w:val="008A5451"/>
    <w:rsid w:val="008A58B2"/>
    <w:rsid w:val="008B0204"/>
    <w:rsid w:val="008B02DE"/>
    <w:rsid w:val="008B1BC7"/>
    <w:rsid w:val="008B1EE2"/>
    <w:rsid w:val="008B3C7D"/>
    <w:rsid w:val="008B4024"/>
    <w:rsid w:val="008B55CE"/>
    <w:rsid w:val="008B6BE9"/>
    <w:rsid w:val="008B749A"/>
    <w:rsid w:val="008B74CD"/>
    <w:rsid w:val="008B77D1"/>
    <w:rsid w:val="008C0160"/>
    <w:rsid w:val="008C066A"/>
    <w:rsid w:val="008C0C1D"/>
    <w:rsid w:val="008C1D9A"/>
    <w:rsid w:val="008C2D66"/>
    <w:rsid w:val="008C2E8A"/>
    <w:rsid w:val="008C3044"/>
    <w:rsid w:val="008C38CE"/>
    <w:rsid w:val="008C3EC2"/>
    <w:rsid w:val="008C4F24"/>
    <w:rsid w:val="008C6084"/>
    <w:rsid w:val="008C6BD1"/>
    <w:rsid w:val="008C71B8"/>
    <w:rsid w:val="008D0A79"/>
    <w:rsid w:val="008D137A"/>
    <w:rsid w:val="008D19F7"/>
    <w:rsid w:val="008D1EA4"/>
    <w:rsid w:val="008D2AE3"/>
    <w:rsid w:val="008D2B79"/>
    <w:rsid w:val="008D3CB2"/>
    <w:rsid w:val="008D412C"/>
    <w:rsid w:val="008D4674"/>
    <w:rsid w:val="008D4971"/>
    <w:rsid w:val="008D4D32"/>
    <w:rsid w:val="008D5D65"/>
    <w:rsid w:val="008D6014"/>
    <w:rsid w:val="008D687C"/>
    <w:rsid w:val="008D6E77"/>
    <w:rsid w:val="008D73C3"/>
    <w:rsid w:val="008D74A1"/>
    <w:rsid w:val="008D7A62"/>
    <w:rsid w:val="008E038C"/>
    <w:rsid w:val="008E053C"/>
    <w:rsid w:val="008E0839"/>
    <w:rsid w:val="008E0952"/>
    <w:rsid w:val="008E12D1"/>
    <w:rsid w:val="008E164C"/>
    <w:rsid w:val="008E228F"/>
    <w:rsid w:val="008E23BF"/>
    <w:rsid w:val="008E2CEE"/>
    <w:rsid w:val="008E3B7E"/>
    <w:rsid w:val="008E3E84"/>
    <w:rsid w:val="008E3E89"/>
    <w:rsid w:val="008E47BD"/>
    <w:rsid w:val="008E6023"/>
    <w:rsid w:val="008E7E3D"/>
    <w:rsid w:val="008F0661"/>
    <w:rsid w:val="008F0E41"/>
    <w:rsid w:val="008F1F37"/>
    <w:rsid w:val="008F229D"/>
    <w:rsid w:val="008F3866"/>
    <w:rsid w:val="008F44AC"/>
    <w:rsid w:val="008F59E8"/>
    <w:rsid w:val="008F5D0D"/>
    <w:rsid w:val="008F68C3"/>
    <w:rsid w:val="009001D3"/>
    <w:rsid w:val="00900F64"/>
    <w:rsid w:val="00901C1F"/>
    <w:rsid w:val="009020F6"/>
    <w:rsid w:val="0090211E"/>
    <w:rsid w:val="009024F2"/>
    <w:rsid w:val="00903FF2"/>
    <w:rsid w:val="009050FE"/>
    <w:rsid w:val="0090580F"/>
    <w:rsid w:val="009063E4"/>
    <w:rsid w:val="00906F94"/>
    <w:rsid w:val="0090741B"/>
    <w:rsid w:val="009077D3"/>
    <w:rsid w:val="0091211F"/>
    <w:rsid w:val="00912CBE"/>
    <w:rsid w:val="009131BA"/>
    <w:rsid w:val="009136AE"/>
    <w:rsid w:val="0091387F"/>
    <w:rsid w:val="0091399E"/>
    <w:rsid w:val="009142A4"/>
    <w:rsid w:val="0091443A"/>
    <w:rsid w:val="0091595E"/>
    <w:rsid w:val="00915CDB"/>
    <w:rsid w:val="009161ED"/>
    <w:rsid w:val="00917276"/>
    <w:rsid w:val="009179FB"/>
    <w:rsid w:val="00920DA2"/>
    <w:rsid w:val="009211B0"/>
    <w:rsid w:val="009214AC"/>
    <w:rsid w:val="00921C1B"/>
    <w:rsid w:val="00923072"/>
    <w:rsid w:val="009236CF"/>
    <w:rsid w:val="00923F2C"/>
    <w:rsid w:val="00924BCA"/>
    <w:rsid w:val="0092796B"/>
    <w:rsid w:val="0093049A"/>
    <w:rsid w:val="00930AB9"/>
    <w:rsid w:val="0093149E"/>
    <w:rsid w:val="00931DCC"/>
    <w:rsid w:val="00932ADB"/>
    <w:rsid w:val="009331BE"/>
    <w:rsid w:val="009331EF"/>
    <w:rsid w:val="009341EB"/>
    <w:rsid w:val="009351A0"/>
    <w:rsid w:val="00935640"/>
    <w:rsid w:val="00936EE1"/>
    <w:rsid w:val="0094043E"/>
    <w:rsid w:val="0094115A"/>
    <w:rsid w:val="00941D38"/>
    <w:rsid w:val="00942B28"/>
    <w:rsid w:val="00945398"/>
    <w:rsid w:val="00946A0A"/>
    <w:rsid w:val="00950B61"/>
    <w:rsid w:val="00950D77"/>
    <w:rsid w:val="0095152A"/>
    <w:rsid w:val="00952024"/>
    <w:rsid w:val="00952490"/>
    <w:rsid w:val="0095278F"/>
    <w:rsid w:val="00954D59"/>
    <w:rsid w:val="00954DEE"/>
    <w:rsid w:val="009551B4"/>
    <w:rsid w:val="00956343"/>
    <w:rsid w:val="00956433"/>
    <w:rsid w:val="00957237"/>
    <w:rsid w:val="00957444"/>
    <w:rsid w:val="00957893"/>
    <w:rsid w:val="00957FBF"/>
    <w:rsid w:val="00961DA2"/>
    <w:rsid w:val="009639AB"/>
    <w:rsid w:val="00967B4A"/>
    <w:rsid w:val="00970B89"/>
    <w:rsid w:val="00970C5D"/>
    <w:rsid w:val="00970C6C"/>
    <w:rsid w:val="00971159"/>
    <w:rsid w:val="009715AE"/>
    <w:rsid w:val="00971780"/>
    <w:rsid w:val="009723A0"/>
    <w:rsid w:val="009727D4"/>
    <w:rsid w:val="00972952"/>
    <w:rsid w:val="00972FBD"/>
    <w:rsid w:val="00973BA7"/>
    <w:rsid w:val="009744E5"/>
    <w:rsid w:val="00974D06"/>
    <w:rsid w:val="009753D2"/>
    <w:rsid w:val="00975681"/>
    <w:rsid w:val="00975D93"/>
    <w:rsid w:val="00976910"/>
    <w:rsid w:val="0097693E"/>
    <w:rsid w:val="0097737D"/>
    <w:rsid w:val="00980ED5"/>
    <w:rsid w:val="00981A06"/>
    <w:rsid w:val="00983A66"/>
    <w:rsid w:val="0098403E"/>
    <w:rsid w:val="00984058"/>
    <w:rsid w:val="00984291"/>
    <w:rsid w:val="00984552"/>
    <w:rsid w:val="00984644"/>
    <w:rsid w:val="00984908"/>
    <w:rsid w:val="009854B8"/>
    <w:rsid w:val="009875B9"/>
    <w:rsid w:val="00987DA9"/>
    <w:rsid w:val="00987EE4"/>
    <w:rsid w:val="00990D96"/>
    <w:rsid w:val="00991980"/>
    <w:rsid w:val="00992593"/>
    <w:rsid w:val="00994049"/>
    <w:rsid w:val="00994202"/>
    <w:rsid w:val="00994ADC"/>
    <w:rsid w:val="00994C9B"/>
    <w:rsid w:val="00995C3A"/>
    <w:rsid w:val="00997C03"/>
    <w:rsid w:val="009A1104"/>
    <w:rsid w:val="009A19EF"/>
    <w:rsid w:val="009A2363"/>
    <w:rsid w:val="009A24CD"/>
    <w:rsid w:val="009A4476"/>
    <w:rsid w:val="009A6343"/>
    <w:rsid w:val="009A6AEC"/>
    <w:rsid w:val="009A7BF1"/>
    <w:rsid w:val="009B0074"/>
    <w:rsid w:val="009B09AE"/>
    <w:rsid w:val="009B13D6"/>
    <w:rsid w:val="009B2EE0"/>
    <w:rsid w:val="009B4261"/>
    <w:rsid w:val="009B59D6"/>
    <w:rsid w:val="009B5A90"/>
    <w:rsid w:val="009B6486"/>
    <w:rsid w:val="009B657F"/>
    <w:rsid w:val="009B6B33"/>
    <w:rsid w:val="009B6B97"/>
    <w:rsid w:val="009B7708"/>
    <w:rsid w:val="009B7C26"/>
    <w:rsid w:val="009B7DAD"/>
    <w:rsid w:val="009B7E64"/>
    <w:rsid w:val="009B7EEE"/>
    <w:rsid w:val="009C0871"/>
    <w:rsid w:val="009C09C5"/>
    <w:rsid w:val="009C0C1A"/>
    <w:rsid w:val="009C13E0"/>
    <w:rsid w:val="009C17A4"/>
    <w:rsid w:val="009C1CDA"/>
    <w:rsid w:val="009C1E0E"/>
    <w:rsid w:val="009C3570"/>
    <w:rsid w:val="009C38E2"/>
    <w:rsid w:val="009C3A30"/>
    <w:rsid w:val="009C3A4D"/>
    <w:rsid w:val="009C3A8F"/>
    <w:rsid w:val="009C3DC0"/>
    <w:rsid w:val="009C3F1F"/>
    <w:rsid w:val="009C544D"/>
    <w:rsid w:val="009C5E77"/>
    <w:rsid w:val="009C6527"/>
    <w:rsid w:val="009C7E23"/>
    <w:rsid w:val="009D0F1D"/>
    <w:rsid w:val="009D115D"/>
    <w:rsid w:val="009D174E"/>
    <w:rsid w:val="009D23A9"/>
    <w:rsid w:val="009D28AC"/>
    <w:rsid w:val="009D36A5"/>
    <w:rsid w:val="009D3B16"/>
    <w:rsid w:val="009D4344"/>
    <w:rsid w:val="009D4B6E"/>
    <w:rsid w:val="009D4D67"/>
    <w:rsid w:val="009D7167"/>
    <w:rsid w:val="009E044A"/>
    <w:rsid w:val="009E0E34"/>
    <w:rsid w:val="009E1A61"/>
    <w:rsid w:val="009E1D7B"/>
    <w:rsid w:val="009E1F7C"/>
    <w:rsid w:val="009E25F6"/>
    <w:rsid w:val="009E27F9"/>
    <w:rsid w:val="009E3D30"/>
    <w:rsid w:val="009E413B"/>
    <w:rsid w:val="009E5072"/>
    <w:rsid w:val="009E5299"/>
    <w:rsid w:val="009E5FCD"/>
    <w:rsid w:val="009E7158"/>
    <w:rsid w:val="009E71AD"/>
    <w:rsid w:val="009E7E3F"/>
    <w:rsid w:val="009F00C4"/>
    <w:rsid w:val="009F07F6"/>
    <w:rsid w:val="009F094D"/>
    <w:rsid w:val="009F13CB"/>
    <w:rsid w:val="009F29FE"/>
    <w:rsid w:val="009F4D0B"/>
    <w:rsid w:val="009F5032"/>
    <w:rsid w:val="009F5AC2"/>
    <w:rsid w:val="009F5DE8"/>
    <w:rsid w:val="009F6273"/>
    <w:rsid w:val="009F6C8A"/>
    <w:rsid w:val="009F6E5D"/>
    <w:rsid w:val="00A007FA"/>
    <w:rsid w:val="00A009AC"/>
    <w:rsid w:val="00A009F5"/>
    <w:rsid w:val="00A00B23"/>
    <w:rsid w:val="00A030E9"/>
    <w:rsid w:val="00A03D86"/>
    <w:rsid w:val="00A04244"/>
    <w:rsid w:val="00A04409"/>
    <w:rsid w:val="00A045F0"/>
    <w:rsid w:val="00A0480A"/>
    <w:rsid w:val="00A0643C"/>
    <w:rsid w:val="00A106DC"/>
    <w:rsid w:val="00A11749"/>
    <w:rsid w:val="00A1288F"/>
    <w:rsid w:val="00A12D84"/>
    <w:rsid w:val="00A13B97"/>
    <w:rsid w:val="00A13BA2"/>
    <w:rsid w:val="00A13F7F"/>
    <w:rsid w:val="00A1402A"/>
    <w:rsid w:val="00A147F8"/>
    <w:rsid w:val="00A1490D"/>
    <w:rsid w:val="00A15D18"/>
    <w:rsid w:val="00A16042"/>
    <w:rsid w:val="00A16164"/>
    <w:rsid w:val="00A162FD"/>
    <w:rsid w:val="00A1665C"/>
    <w:rsid w:val="00A20407"/>
    <w:rsid w:val="00A20D62"/>
    <w:rsid w:val="00A20EC7"/>
    <w:rsid w:val="00A217CD"/>
    <w:rsid w:val="00A21EBC"/>
    <w:rsid w:val="00A2266C"/>
    <w:rsid w:val="00A226BA"/>
    <w:rsid w:val="00A23944"/>
    <w:rsid w:val="00A23955"/>
    <w:rsid w:val="00A2402B"/>
    <w:rsid w:val="00A244AB"/>
    <w:rsid w:val="00A26DAA"/>
    <w:rsid w:val="00A275B1"/>
    <w:rsid w:val="00A27653"/>
    <w:rsid w:val="00A27E14"/>
    <w:rsid w:val="00A30319"/>
    <w:rsid w:val="00A308CA"/>
    <w:rsid w:val="00A317C0"/>
    <w:rsid w:val="00A3186D"/>
    <w:rsid w:val="00A32686"/>
    <w:rsid w:val="00A34276"/>
    <w:rsid w:val="00A34700"/>
    <w:rsid w:val="00A34732"/>
    <w:rsid w:val="00A35083"/>
    <w:rsid w:val="00A35837"/>
    <w:rsid w:val="00A35A43"/>
    <w:rsid w:val="00A3731F"/>
    <w:rsid w:val="00A41B3B"/>
    <w:rsid w:val="00A41C89"/>
    <w:rsid w:val="00A41D90"/>
    <w:rsid w:val="00A41DDD"/>
    <w:rsid w:val="00A43293"/>
    <w:rsid w:val="00A44A73"/>
    <w:rsid w:val="00A459A6"/>
    <w:rsid w:val="00A459C9"/>
    <w:rsid w:val="00A45CD6"/>
    <w:rsid w:val="00A4607F"/>
    <w:rsid w:val="00A46826"/>
    <w:rsid w:val="00A47102"/>
    <w:rsid w:val="00A47ABC"/>
    <w:rsid w:val="00A50544"/>
    <w:rsid w:val="00A507B7"/>
    <w:rsid w:val="00A50CAA"/>
    <w:rsid w:val="00A52A87"/>
    <w:rsid w:val="00A52AD5"/>
    <w:rsid w:val="00A54F88"/>
    <w:rsid w:val="00A557A3"/>
    <w:rsid w:val="00A56CF2"/>
    <w:rsid w:val="00A5719C"/>
    <w:rsid w:val="00A575B9"/>
    <w:rsid w:val="00A57DB7"/>
    <w:rsid w:val="00A57EC1"/>
    <w:rsid w:val="00A60727"/>
    <w:rsid w:val="00A60A81"/>
    <w:rsid w:val="00A60FD3"/>
    <w:rsid w:val="00A6124E"/>
    <w:rsid w:val="00A614E7"/>
    <w:rsid w:val="00A61A36"/>
    <w:rsid w:val="00A6294D"/>
    <w:rsid w:val="00A65D9A"/>
    <w:rsid w:val="00A6652D"/>
    <w:rsid w:val="00A66960"/>
    <w:rsid w:val="00A66DF6"/>
    <w:rsid w:val="00A66E95"/>
    <w:rsid w:val="00A70B85"/>
    <w:rsid w:val="00A719D2"/>
    <w:rsid w:val="00A71C56"/>
    <w:rsid w:val="00A729B8"/>
    <w:rsid w:val="00A73F74"/>
    <w:rsid w:val="00A740B7"/>
    <w:rsid w:val="00A74988"/>
    <w:rsid w:val="00A750B4"/>
    <w:rsid w:val="00A75A86"/>
    <w:rsid w:val="00A75A92"/>
    <w:rsid w:val="00A76137"/>
    <w:rsid w:val="00A766DF"/>
    <w:rsid w:val="00A76B90"/>
    <w:rsid w:val="00A76BCA"/>
    <w:rsid w:val="00A76EFB"/>
    <w:rsid w:val="00A772E9"/>
    <w:rsid w:val="00A775FF"/>
    <w:rsid w:val="00A7768B"/>
    <w:rsid w:val="00A77AE6"/>
    <w:rsid w:val="00A80730"/>
    <w:rsid w:val="00A83001"/>
    <w:rsid w:val="00A833F9"/>
    <w:rsid w:val="00A8378F"/>
    <w:rsid w:val="00A84394"/>
    <w:rsid w:val="00A84511"/>
    <w:rsid w:val="00A852BD"/>
    <w:rsid w:val="00A85805"/>
    <w:rsid w:val="00A86AC5"/>
    <w:rsid w:val="00A86CAF"/>
    <w:rsid w:val="00A87C41"/>
    <w:rsid w:val="00A9052B"/>
    <w:rsid w:val="00A91A5C"/>
    <w:rsid w:val="00A920CB"/>
    <w:rsid w:val="00A925E0"/>
    <w:rsid w:val="00A934AE"/>
    <w:rsid w:val="00A93B27"/>
    <w:rsid w:val="00A94622"/>
    <w:rsid w:val="00A94767"/>
    <w:rsid w:val="00A9524C"/>
    <w:rsid w:val="00A95BA5"/>
    <w:rsid w:val="00A96490"/>
    <w:rsid w:val="00A96524"/>
    <w:rsid w:val="00A9688D"/>
    <w:rsid w:val="00A96DAC"/>
    <w:rsid w:val="00AA0BCC"/>
    <w:rsid w:val="00AA1AB6"/>
    <w:rsid w:val="00AA3D47"/>
    <w:rsid w:val="00AA44E4"/>
    <w:rsid w:val="00AA4AE4"/>
    <w:rsid w:val="00AA5E52"/>
    <w:rsid w:val="00AA5EF9"/>
    <w:rsid w:val="00AB0D82"/>
    <w:rsid w:val="00AB1372"/>
    <w:rsid w:val="00AB16CC"/>
    <w:rsid w:val="00AB1B06"/>
    <w:rsid w:val="00AB3083"/>
    <w:rsid w:val="00AB3336"/>
    <w:rsid w:val="00AB375F"/>
    <w:rsid w:val="00AB37F2"/>
    <w:rsid w:val="00AB3AF7"/>
    <w:rsid w:val="00AB3DDE"/>
    <w:rsid w:val="00AB53B4"/>
    <w:rsid w:val="00AB5BD4"/>
    <w:rsid w:val="00AB6F8C"/>
    <w:rsid w:val="00AB7457"/>
    <w:rsid w:val="00AB795A"/>
    <w:rsid w:val="00AB7B4C"/>
    <w:rsid w:val="00AC057B"/>
    <w:rsid w:val="00AC07F7"/>
    <w:rsid w:val="00AC17D8"/>
    <w:rsid w:val="00AC1949"/>
    <w:rsid w:val="00AC197C"/>
    <w:rsid w:val="00AC1B7E"/>
    <w:rsid w:val="00AC228F"/>
    <w:rsid w:val="00AC303C"/>
    <w:rsid w:val="00AC3217"/>
    <w:rsid w:val="00AC3553"/>
    <w:rsid w:val="00AC3BD2"/>
    <w:rsid w:val="00AC48D1"/>
    <w:rsid w:val="00AC565D"/>
    <w:rsid w:val="00AC61F6"/>
    <w:rsid w:val="00AC6C1C"/>
    <w:rsid w:val="00AC6CEA"/>
    <w:rsid w:val="00AC78BA"/>
    <w:rsid w:val="00AC7A8E"/>
    <w:rsid w:val="00AD072A"/>
    <w:rsid w:val="00AD0C3E"/>
    <w:rsid w:val="00AD1196"/>
    <w:rsid w:val="00AD139E"/>
    <w:rsid w:val="00AD1883"/>
    <w:rsid w:val="00AD1FA3"/>
    <w:rsid w:val="00AD27BD"/>
    <w:rsid w:val="00AD2D20"/>
    <w:rsid w:val="00AD2D34"/>
    <w:rsid w:val="00AD34AE"/>
    <w:rsid w:val="00AD446E"/>
    <w:rsid w:val="00AD4587"/>
    <w:rsid w:val="00AD54D2"/>
    <w:rsid w:val="00AD5981"/>
    <w:rsid w:val="00AD622E"/>
    <w:rsid w:val="00AD630D"/>
    <w:rsid w:val="00AD64F3"/>
    <w:rsid w:val="00AD6A62"/>
    <w:rsid w:val="00AE038C"/>
    <w:rsid w:val="00AE0698"/>
    <w:rsid w:val="00AE08F1"/>
    <w:rsid w:val="00AE1765"/>
    <w:rsid w:val="00AE18BB"/>
    <w:rsid w:val="00AE2680"/>
    <w:rsid w:val="00AE316F"/>
    <w:rsid w:val="00AE31F9"/>
    <w:rsid w:val="00AE42B5"/>
    <w:rsid w:val="00AE52EB"/>
    <w:rsid w:val="00AE53D4"/>
    <w:rsid w:val="00AE59A5"/>
    <w:rsid w:val="00AE5C5B"/>
    <w:rsid w:val="00AE6EBF"/>
    <w:rsid w:val="00AE70FA"/>
    <w:rsid w:val="00AE77D8"/>
    <w:rsid w:val="00AF0B46"/>
    <w:rsid w:val="00AF1DA8"/>
    <w:rsid w:val="00AF2400"/>
    <w:rsid w:val="00AF2550"/>
    <w:rsid w:val="00AF2AC2"/>
    <w:rsid w:val="00AF2CA2"/>
    <w:rsid w:val="00AF409E"/>
    <w:rsid w:val="00AF5562"/>
    <w:rsid w:val="00AF5BD0"/>
    <w:rsid w:val="00AF6613"/>
    <w:rsid w:val="00AF6AE9"/>
    <w:rsid w:val="00AF7588"/>
    <w:rsid w:val="00AF78F9"/>
    <w:rsid w:val="00AF7D3F"/>
    <w:rsid w:val="00B00CE2"/>
    <w:rsid w:val="00B047B6"/>
    <w:rsid w:val="00B04B22"/>
    <w:rsid w:val="00B04B64"/>
    <w:rsid w:val="00B04E96"/>
    <w:rsid w:val="00B050BE"/>
    <w:rsid w:val="00B054DA"/>
    <w:rsid w:val="00B059CA"/>
    <w:rsid w:val="00B05B72"/>
    <w:rsid w:val="00B05EA3"/>
    <w:rsid w:val="00B06D84"/>
    <w:rsid w:val="00B071EA"/>
    <w:rsid w:val="00B0741B"/>
    <w:rsid w:val="00B100C3"/>
    <w:rsid w:val="00B10500"/>
    <w:rsid w:val="00B10A0E"/>
    <w:rsid w:val="00B10B3A"/>
    <w:rsid w:val="00B10BD2"/>
    <w:rsid w:val="00B111FE"/>
    <w:rsid w:val="00B11508"/>
    <w:rsid w:val="00B12045"/>
    <w:rsid w:val="00B1250D"/>
    <w:rsid w:val="00B1266E"/>
    <w:rsid w:val="00B13D36"/>
    <w:rsid w:val="00B13E11"/>
    <w:rsid w:val="00B14DFA"/>
    <w:rsid w:val="00B1507F"/>
    <w:rsid w:val="00B169A5"/>
    <w:rsid w:val="00B16E03"/>
    <w:rsid w:val="00B22667"/>
    <w:rsid w:val="00B22C39"/>
    <w:rsid w:val="00B2352A"/>
    <w:rsid w:val="00B23837"/>
    <w:rsid w:val="00B23DAD"/>
    <w:rsid w:val="00B24D97"/>
    <w:rsid w:val="00B25558"/>
    <w:rsid w:val="00B26B18"/>
    <w:rsid w:val="00B27839"/>
    <w:rsid w:val="00B27E8F"/>
    <w:rsid w:val="00B30F98"/>
    <w:rsid w:val="00B330BA"/>
    <w:rsid w:val="00B33842"/>
    <w:rsid w:val="00B33B23"/>
    <w:rsid w:val="00B34804"/>
    <w:rsid w:val="00B367A2"/>
    <w:rsid w:val="00B36F9D"/>
    <w:rsid w:val="00B37C1F"/>
    <w:rsid w:val="00B40885"/>
    <w:rsid w:val="00B42D8D"/>
    <w:rsid w:val="00B436F0"/>
    <w:rsid w:val="00B4382B"/>
    <w:rsid w:val="00B43F62"/>
    <w:rsid w:val="00B44028"/>
    <w:rsid w:val="00B4457C"/>
    <w:rsid w:val="00B45E58"/>
    <w:rsid w:val="00B47631"/>
    <w:rsid w:val="00B500BB"/>
    <w:rsid w:val="00B502BF"/>
    <w:rsid w:val="00B506EB"/>
    <w:rsid w:val="00B51EF5"/>
    <w:rsid w:val="00B532ED"/>
    <w:rsid w:val="00B54064"/>
    <w:rsid w:val="00B5413C"/>
    <w:rsid w:val="00B54699"/>
    <w:rsid w:val="00B5590C"/>
    <w:rsid w:val="00B55FD0"/>
    <w:rsid w:val="00B56A2A"/>
    <w:rsid w:val="00B56CC3"/>
    <w:rsid w:val="00B56FB6"/>
    <w:rsid w:val="00B604D9"/>
    <w:rsid w:val="00B6087D"/>
    <w:rsid w:val="00B61631"/>
    <w:rsid w:val="00B62315"/>
    <w:rsid w:val="00B63409"/>
    <w:rsid w:val="00B64ED7"/>
    <w:rsid w:val="00B65F27"/>
    <w:rsid w:val="00B672F8"/>
    <w:rsid w:val="00B676AF"/>
    <w:rsid w:val="00B70410"/>
    <w:rsid w:val="00B71818"/>
    <w:rsid w:val="00B71EB5"/>
    <w:rsid w:val="00B71F9E"/>
    <w:rsid w:val="00B71FEF"/>
    <w:rsid w:val="00B72596"/>
    <w:rsid w:val="00B72772"/>
    <w:rsid w:val="00B72D1B"/>
    <w:rsid w:val="00B733C1"/>
    <w:rsid w:val="00B73A98"/>
    <w:rsid w:val="00B74853"/>
    <w:rsid w:val="00B75917"/>
    <w:rsid w:val="00B759A3"/>
    <w:rsid w:val="00B76EF1"/>
    <w:rsid w:val="00B7789D"/>
    <w:rsid w:val="00B813C8"/>
    <w:rsid w:val="00B82179"/>
    <w:rsid w:val="00B8222F"/>
    <w:rsid w:val="00B8303A"/>
    <w:rsid w:val="00B833CB"/>
    <w:rsid w:val="00B84076"/>
    <w:rsid w:val="00B848D1"/>
    <w:rsid w:val="00B8497A"/>
    <w:rsid w:val="00B8537B"/>
    <w:rsid w:val="00B862FE"/>
    <w:rsid w:val="00B86422"/>
    <w:rsid w:val="00B90116"/>
    <w:rsid w:val="00B90E21"/>
    <w:rsid w:val="00B90E2F"/>
    <w:rsid w:val="00B91544"/>
    <w:rsid w:val="00B917A8"/>
    <w:rsid w:val="00B923F7"/>
    <w:rsid w:val="00B949A4"/>
    <w:rsid w:val="00B95C02"/>
    <w:rsid w:val="00B95DA1"/>
    <w:rsid w:val="00B963A9"/>
    <w:rsid w:val="00B967E8"/>
    <w:rsid w:val="00B96EFE"/>
    <w:rsid w:val="00B976A4"/>
    <w:rsid w:val="00B97AD3"/>
    <w:rsid w:val="00BA0638"/>
    <w:rsid w:val="00BA1AE2"/>
    <w:rsid w:val="00BA2405"/>
    <w:rsid w:val="00BA3C04"/>
    <w:rsid w:val="00BA58B2"/>
    <w:rsid w:val="00BA5D99"/>
    <w:rsid w:val="00BA6408"/>
    <w:rsid w:val="00BA7D30"/>
    <w:rsid w:val="00BB0671"/>
    <w:rsid w:val="00BB12D5"/>
    <w:rsid w:val="00BB187F"/>
    <w:rsid w:val="00BB2647"/>
    <w:rsid w:val="00BB264B"/>
    <w:rsid w:val="00BB26AB"/>
    <w:rsid w:val="00BB3D14"/>
    <w:rsid w:val="00BB3DA9"/>
    <w:rsid w:val="00BB4017"/>
    <w:rsid w:val="00BB50DF"/>
    <w:rsid w:val="00BB63EA"/>
    <w:rsid w:val="00BB6884"/>
    <w:rsid w:val="00BB6E17"/>
    <w:rsid w:val="00BB73CC"/>
    <w:rsid w:val="00BC21B4"/>
    <w:rsid w:val="00BC2298"/>
    <w:rsid w:val="00BC2B4C"/>
    <w:rsid w:val="00BC3C5F"/>
    <w:rsid w:val="00BC490D"/>
    <w:rsid w:val="00BC4AE9"/>
    <w:rsid w:val="00BC4F64"/>
    <w:rsid w:val="00BC57AD"/>
    <w:rsid w:val="00BC6951"/>
    <w:rsid w:val="00BC6B42"/>
    <w:rsid w:val="00BC7DA2"/>
    <w:rsid w:val="00BD01EF"/>
    <w:rsid w:val="00BD0424"/>
    <w:rsid w:val="00BD12AD"/>
    <w:rsid w:val="00BD1463"/>
    <w:rsid w:val="00BD16D9"/>
    <w:rsid w:val="00BD180A"/>
    <w:rsid w:val="00BD1E09"/>
    <w:rsid w:val="00BD24A8"/>
    <w:rsid w:val="00BD2A8E"/>
    <w:rsid w:val="00BD2D4E"/>
    <w:rsid w:val="00BD2DAC"/>
    <w:rsid w:val="00BD2FB4"/>
    <w:rsid w:val="00BD3071"/>
    <w:rsid w:val="00BD4424"/>
    <w:rsid w:val="00BD48FF"/>
    <w:rsid w:val="00BD4C92"/>
    <w:rsid w:val="00BD4FBF"/>
    <w:rsid w:val="00BD53EC"/>
    <w:rsid w:val="00BD56C1"/>
    <w:rsid w:val="00BD5982"/>
    <w:rsid w:val="00BD6B49"/>
    <w:rsid w:val="00BD7039"/>
    <w:rsid w:val="00BD71C7"/>
    <w:rsid w:val="00BD71E5"/>
    <w:rsid w:val="00BD7E53"/>
    <w:rsid w:val="00BE0D17"/>
    <w:rsid w:val="00BE1A5D"/>
    <w:rsid w:val="00BE1F18"/>
    <w:rsid w:val="00BE2ED8"/>
    <w:rsid w:val="00BE378F"/>
    <w:rsid w:val="00BE6F18"/>
    <w:rsid w:val="00BE751A"/>
    <w:rsid w:val="00BF1453"/>
    <w:rsid w:val="00BF26BD"/>
    <w:rsid w:val="00BF2859"/>
    <w:rsid w:val="00BF338E"/>
    <w:rsid w:val="00BF3EFE"/>
    <w:rsid w:val="00BF3F4E"/>
    <w:rsid w:val="00BF422C"/>
    <w:rsid w:val="00BF43C5"/>
    <w:rsid w:val="00BF6593"/>
    <w:rsid w:val="00BF695D"/>
    <w:rsid w:val="00C0087A"/>
    <w:rsid w:val="00C02726"/>
    <w:rsid w:val="00C03D8C"/>
    <w:rsid w:val="00C03DB5"/>
    <w:rsid w:val="00C0415A"/>
    <w:rsid w:val="00C04EC8"/>
    <w:rsid w:val="00C053D6"/>
    <w:rsid w:val="00C06D80"/>
    <w:rsid w:val="00C06F70"/>
    <w:rsid w:val="00C07B6B"/>
    <w:rsid w:val="00C107C6"/>
    <w:rsid w:val="00C10B08"/>
    <w:rsid w:val="00C10E9D"/>
    <w:rsid w:val="00C112B0"/>
    <w:rsid w:val="00C12826"/>
    <w:rsid w:val="00C137B0"/>
    <w:rsid w:val="00C13EEE"/>
    <w:rsid w:val="00C145EE"/>
    <w:rsid w:val="00C14E09"/>
    <w:rsid w:val="00C14FF1"/>
    <w:rsid w:val="00C15283"/>
    <w:rsid w:val="00C159C1"/>
    <w:rsid w:val="00C15A48"/>
    <w:rsid w:val="00C15B0F"/>
    <w:rsid w:val="00C15EF5"/>
    <w:rsid w:val="00C169B7"/>
    <w:rsid w:val="00C16D32"/>
    <w:rsid w:val="00C17AD5"/>
    <w:rsid w:val="00C2134B"/>
    <w:rsid w:val="00C2153E"/>
    <w:rsid w:val="00C216BE"/>
    <w:rsid w:val="00C228A7"/>
    <w:rsid w:val="00C23940"/>
    <w:rsid w:val="00C242DD"/>
    <w:rsid w:val="00C2522C"/>
    <w:rsid w:val="00C25E8F"/>
    <w:rsid w:val="00C25EBC"/>
    <w:rsid w:val="00C26159"/>
    <w:rsid w:val="00C27484"/>
    <w:rsid w:val="00C27D40"/>
    <w:rsid w:val="00C3167B"/>
    <w:rsid w:val="00C32A26"/>
    <w:rsid w:val="00C33485"/>
    <w:rsid w:val="00C3405B"/>
    <w:rsid w:val="00C341CB"/>
    <w:rsid w:val="00C348A1"/>
    <w:rsid w:val="00C36315"/>
    <w:rsid w:val="00C3683D"/>
    <w:rsid w:val="00C36949"/>
    <w:rsid w:val="00C37508"/>
    <w:rsid w:val="00C37A6E"/>
    <w:rsid w:val="00C37A8F"/>
    <w:rsid w:val="00C40018"/>
    <w:rsid w:val="00C401F4"/>
    <w:rsid w:val="00C419FE"/>
    <w:rsid w:val="00C42BCB"/>
    <w:rsid w:val="00C44933"/>
    <w:rsid w:val="00C44BF4"/>
    <w:rsid w:val="00C45249"/>
    <w:rsid w:val="00C46813"/>
    <w:rsid w:val="00C4778A"/>
    <w:rsid w:val="00C507C0"/>
    <w:rsid w:val="00C51A63"/>
    <w:rsid w:val="00C51D98"/>
    <w:rsid w:val="00C5236B"/>
    <w:rsid w:val="00C52399"/>
    <w:rsid w:val="00C5270A"/>
    <w:rsid w:val="00C52CEB"/>
    <w:rsid w:val="00C53768"/>
    <w:rsid w:val="00C55774"/>
    <w:rsid w:val="00C559CC"/>
    <w:rsid w:val="00C55CCD"/>
    <w:rsid w:val="00C55F74"/>
    <w:rsid w:val="00C567B6"/>
    <w:rsid w:val="00C57060"/>
    <w:rsid w:val="00C602FD"/>
    <w:rsid w:val="00C612AB"/>
    <w:rsid w:val="00C62518"/>
    <w:rsid w:val="00C64999"/>
    <w:rsid w:val="00C65360"/>
    <w:rsid w:val="00C6649B"/>
    <w:rsid w:val="00C666D4"/>
    <w:rsid w:val="00C66EFD"/>
    <w:rsid w:val="00C673A1"/>
    <w:rsid w:val="00C709EC"/>
    <w:rsid w:val="00C70E92"/>
    <w:rsid w:val="00C71385"/>
    <w:rsid w:val="00C75079"/>
    <w:rsid w:val="00C76BB3"/>
    <w:rsid w:val="00C77739"/>
    <w:rsid w:val="00C8024C"/>
    <w:rsid w:val="00C8039D"/>
    <w:rsid w:val="00C806AE"/>
    <w:rsid w:val="00C811F9"/>
    <w:rsid w:val="00C81DCB"/>
    <w:rsid w:val="00C8235C"/>
    <w:rsid w:val="00C830CE"/>
    <w:rsid w:val="00C84FA0"/>
    <w:rsid w:val="00C85311"/>
    <w:rsid w:val="00C8572C"/>
    <w:rsid w:val="00C87ABF"/>
    <w:rsid w:val="00C87C78"/>
    <w:rsid w:val="00C908E7"/>
    <w:rsid w:val="00C90EA9"/>
    <w:rsid w:val="00C91064"/>
    <w:rsid w:val="00C92A4A"/>
    <w:rsid w:val="00C935AF"/>
    <w:rsid w:val="00C94245"/>
    <w:rsid w:val="00C94C94"/>
    <w:rsid w:val="00C94DDE"/>
    <w:rsid w:val="00C94E8F"/>
    <w:rsid w:val="00C95496"/>
    <w:rsid w:val="00C95828"/>
    <w:rsid w:val="00C9588F"/>
    <w:rsid w:val="00C96A9F"/>
    <w:rsid w:val="00C974CB"/>
    <w:rsid w:val="00CA08CB"/>
    <w:rsid w:val="00CA381F"/>
    <w:rsid w:val="00CA3B01"/>
    <w:rsid w:val="00CA49EC"/>
    <w:rsid w:val="00CB0BEA"/>
    <w:rsid w:val="00CB102A"/>
    <w:rsid w:val="00CB2B65"/>
    <w:rsid w:val="00CB3C05"/>
    <w:rsid w:val="00CB7042"/>
    <w:rsid w:val="00CB75FA"/>
    <w:rsid w:val="00CB79DB"/>
    <w:rsid w:val="00CB7E23"/>
    <w:rsid w:val="00CB7F56"/>
    <w:rsid w:val="00CC053C"/>
    <w:rsid w:val="00CC1D13"/>
    <w:rsid w:val="00CC3C40"/>
    <w:rsid w:val="00CC4261"/>
    <w:rsid w:val="00CC4EA8"/>
    <w:rsid w:val="00CC4FDD"/>
    <w:rsid w:val="00CC586A"/>
    <w:rsid w:val="00CC61D1"/>
    <w:rsid w:val="00CC6540"/>
    <w:rsid w:val="00CC69A6"/>
    <w:rsid w:val="00CC6E89"/>
    <w:rsid w:val="00CC7105"/>
    <w:rsid w:val="00CC7227"/>
    <w:rsid w:val="00CD1212"/>
    <w:rsid w:val="00CD1568"/>
    <w:rsid w:val="00CD1730"/>
    <w:rsid w:val="00CD1CEF"/>
    <w:rsid w:val="00CD21EA"/>
    <w:rsid w:val="00CD2FF4"/>
    <w:rsid w:val="00CD3354"/>
    <w:rsid w:val="00CD45C1"/>
    <w:rsid w:val="00CD619F"/>
    <w:rsid w:val="00CD673A"/>
    <w:rsid w:val="00CE03A7"/>
    <w:rsid w:val="00CE076B"/>
    <w:rsid w:val="00CE0E2A"/>
    <w:rsid w:val="00CE1B8C"/>
    <w:rsid w:val="00CE216E"/>
    <w:rsid w:val="00CE35AE"/>
    <w:rsid w:val="00CE3D4F"/>
    <w:rsid w:val="00CE401D"/>
    <w:rsid w:val="00CE558E"/>
    <w:rsid w:val="00CE5F10"/>
    <w:rsid w:val="00CE6A78"/>
    <w:rsid w:val="00CE71A4"/>
    <w:rsid w:val="00CE7282"/>
    <w:rsid w:val="00CF0124"/>
    <w:rsid w:val="00CF30A0"/>
    <w:rsid w:val="00CF3B02"/>
    <w:rsid w:val="00CF3F74"/>
    <w:rsid w:val="00CF4360"/>
    <w:rsid w:val="00CF45B9"/>
    <w:rsid w:val="00CF4E7A"/>
    <w:rsid w:val="00CF510D"/>
    <w:rsid w:val="00CF66F7"/>
    <w:rsid w:val="00D00101"/>
    <w:rsid w:val="00D00F22"/>
    <w:rsid w:val="00D015D4"/>
    <w:rsid w:val="00D02063"/>
    <w:rsid w:val="00D02206"/>
    <w:rsid w:val="00D024DF"/>
    <w:rsid w:val="00D0389C"/>
    <w:rsid w:val="00D0436F"/>
    <w:rsid w:val="00D0484F"/>
    <w:rsid w:val="00D04C2E"/>
    <w:rsid w:val="00D04D49"/>
    <w:rsid w:val="00D059BA"/>
    <w:rsid w:val="00D05D38"/>
    <w:rsid w:val="00D078B0"/>
    <w:rsid w:val="00D07A36"/>
    <w:rsid w:val="00D102A6"/>
    <w:rsid w:val="00D10CAC"/>
    <w:rsid w:val="00D10D32"/>
    <w:rsid w:val="00D12E02"/>
    <w:rsid w:val="00D136C6"/>
    <w:rsid w:val="00D137DE"/>
    <w:rsid w:val="00D13AA3"/>
    <w:rsid w:val="00D13F32"/>
    <w:rsid w:val="00D1442D"/>
    <w:rsid w:val="00D14997"/>
    <w:rsid w:val="00D14DDB"/>
    <w:rsid w:val="00D159B5"/>
    <w:rsid w:val="00D15BD9"/>
    <w:rsid w:val="00D15DBB"/>
    <w:rsid w:val="00D20AED"/>
    <w:rsid w:val="00D20EFD"/>
    <w:rsid w:val="00D2163A"/>
    <w:rsid w:val="00D21A67"/>
    <w:rsid w:val="00D22362"/>
    <w:rsid w:val="00D229A8"/>
    <w:rsid w:val="00D23E6D"/>
    <w:rsid w:val="00D2416A"/>
    <w:rsid w:val="00D24199"/>
    <w:rsid w:val="00D24395"/>
    <w:rsid w:val="00D24886"/>
    <w:rsid w:val="00D25796"/>
    <w:rsid w:val="00D26725"/>
    <w:rsid w:val="00D26B84"/>
    <w:rsid w:val="00D308C1"/>
    <w:rsid w:val="00D32282"/>
    <w:rsid w:val="00D3339A"/>
    <w:rsid w:val="00D34B4A"/>
    <w:rsid w:val="00D35110"/>
    <w:rsid w:val="00D357A1"/>
    <w:rsid w:val="00D35B9C"/>
    <w:rsid w:val="00D36143"/>
    <w:rsid w:val="00D3680E"/>
    <w:rsid w:val="00D372A4"/>
    <w:rsid w:val="00D40019"/>
    <w:rsid w:val="00D40AB3"/>
    <w:rsid w:val="00D429E6"/>
    <w:rsid w:val="00D42DDD"/>
    <w:rsid w:val="00D42F57"/>
    <w:rsid w:val="00D43D46"/>
    <w:rsid w:val="00D43ECD"/>
    <w:rsid w:val="00D43F2D"/>
    <w:rsid w:val="00D44E35"/>
    <w:rsid w:val="00D45315"/>
    <w:rsid w:val="00D453B6"/>
    <w:rsid w:val="00D45C3C"/>
    <w:rsid w:val="00D46569"/>
    <w:rsid w:val="00D4670E"/>
    <w:rsid w:val="00D47245"/>
    <w:rsid w:val="00D472C9"/>
    <w:rsid w:val="00D47E91"/>
    <w:rsid w:val="00D47EBA"/>
    <w:rsid w:val="00D516F5"/>
    <w:rsid w:val="00D51C0F"/>
    <w:rsid w:val="00D525E7"/>
    <w:rsid w:val="00D53D42"/>
    <w:rsid w:val="00D542B1"/>
    <w:rsid w:val="00D54FBF"/>
    <w:rsid w:val="00D55C7A"/>
    <w:rsid w:val="00D55E6E"/>
    <w:rsid w:val="00D55ED2"/>
    <w:rsid w:val="00D560F3"/>
    <w:rsid w:val="00D567F0"/>
    <w:rsid w:val="00D573FC"/>
    <w:rsid w:val="00D600EE"/>
    <w:rsid w:val="00D605C7"/>
    <w:rsid w:val="00D60E9D"/>
    <w:rsid w:val="00D62410"/>
    <w:rsid w:val="00D62F92"/>
    <w:rsid w:val="00D638EE"/>
    <w:rsid w:val="00D64246"/>
    <w:rsid w:val="00D644CD"/>
    <w:rsid w:val="00D64855"/>
    <w:rsid w:val="00D6584C"/>
    <w:rsid w:val="00D65DDF"/>
    <w:rsid w:val="00D67A89"/>
    <w:rsid w:val="00D703C9"/>
    <w:rsid w:val="00D7083A"/>
    <w:rsid w:val="00D70840"/>
    <w:rsid w:val="00D70F56"/>
    <w:rsid w:val="00D71568"/>
    <w:rsid w:val="00D71B35"/>
    <w:rsid w:val="00D71E63"/>
    <w:rsid w:val="00D72440"/>
    <w:rsid w:val="00D75284"/>
    <w:rsid w:val="00D75F98"/>
    <w:rsid w:val="00D761B7"/>
    <w:rsid w:val="00D77189"/>
    <w:rsid w:val="00D776FD"/>
    <w:rsid w:val="00D77A99"/>
    <w:rsid w:val="00D80153"/>
    <w:rsid w:val="00D805EE"/>
    <w:rsid w:val="00D80E45"/>
    <w:rsid w:val="00D8120A"/>
    <w:rsid w:val="00D8270B"/>
    <w:rsid w:val="00D828EF"/>
    <w:rsid w:val="00D830BF"/>
    <w:rsid w:val="00D8369C"/>
    <w:rsid w:val="00D83ECD"/>
    <w:rsid w:val="00D91198"/>
    <w:rsid w:val="00D91EFC"/>
    <w:rsid w:val="00D92826"/>
    <w:rsid w:val="00D92E94"/>
    <w:rsid w:val="00D93570"/>
    <w:rsid w:val="00D94182"/>
    <w:rsid w:val="00D94862"/>
    <w:rsid w:val="00D959CF"/>
    <w:rsid w:val="00D97434"/>
    <w:rsid w:val="00D97C8C"/>
    <w:rsid w:val="00DA0010"/>
    <w:rsid w:val="00DA01AD"/>
    <w:rsid w:val="00DA08BA"/>
    <w:rsid w:val="00DA285B"/>
    <w:rsid w:val="00DA2E37"/>
    <w:rsid w:val="00DA342A"/>
    <w:rsid w:val="00DA355F"/>
    <w:rsid w:val="00DA3DCA"/>
    <w:rsid w:val="00DA47C1"/>
    <w:rsid w:val="00DA558B"/>
    <w:rsid w:val="00DA5642"/>
    <w:rsid w:val="00DA5B76"/>
    <w:rsid w:val="00DA7C0B"/>
    <w:rsid w:val="00DA7FE8"/>
    <w:rsid w:val="00DB0557"/>
    <w:rsid w:val="00DB0D7A"/>
    <w:rsid w:val="00DB199E"/>
    <w:rsid w:val="00DB259A"/>
    <w:rsid w:val="00DB25BC"/>
    <w:rsid w:val="00DB32B5"/>
    <w:rsid w:val="00DB3E5D"/>
    <w:rsid w:val="00DB423D"/>
    <w:rsid w:val="00DB4BA6"/>
    <w:rsid w:val="00DB58A2"/>
    <w:rsid w:val="00DB59C0"/>
    <w:rsid w:val="00DB6814"/>
    <w:rsid w:val="00DB6A2E"/>
    <w:rsid w:val="00DC0711"/>
    <w:rsid w:val="00DC21EB"/>
    <w:rsid w:val="00DC23A1"/>
    <w:rsid w:val="00DC2B81"/>
    <w:rsid w:val="00DC4891"/>
    <w:rsid w:val="00DC4DB9"/>
    <w:rsid w:val="00DC51CE"/>
    <w:rsid w:val="00DC6017"/>
    <w:rsid w:val="00DC63DF"/>
    <w:rsid w:val="00DC67DD"/>
    <w:rsid w:val="00DC6BD6"/>
    <w:rsid w:val="00DC6DF9"/>
    <w:rsid w:val="00DC7796"/>
    <w:rsid w:val="00DC77F8"/>
    <w:rsid w:val="00DD021D"/>
    <w:rsid w:val="00DD095C"/>
    <w:rsid w:val="00DD13D1"/>
    <w:rsid w:val="00DD1845"/>
    <w:rsid w:val="00DD19CA"/>
    <w:rsid w:val="00DD22E7"/>
    <w:rsid w:val="00DD2B99"/>
    <w:rsid w:val="00DD3364"/>
    <w:rsid w:val="00DD34B0"/>
    <w:rsid w:val="00DD397A"/>
    <w:rsid w:val="00DD4A3B"/>
    <w:rsid w:val="00DD5486"/>
    <w:rsid w:val="00DD5E9B"/>
    <w:rsid w:val="00DD7246"/>
    <w:rsid w:val="00DD7446"/>
    <w:rsid w:val="00DD7B4C"/>
    <w:rsid w:val="00DD7DC3"/>
    <w:rsid w:val="00DD7F83"/>
    <w:rsid w:val="00DE0A9E"/>
    <w:rsid w:val="00DE0FB6"/>
    <w:rsid w:val="00DE1DED"/>
    <w:rsid w:val="00DE226F"/>
    <w:rsid w:val="00DE352C"/>
    <w:rsid w:val="00DE3836"/>
    <w:rsid w:val="00DE41E0"/>
    <w:rsid w:val="00DE4AC9"/>
    <w:rsid w:val="00DE59CF"/>
    <w:rsid w:val="00DE76E4"/>
    <w:rsid w:val="00DE7CDE"/>
    <w:rsid w:val="00DF1275"/>
    <w:rsid w:val="00DF1AFE"/>
    <w:rsid w:val="00DF2610"/>
    <w:rsid w:val="00DF2775"/>
    <w:rsid w:val="00DF2815"/>
    <w:rsid w:val="00DF2B0B"/>
    <w:rsid w:val="00DF2F3E"/>
    <w:rsid w:val="00DF3169"/>
    <w:rsid w:val="00DF4050"/>
    <w:rsid w:val="00DF44AE"/>
    <w:rsid w:val="00DF5B82"/>
    <w:rsid w:val="00DF6496"/>
    <w:rsid w:val="00DF64D9"/>
    <w:rsid w:val="00DF6A3F"/>
    <w:rsid w:val="00DF6B1A"/>
    <w:rsid w:val="00DF74E1"/>
    <w:rsid w:val="00E00342"/>
    <w:rsid w:val="00E02184"/>
    <w:rsid w:val="00E0224B"/>
    <w:rsid w:val="00E02EC5"/>
    <w:rsid w:val="00E03692"/>
    <w:rsid w:val="00E0385B"/>
    <w:rsid w:val="00E10D57"/>
    <w:rsid w:val="00E119A9"/>
    <w:rsid w:val="00E12773"/>
    <w:rsid w:val="00E13A4A"/>
    <w:rsid w:val="00E14A53"/>
    <w:rsid w:val="00E16E74"/>
    <w:rsid w:val="00E17C6A"/>
    <w:rsid w:val="00E17D4E"/>
    <w:rsid w:val="00E20917"/>
    <w:rsid w:val="00E20F57"/>
    <w:rsid w:val="00E22394"/>
    <w:rsid w:val="00E22A93"/>
    <w:rsid w:val="00E231B1"/>
    <w:rsid w:val="00E24C05"/>
    <w:rsid w:val="00E25B3E"/>
    <w:rsid w:val="00E25CD7"/>
    <w:rsid w:val="00E25DFE"/>
    <w:rsid w:val="00E2632A"/>
    <w:rsid w:val="00E26AE2"/>
    <w:rsid w:val="00E26B8D"/>
    <w:rsid w:val="00E274EF"/>
    <w:rsid w:val="00E3117A"/>
    <w:rsid w:val="00E31A7C"/>
    <w:rsid w:val="00E33098"/>
    <w:rsid w:val="00E331D1"/>
    <w:rsid w:val="00E339DB"/>
    <w:rsid w:val="00E34909"/>
    <w:rsid w:val="00E358A9"/>
    <w:rsid w:val="00E362BA"/>
    <w:rsid w:val="00E371EB"/>
    <w:rsid w:val="00E405E0"/>
    <w:rsid w:val="00E40879"/>
    <w:rsid w:val="00E40BD4"/>
    <w:rsid w:val="00E41047"/>
    <w:rsid w:val="00E42644"/>
    <w:rsid w:val="00E45001"/>
    <w:rsid w:val="00E45AE5"/>
    <w:rsid w:val="00E47748"/>
    <w:rsid w:val="00E478D2"/>
    <w:rsid w:val="00E50245"/>
    <w:rsid w:val="00E50497"/>
    <w:rsid w:val="00E5072E"/>
    <w:rsid w:val="00E507C8"/>
    <w:rsid w:val="00E5085F"/>
    <w:rsid w:val="00E50873"/>
    <w:rsid w:val="00E509A0"/>
    <w:rsid w:val="00E51726"/>
    <w:rsid w:val="00E567DE"/>
    <w:rsid w:val="00E5741A"/>
    <w:rsid w:val="00E57BA0"/>
    <w:rsid w:val="00E57DF2"/>
    <w:rsid w:val="00E60D0D"/>
    <w:rsid w:val="00E6113B"/>
    <w:rsid w:val="00E6218A"/>
    <w:rsid w:val="00E62B34"/>
    <w:rsid w:val="00E63021"/>
    <w:rsid w:val="00E63137"/>
    <w:rsid w:val="00E637F0"/>
    <w:rsid w:val="00E6393E"/>
    <w:rsid w:val="00E63E61"/>
    <w:rsid w:val="00E641BE"/>
    <w:rsid w:val="00E64B07"/>
    <w:rsid w:val="00E66D48"/>
    <w:rsid w:val="00E67161"/>
    <w:rsid w:val="00E70A43"/>
    <w:rsid w:val="00E71B4D"/>
    <w:rsid w:val="00E7335E"/>
    <w:rsid w:val="00E73E45"/>
    <w:rsid w:val="00E741A0"/>
    <w:rsid w:val="00E74D45"/>
    <w:rsid w:val="00E76B52"/>
    <w:rsid w:val="00E76C2B"/>
    <w:rsid w:val="00E76E3B"/>
    <w:rsid w:val="00E77216"/>
    <w:rsid w:val="00E777DE"/>
    <w:rsid w:val="00E80014"/>
    <w:rsid w:val="00E81083"/>
    <w:rsid w:val="00E810D7"/>
    <w:rsid w:val="00E814A2"/>
    <w:rsid w:val="00E8192E"/>
    <w:rsid w:val="00E824D7"/>
    <w:rsid w:val="00E829F5"/>
    <w:rsid w:val="00E83574"/>
    <w:rsid w:val="00E83AE1"/>
    <w:rsid w:val="00E83C25"/>
    <w:rsid w:val="00E83DD8"/>
    <w:rsid w:val="00E84D39"/>
    <w:rsid w:val="00E85065"/>
    <w:rsid w:val="00E85AF3"/>
    <w:rsid w:val="00E85E83"/>
    <w:rsid w:val="00E86529"/>
    <w:rsid w:val="00E8676A"/>
    <w:rsid w:val="00E86952"/>
    <w:rsid w:val="00E8773D"/>
    <w:rsid w:val="00E87F35"/>
    <w:rsid w:val="00E915E2"/>
    <w:rsid w:val="00E91F6D"/>
    <w:rsid w:val="00E9268E"/>
    <w:rsid w:val="00E93355"/>
    <w:rsid w:val="00E94F4B"/>
    <w:rsid w:val="00E96256"/>
    <w:rsid w:val="00E9648E"/>
    <w:rsid w:val="00E964B3"/>
    <w:rsid w:val="00E96676"/>
    <w:rsid w:val="00E966B5"/>
    <w:rsid w:val="00E96713"/>
    <w:rsid w:val="00E96C8D"/>
    <w:rsid w:val="00E977C2"/>
    <w:rsid w:val="00E97890"/>
    <w:rsid w:val="00E97F8A"/>
    <w:rsid w:val="00EA0A96"/>
    <w:rsid w:val="00EA1613"/>
    <w:rsid w:val="00EA19E8"/>
    <w:rsid w:val="00EA3459"/>
    <w:rsid w:val="00EA6318"/>
    <w:rsid w:val="00EA6C6C"/>
    <w:rsid w:val="00EA7187"/>
    <w:rsid w:val="00EA760C"/>
    <w:rsid w:val="00EA7DF1"/>
    <w:rsid w:val="00EB22B8"/>
    <w:rsid w:val="00EB3B33"/>
    <w:rsid w:val="00EB4312"/>
    <w:rsid w:val="00EB43F2"/>
    <w:rsid w:val="00EB44FC"/>
    <w:rsid w:val="00EB5C0A"/>
    <w:rsid w:val="00EB6898"/>
    <w:rsid w:val="00EB7076"/>
    <w:rsid w:val="00EB7520"/>
    <w:rsid w:val="00EB78C0"/>
    <w:rsid w:val="00EB78E8"/>
    <w:rsid w:val="00EB7A5A"/>
    <w:rsid w:val="00EC10C0"/>
    <w:rsid w:val="00EC14E1"/>
    <w:rsid w:val="00EC15E0"/>
    <w:rsid w:val="00EC2017"/>
    <w:rsid w:val="00EC2261"/>
    <w:rsid w:val="00EC285D"/>
    <w:rsid w:val="00EC3435"/>
    <w:rsid w:val="00EC3E95"/>
    <w:rsid w:val="00EC561E"/>
    <w:rsid w:val="00EC65C3"/>
    <w:rsid w:val="00EC691E"/>
    <w:rsid w:val="00EC73F0"/>
    <w:rsid w:val="00ED0E36"/>
    <w:rsid w:val="00ED1D14"/>
    <w:rsid w:val="00ED2341"/>
    <w:rsid w:val="00ED44E6"/>
    <w:rsid w:val="00ED4972"/>
    <w:rsid w:val="00ED49B2"/>
    <w:rsid w:val="00ED69CB"/>
    <w:rsid w:val="00ED6F91"/>
    <w:rsid w:val="00EE116A"/>
    <w:rsid w:val="00EE11A8"/>
    <w:rsid w:val="00EE141B"/>
    <w:rsid w:val="00EE1A99"/>
    <w:rsid w:val="00EE234F"/>
    <w:rsid w:val="00EE2E27"/>
    <w:rsid w:val="00EE3389"/>
    <w:rsid w:val="00EE33EA"/>
    <w:rsid w:val="00EE3ACB"/>
    <w:rsid w:val="00EE3E72"/>
    <w:rsid w:val="00EE3EDD"/>
    <w:rsid w:val="00EE4427"/>
    <w:rsid w:val="00EE4CD7"/>
    <w:rsid w:val="00EE67CA"/>
    <w:rsid w:val="00EF07E6"/>
    <w:rsid w:val="00EF213D"/>
    <w:rsid w:val="00EF2470"/>
    <w:rsid w:val="00EF27C3"/>
    <w:rsid w:val="00EF2C08"/>
    <w:rsid w:val="00EF3218"/>
    <w:rsid w:val="00EF4035"/>
    <w:rsid w:val="00EF442F"/>
    <w:rsid w:val="00EF5456"/>
    <w:rsid w:val="00EF6D83"/>
    <w:rsid w:val="00F00104"/>
    <w:rsid w:val="00F02503"/>
    <w:rsid w:val="00F030E3"/>
    <w:rsid w:val="00F03F33"/>
    <w:rsid w:val="00F043A0"/>
    <w:rsid w:val="00F04ED0"/>
    <w:rsid w:val="00F0640B"/>
    <w:rsid w:val="00F06A40"/>
    <w:rsid w:val="00F06F76"/>
    <w:rsid w:val="00F1081E"/>
    <w:rsid w:val="00F10B1D"/>
    <w:rsid w:val="00F110F6"/>
    <w:rsid w:val="00F114EB"/>
    <w:rsid w:val="00F11C9F"/>
    <w:rsid w:val="00F12443"/>
    <w:rsid w:val="00F1266D"/>
    <w:rsid w:val="00F12784"/>
    <w:rsid w:val="00F13724"/>
    <w:rsid w:val="00F14A19"/>
    <w:rsid w:val="00F14E54"/>
    <w:rsid w:val="00F15BC1"/>
    <w:rsid w:val="00F15E21"/>
    <w:rsid w:val="00F162B4"/>
    <w:rsid w:val="00F16CBD"/>
    <w:rsid w:val="00F17D5E"/>
    <w:rsid w:val="00F207AA"/>
    <w:rsid w:val="00F20FD9"/>
    <w:rsid w:val="00F21E25"/>
    <w:rsid w:val="00F22778"/>
    <w:rsid w:val="00F231DD"/>
    <w:rsid w:val="00F232A9"/>
    <w:rsid w:val="00F2340C"/>
    <w:rsid w:val="00F2368B"/>
    <w:rsid w:val="00F244F4"/>
    <w:rsid w:val="00F24B3F"/>
    <w:rsid w:val="00F25EA1"/>
    <w:rsid w:val="00F27487"/>
    <w:rsid w:val="00F27BC0"/>
    <w:rsid w:val="00F30F1F"/>
    <w:rsid w:val="00F30FD9"/>
    <w:rsid w:val="00F32019"/>
    <w:rsid w:val="00F33905"/>
    <w:rsid w:val="00F33D9A"/>
    <w:rsid w:val="00F33F7D"/>
    <w:rsid w:val="00F35831"/>
    <w:rsid w:val="00F35CE1"/>
    <w:rsid w:val="00F35D91"/>
    <w:rsid w:val="00F36605"/>
    <w:rsid w:val="00F36816"/>
    <w:rsid w:val="00F370BB"/>
    <w:rsid w:val="00F40532"/>
    <w:rsid w:val="00F40586"/>
    <w:rsid w:val="00F406D5"/>
    <w:rsid w:val="00F41979"/>
    <w:rsid w:val="00F42217"/>
    <w:rsid w:val="00F4241D"/>
    <w:rsid w:val="00F42C66"/>
    <w:rsid w:val="00F42D8D"/>
    <w:rsid w:val="00F430A3"/>
    <w:rsid w:val="00F4316E"/>
    <w:rsid w:val="00F4395A"/>
    <w:rsid w:val="00F45311"/>
    <w:rsid w:val="00F46313"/>
    <w:rsid w:val="00F50576"/>
    <w:rsid w:val="00F50579"/>
    <w:rsid w:val="00F50A6C"/>
    <w:rsid w:val="00F52997"/>
    <w:rsid w:val="00F52EAB"/>
    <w:rsid w:val="00F5306E"/>
    <w:rsid w:val="00F533E3"/>
    <w:rsid w:val="00F54279"/>
    <w:rsid w:val="00F5436E"/>
    <w:rsid w:val="00F54587"/>
    <w:rsid w:val="00F5521E"/>
    <w:rsid w:val="00F55516"/>
    <w:rsid w:val="00F5699C"/>
    <w:rsid w:val="00F56C88"/>
    <w:rsid w:val="00F57730"/>
    <w:rsid w:val="00F577CD"/>
    <w:rsid w:val="00F600BD"/>
    <w:rsid w:val="00F60E71"/>
    <w:rsid w:val="00F62418"/>
    <w:rsid w:val="00F624B9"/>
    <w:rsid w:val="00F63227"/>
    <w:rsid w:val="00F64405"/>
    <w:rsid w:val="00F66D34"/>
    <w:rsid w:val="00F673D7"/>
    <w:rsid w:val="00F6753C"/>
    <w:rsid w:val="00F678BF"/>
    <w:rsid w:val="00F67CFE"/>
    <w:rsid w:val="00F7010D"/>
    <w:rsid w:val="00F70594"/>
    <w:rsid w:val="00F70A9D"/>
    <w:rsid w:val="00F710CF"/>
    <w:rsid w:val="00F7144A"/>
    <w:rsid w:val="00F7169A"/>
    <w:rsid w:val="00F71700"/>
    <w:rsid w:val="00F71B74"/>
    <w:rsid w:val="00F71F3B"/>
    <w:rsid w:val="00F72285"/>
    <w:rsid w:val="00F733B7"/>
    <w:rsid w:val="00F74617"/>
    <w:rsid w:val="00F74712"/>
    <w:rsid w:val="00F74755"/>
    <w:rsid w:val="00F74F89"/>
    <w:rsid w:val="00F7572D"/>
    <w:rsid w:val="00F75990"/>
    <w:rsid w:val="00F760F0"/>
    <w:rsid w:val="00F80C29"/>
    <w:rsid w:val="00F810C1"/>
    <w:rsid w:val="00F81387"/>
    <w:rsid w:val="00F8178B"/>
    <w:rsid w:val="00F81B0B"/>
    <w:rsid w:val="00F83A6B"/>
    <w:rsid w:val="00F84042"/>
    <w:rsid w:val="00F847AC"/>
    <w:rsid w:val="00F84886"/>
    <w:rsid w:val="00F85F1C"/>
    <w:rsid w:val="00F86825"/>
    <w:rsid w:val="00F87490"/>
    <w:rsid w:val="00F87A0E"/>
    <w:rsid w:val="00F900F7"/>
    <w:rsid w:val="00F908CC"/>
    <w:rsid w:val="00F91C73"/>
    <w:rsid w:val="00F93122"/>
    <w:rsid w:val="00F9422D"/>
    <w:rsid w:val="00F94A71"/>
    <w:rsid w:val="00F95F07"/>
    <w:rsid w:val="00F963F7"/>
    <w:rsid w:val="00F969D6"/>
    <w:rsid w:val="00F96CAC"/>
    <w:rsid w:val="00F97CEF"/>
    <w:rsid w:val="00FA0092"/>
    <w:rsid w:val="00FA0127"/>
    <w:rsid w:val="00FA0149"/>
    <w:rsid w:val="00FA0825"/>
    <w:rsid w:val="00FA0875"/>
    <w:rsid w:val="00FA0B7B"/>
    <w:rsid w:val="00FA13A7"/>
    <w:rsid w:val="00FA1429"/>
    <w:rsid w:val="00FA168A"/>
    <w:rsid w:val="00FA2149"/>
    <w:rsid w:val="00FA461D"/>
    <w:rsid w:val="00FA47C9"/>
    <w:rsid w:val="00FA4C52"/>
    <w:rsid w:val="00FA5680"/>
    <w:rsid w:val="00FA5935"/>
    <w:rsid w:val="00FA620A"/>
    <w:rsid w:val="00FA628B"/>
    <w:rsid w:val="00FA7CAE"/>
    <w:rsid w:val="00FB144A"/>
    <w:rsid w:val="00FB16AE"/>
    <w:rsid w:val="00FB1D8B"/>
    <w:rsid w:val="00FB206B"/>
    <w:rsid w:val="00FB23A2"/>
    <w:rsid w:val="00FB4741"/>
    <w:rsid w:val="00FB4BF8"/>
    <w:rsid w:val="00FB4C7E"/>
    <w:rsid w:val="00FB4E61"/>
    <w:rsid w:val="00FC050B"/>
    <w:rsid w:val="00FC0E0D"/>
    <w:rsid w:val="00FC0F9B"/>
    <w:rsid w:val="00FC1490"/>
    <w:rsid w:val="00FC1AEC"/>
    <w:rsid w:val="00FC25D3"/>
    <w:rsid w:val="00FC3BC9"/>
    <w:rsid w:val="00FC4957"/>
    <w:rsid w:val="00FC4D99"/>
    <w:rsid w:val="00FC72D0"/>
    <w:rsid w:val="00FC7A73"/>
    <w:rsid w:val="00FD0521"/>
    <w:rsid w:val="00FD065F"/>
    <w:rsid w:val="00FD121A"/>
    <w:rsid w:val="00FD1CDD"/>
    <w:rsid w:val="00FD21FE"/>
    <w:rsid w:val="00FD23D1"/>
    <w:rsid w:val="00FD23DC"/>
    <w:rsid w:val="00FD2BAF"/>
    <w:rsid w:val="00FD3E5D"/>
    <w:rsid w:val="00FD3F89"/>
    <w:rsid w:val="00FD68B3"/>
    <w:rsid w:val="00FD6CE9"/>
    <w:rsid w:val="00FD701E"/>
    <w:rsid w:val="00FD736D"/>
    <w:rsid w:val="00FD7A5E"/>
    <w:rsid w:val="00FE153F"/>
    <w:rsid w:val="00FE1CCB"/>
    <w:rsid w:val="00FE1D64"/>
    <w:rsid w:val="00FE21CC"/>
    <w:rsid w:val="00FE2E1A"/>
    <w:rsid w:val="00FE324C"/>
    <w:rsid w:val="00FE34B2"/>
    <w:rsid w:val="00FE3D22"/>
    <w:rsid w:val="00FF22B9"/>
    <w:rsid w:val="00FF2BD0"/>
    <w:rsid w:val="00FF2F22"/>
    <w:rsid w:val="00FF331D"/>
    <w:rsid w:val="00FF45BE"/>
    <w:rsid w:val="00FF475D"/>
    <w:rsid w:val="00FF4A98"/>
    <w:rsid w:val="00FF4B22"/>
    <w:rsid w:val="00FF4C78"/>
    <w:rsid w:val="00FF4FD5"/>
    <w:rsid w:val="00FF63FF"/>
    <w:rsid w:val="00FF672B"/>
    <w:rsid w:val="00FF6DCA"/>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0E2C2"/>
  <w15:chartTrackingRefBased/>
  <w15:docId w15:val="{45B50E74-9418-4361-AA2F-A0E00D868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116"/>
    <w:pPr>
      <w:spacing w:after="0" w:line="240" w:lineRule="auto"/>
      <w:jc w:val="both"/>
    </w:pPr>
    <w:rPr>
      <w:rFonts w:ascii="Times New Roman" w:eastAsia="Times New Roman" w:hAnsi="Times New Roman" w:cs="Times New Roman"/>
      <w:sz w:val="24"/>
      <w:szCs w:val="24"/>
    </w:rPr>
  </w:style>
  <w:style w:type="paragraph" w:styleId="Heading1">
    <w:name w:val="heading 1"/>
    <w:aliases w:val="Section Heading,heading1,Antraste 1,h1,H1"/>
    <w:basedOn w:val="Normal"/>
    <w:next w:val="Normal"/>
    <w:link w:val="Heading1Char"/>
    <w:uiPriority w:val="9"/>
    <w:qFormat/>
    <w:rsid w:val="00AD2D34"/>
    <w:pPr>
      <w:keepNext/>
      <w:shd w:val="clear" w:color="auto" w:fill="FFFFFF"/>
      <w:spacing w:line="274" w:lineRule="exact"/>
      <w:ind w:left="2957" w:right="442" w:hanging="1992"/>
      <w:outlineLvl w:val="0"/>
    </w:pPr>
    <w:rPr>
      <w:b/>
      <w:bCs/>
      <w:sz w:val="28"/>
    </w:rPr>
  </w:style>
  <w:style w:type="paragraph" w:styleId="Heading2">
    <w:name w:val="heading 2"/>
    <w:aliases w:val="Second subtitle,1.1.not"/>
    <w:basedOn w:val="Normal"/>
    <w:next w:val="Normal"/>
    <w:link w:val="Heading2Char"/>
    <w:uiPriority w:val="9"/>
    <w:qFormat/>
    <w:rsid w:val="00AD2D34"/>
    <w:pPr>
      <w:outlineLvl w:val="1"/>
    </w:pPr>
    <w:rPr>
      <w:lang w:val="en-US"/>
    </w:rPr>
  </w:style>
  <w:style w:type="paragraph" w:styleId="Heading3">
    <w:name w:val="heading 3"/>
    <w:aliases w:val="Heading 3 Char1,Heading 3 Char Char,Heading 3 Char1 Char Char,Heading 3 Char Char Char Char,Char Char Char Char Char,Heading 3 Char1 Char,Heading 3 Char Char Char"/>
    <w:basedOn w:val="Normal"/>
    <w:next w:val="Normal"/>
    <w:link w:val="Heading3Char"/>
    <w:uiPriority w:val="9"/>
    <w:qFormat/>
    <w:rsid w:val="00AD2D34"/>
    <w:pPr>
      <w:keepNext/>
      <w:shd w:val="clear" w:color="auto" w:fill="FFFFFF"/>
      <w:spacing w:before="120"/>
      <w:jc w:val="center"/>
      <w:outlineLvl w:val="2"/>
    </w:pPr>
    <w:rPr>
      <w:b/>
      <w:bCs/>
      <w:color w:val="000000"/>
      <w:sz w:val="28"/>
      <w:szCs w:val="23"/>
    </w:rPr>
  </w:style>
  <w:style w:type="paragraph" w:styleId="Heading4">
    <w:name w:val="heading 4"/>
    <w:basedOn w:val="Normal"/>
    <w:next w:val="Normal"/>
    <w:link w:val="Heading4Char"/>
    <w:uiPriority w:val="9"/>
    <w:qFormat/>
    <w:rsid w:val="00AD2D34"/>
    <w:pPr>
      <w:keepNext/>
      <w:ind w:firstLine="4230"/>
      <w:jc w:val="right"/>
      <w:outlineLvl w:val="3"/>
    </w:pPr>
    <w:rPr>
      <w:rFonts w:ascii="Arial Narrow" w:hAnsi="Arial Narrow"/>
      <w:b/>
      <w:bCs/>
    </w:rPr>
  </w:style>
  <w:style w:type="paragraph" w:styleId="Heading5">
    <w:name w:val="heading 5"/>
    <w:basedOn w:val="Normal"/>
    <w:next w:val="Normal"/>
    <w:link w:val="Heading5Char"/>
    <w:qFormat/>
    <w:rsid w:val="00AD2D34"/>
    <w:pPr>
      <w:keepNext/>
      <w:shd w:val="clear" w:color="auto" w:fill="FFFFFF"/>
      <w:spacing w:line="278" w:lineRule="exact"/>
      <w:ind w:left="45" w:firstLine="627"/>
      <w:outlineLvl w:val="4"/>
    </w:pPr>
    <w:rPr>
      <w:rFonts w:ascii="Arial Narrow" w:hAnsi="Arial Narrow"/>
      <w:color w:val="000000"/>
      <w:spacing w:val="4"/>
    </w:rPr>
  </w:style>
  <w:style w:type="paragraph" w:styleId="Heading6">
    <w:name w:val="heading 6"/>
    <w:basedOn w:val="Normal"/>
    <w:next w:val="Normal"/>
    <w:link w:val="Heading6Char"/>
    <w:qFormat/>
    <w:rsid w:val="00AD2D34"/>
    <w:pPr>
      <w:keepNext/>
      <w:shd w:val="clear" w:color="auto" w:fill="FFFFFF"/>
      <w:spacing w:line="278" w:lineRule="exact"/>
      <w:ind w:right="10"/>
      <w:outlineLvl w:val="5"/>
    </w:pPr>
    <w:rPr>
      <w:rFonts w:ascii="Arial Narrow" w:hAnsi="Arial Narrow"/>
      <w:color w:val="000000"/>
      <w:szCs w:val="23"/>
    </w:rPr>
  </w:style>
  <w:style w:type="paragraph" w:styleId="Heading7">
    <w:name w:val="heading 7"/>
    <w:basedOn w:val="Normal"/>
    <w:next w:val="Normal"/>
    <w:link w:val="Heading7Char"/>
    <w:unhideWhenUsed/>
    <w:qFormat/>
    <w:rsid w:val="004162CB"/>
    <w:pPr>
      <w:keepNext/>
      <w:keepLines/>
      <w:spacing w:before="200"/>
      <w:ind w:left="1296" w:hanging="1296"/>
      <w:outlineLvl w:val="6"/>
    </w:pPr>
    <w:rPr>
      <w:rFonts w:ascii="Cambria" w:hAnsi="Cambria"/>
      <w:i/>
      <w:iCs/>
      <w:color w:val="404040"/>
      <w:lang w:val="x-none"/>
    </w:rPr>
  </w:style>
  <w:style w:type="paragraph" w:styleId="Heading8">
    <w:name w:val="heading 8"/>
    <w:basedOn w:val="Normal"/>
    <w:next w:val="Normal"/>
    <w:link w:val="Heading8Char"/>
    <w:qFormat/>
    <w:rsid w:val="00AD2D34"/>
    <w:pPr>
      <w:spacing w:before="240" w:after="60"/>
      <w:outlineLvl w:val="7"/>
    </w:pPr>
    <w:rPr>
      <w:i/>
      <w:iCs/>
    </w:rPr>
  </w:style>
  <w:style w:type="paragraph" w:styleId="Heading9">
    <w:name w:val="heading 9"/>
    <w:basedOn w:val="Normal"/>
    <w:next w:val="Normal"/>
    <w:link w:val="Heading9Char"/>
    <w:unhideWhenUsed/>
    <w:qFormat/>
    <w:rsid w:val="004162CB"/>
    <w:pPr>
      <w:keepNext/>
      <w:keepLines/>
      <w:spacing w:before="200"/>
      <w:ind w:left="1584" w:hanging="1584"/>
      <w:outlineLvl w:val="8"/>
    </w:pPr>
    <w:rPr>
      <w:rFonts w:ascii="Cambria" w:hAnsi="Cambria"/>
      <w:i/>
      <w:iCs/>
      <w:color w:val="40404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heading1 Char,Antraste 1 Char,h1 Char,H1 Char"/>
    <w:basedOn w:val="DefaultParagraphFont"/>
    <w:link w:val="Heading1"/>
    <w:uiPriority w:val="9"/>
    <w:rsid w:val="00AD2D34"/>
    <w:rPr>
      <w:rFonts w:ascii="Times New Roman" w:eastAsia="Times New Roman" w:hAnsi="Times New Roman" w:cs="Times New Roman"/>
      <w:b/>
      <w:bCs/>
      <w:sz w:val="28"/>
      <w:szCs w:val="20"/>
      <w:shd w:val="clear" w:color="auto" w:fill="FFFFFF"/>
      <w:lang w:eastAsia="lv-LV"/>
    </w:rPr>
  </w:style>
  <w:style w:type="character" w:customStyle="1" w:styleId="Heading2Char">
    <w:name w:val="Heading 2 Char"/>
    <w:aliases w:val="Second subtitle Char,1.1.not Char"/>
    <w:basedOn w:val="DefaultParagraphFont"/>
    <w:link w:val="Heading2"/>
    <w:rsid w:val="00AD2D34"/>
    <w:rPr>
      <w:rFonts w:ascii="Times New Roman" w:eastAsia="Times New Roman" w:hAnsi="Times New Roman" w:cs="Times New Roman"/>
      <w:sz w:val="24"/>
      <w:szCs w:val="20"/>
      <w:lang w:val="en-US"/>
    </w:rPr>
  </w:style>
  <w:style w:type="character" w:customStyle="1" w:styleId="Heading3Char">
    <w:name w:val="Heading 3 Char"/>
    <w:aliases w:val="Heading 3 Char1 Char1,Heading 3 Char Char Char1,Heading 3 Char1 Char Char Char,Heading 3 Char Char Char Char Char,Char Char Char Char Char Char,Heading 3 Char1 Char Char1,Heading 3 Char Char Char Char1"/>
    <w:basedOn w:val="DefaultParagraphFont"/>
    <w:link w:val="Heading3"/>
    <w:rsid w:val="00AD2D34"/>
    <w:rPr>
      <w:rFonts w:ascii="Times New Roman" w:eastAsia="Times New Roman" w:hAnsi="Times New Roman" w:cs="Times New Roman"/>
      <w:b/>
      <w:bCs/>
      <w:color w:val="000000"/>
      <w:sz w:val="28"/>
      <w:szCs w:val="23"/>
      <w:shd w:val="clear" w:color="auto" w:fill="FFFFFF"/>
    </w:rPr>
  </w:style>
  <w:style w:type="character" w:customStyle="1" w:styleId="Heading4Char">
    <w:name w:val="Heading 4 Char"/>
    <w:basedOn w:val="DefaultParagraphFont"/>
    <w:link w:val="Heading4"/>
    <w:rsid w:val="00AD2D34"/>
    <w:rPr>
      <w:rFonts w:ascii="Arial Narrow" w:eastAsia="Times New Roman" w:hAnsi="Arial Narrow" w:cs="Times New Roman"/>
      <w:b/>
      <w:bCs/>
      <w:sz w:val="20"/>
      <w:szCs w:val="24"/>
      <w:lang w:eastAsia="lv-LV"/>
    </w:rPr>
  </w:style>
  <w:style w:type="character" w:customStyle="1" w:styleId="Heading5Char">
    <w:name w:val="Heading 5 Char"/>
    <w:basedOn w:val="DefaultParagraphFont"/>
    <w:link w:val="Heading5"/>
    <w:rsid w:val="00AD2D34"/>
    <w:rPr>
      <w:rFonts w:ascii="Arial Narrow" w:eastAsia="Times New Roman" w:hAnsi="Arial Narrow" w:cs="Times New Roman"/>
      <w:color w:val="000000"/>
      <w:spacing w:val="4"/>
      <w:sz w:val="24"/>
      <w:szCs w:val="20"/>
      <w:shd w:val="clear" w:color="auto" w:fill="FFFFFF"/>
      <w:lang w:eastAsia="lv-LV"/>
    </w:rPr>
  </w:style>
  <w:style w:type="character" w:customStyle="1" w:styleId="Heading6Char">
    <w:name w:val="Heading 6 Char"/>
    <w:basedOn w:val="DefaultParagraphFont"/>
    <w:link w:val="Heading6"/>
    <w:rsid w:val="00AD2D34"/>
    <w:rPr>
      <w:rFonts w:ascii="Arial Narrow" w:eastAsia="Times New Roman" w:hAnsi="Arial Narrow" w:cs="Times New Roman"/>
      <w:color w:val="000000"/>
      <w:sz w:val="24"/>
      <w:szCs w:val="23"/>
      <w:shd w:val="clear" w:color="auto" w:fill="FFFFFF"/>
      <w:lang w:eastAsia="lv-LV"/>
    </w:rPr>
  </w:style>
  <w:style w:type="character" w:customStyle="1" w:styleId="Heading8Char">
    <w:name w:val="Heading 8 Char"/>
    <w:basedOn w:val="DefaultParagraphFont"/>
    <w:link w:val="Heading8"/>
    <w:rsid w:val="00AD2D34"/>
    <w:rPr>
      <w:rFonts w:ascii="Times New Roman" w:eastAsia="Times New Roman" w:hAnsi="Times New Roman" w:cs="Times New Roman"/>
      <w:i/>
      <w:iCs/>
      <w:sz w:val="24"/>
      <w:szCs w:val="24"/>
      <w:lang w:eastAsia="lv-LV"/>
    </w:rPr>
  </w:style>
  <w:style w:type="paragraph" w:styleId="BodyText">
    <w:name w:val="Body Text"/>
    <w:aliases w:val="Body Text1,Pamatteksts1"/>
    <w:basedOn w:val="Normal"/>
    <w:link w:val="BodyTextChar"/>
    <w:rsid w:val="00AD2D34"/>
  </w:style>
  <w:style w:type="character" w:customStyle="1" w:styleId="BodyTextChar">
    <w:name w:val="Body Text Char"/>
    <w:aliases w:val="Body Text1 Char,Pamatteksts1 Char"/>
    <w:basedOn w:val="DefaultParagraphFont"/>
    <w:link w:val="BodyText"/>
    <w:rsid w:val="00AD2D34"/>
    <w:rPr>
      <w:rFonts w:ascii="Times New Roman" w:eastAsia="Times New Roman" w:hAnsi="Times New Roman" w:cs="Times New Roman"/>
      <w:sz w:val="24"/>
      <w:szCs w:val="24"/>
    </w:rPr>
  </w:style>
  <w:style w:type="paragraph" w:styleId="BodyText2">
    <w:name w:val="Body Text 2"/>
    <w:basedOn w:val="Normal"/>
    <w:link w:val="BodyText2Char"/>
    <w:rsid w:val="00AD2D34"/>
    <w:pPr>
      <w:shd w:val="clear" w:color="auto" w:fill="FFFFFF"/>
      <w:spacing w:before="269" w:line="274" w:lineRule="exact"/>
      <w:ind w:right="442"/>
      <w:jc w:val="center"/>
    </w:pPr>
    <w:rPr>
      <w:b/>
      <w:color w:val="000000"/>
      <w:spacing w:val="-1"/>
    </w:rPr>
  </w:style>
  <w:style w:type="character" w:customStyle="1" w:styleId="BodyText2Char">
    <w:name w:val="Body Text 2 Char"/>
    <w:basedOn w:val="DefaultParagraphFont"/>
    <w:link w:val="BodyText2"/>
    <w:rsid w:val="00AD2D34"/>
    <w:rPr>
      <w:rFonts w:ascii="Times New Roman" w:eastAsia="Times New Roman" w:hAnsi="Times New Roman" w:cs="Times New Roman"/>
      <w:b/>
      <w:color w:val="000000"/>
      <w:spacing w:val="-1"/>
      <w:sz w:val="24"/>
      <w:szCs w:val="20"/>
      <w:shd w:val="clear" w:color="auto" w:fill="FFFFFF"/>
      <w:lang w:eastAsia="lv-LV"/>
    </w:rPr>
  </w:style>
  <w:style w:type="paragraph" w:styleId="Header">
    <w:name w:val="header"/>
    <w:aliases w:val="Header Char1,Header Char Char"/>
    <w:basedOn w:val="Normal"/>
    <w:link w:val="HeaderChar2"/>
    <w:uiPriority w:val="99"/>
    <w:rsid w:val="00AD2D34"/>
    <w:pPr>
      <w:tabs>
        <w:tab w:val="center" w:pos="4153"/>
        <w:tab w:val="right" w:pos="8306"/>
      </w:tabs>
    </w:pPr>
  </w:style>
  <w:style w:type="character" w:customStyle="1" w:styleId="HeaderChar">
    <w:name w:val="Header Char"/>
    <w:basedOn w:val="DefaultParagraphFont"/>
    <w:uiPriority w:val="99"/>
    <w:rsid w:val="00AD2D34"/>
    <w:rPr>
      <w:rFonts w:ascii="Times New Roman" w:eastAsia="Times New Roman" w:hAnsi="Times New Roman" w:cs="Times New Roman"/>
      <w:sz w:val="20"/>
      <w:szCs w:val="20"/>
      <w:lang w:eastAsia="lv-LV"/>
    </w:rPr>
  </w:style>
  <w:style w:type="character" w:styleId="PageNumber">
    <w:name w:val="page number"/>
    <w:basedOn w:val="DefaultParagraphFont"/>
    <w:rsid w:val="00AD2D34"/>
  </w:style>
  <w:style w:type="paragraph" w:styleId="Footer">
    <w:name w:val="footer"/>
    <w:aliases w:val=" Rakstz. Rakstz. Rakstz. Rakstz. Rakstz. Rakstz."/>
    <w:basedOn w:val="Normal"/>
    <w:link w:val="FooterChar"/>
    <w:uiPriority w:val="99"/>
    <w:rsid w:val="00AD2D34"/>
    <w:pPr>
      <w:tabs>
        <w:tab w:val="center" w:pos="4153"/>
        <w:tab w:val="right" w:pos="8306"/>
      </w:tabs>
    </w:pPr>
    <w:rPr>
      <w:lang w:val="en-US"/>
    </w:rPr>
  </w:style>
  <w:style w:type="character" w:customStyle="1" w:styleId="FooterChar">
    <w:name w:val="Footer Char"/>
    <w:aliases w:val=" Rakstz. Rakstz. Rakstz. Rakstz. Rakstz. Rakstz. Char"/>
    <w:basedOn w:val="DefaultParagraphFont"/>
    <w:link w:val="Footer"/>
    <w:uiPriority w:val="99"/>
    <w:rsid w:val="00AD2D34"/>
    <w:rPr>
      <w:rFonts w:ascii="Times New Roman" w:eastAsia="Times New Roman" w:hAnsi="Times New Roman" w:cs="Times New Roman"/>
      <w:sz w:val="24"/>
      <w:szCs w:val="20"/>
      <w:lang w:val="en-US"/>
    </w:rPr>
  </w:style>
  <w:style w:type="paragraph" w:styleId="NormalWeb">
    <w:name w:val="Normal (Web)"/>
    <w:basedOn w:val="Normal"/>
    <w:rsid w:val="00AD2D34"/>
    <w:pPr>
      <w:spacing w:before="100"/>
    </w:pPr>
    <w:rPr>
      <w:lang w:val="en-GB"/>
    </w:rPr>
  </w:style>
  <w:style w:type="paragraph" w:styleId="BodyTextIndent">
    <w:name w:val="Body Text Indent"/>
    <w:basedOn w:val="Normal"/>
    <w:link w:val="BodyTextIndentChar"/>
    <w:rsid w:val="00AD2D34"/>
    <w:pPr>
      <w:shd w:val="clear" w:color="auto" w:fill="FFFFFF"/>
      <w:spacing w:line="278" w:lineRule="exact"/>
      <w:ind w:left="730"/>
    </w:pPr>
    <w:rPr>
      <w:rFonts w:ascii="Arial Narrow" w:hAnsi="Arial Narrow"/>
    </w:rPr>
  </w:style>
  <w:style w:type="character" w:customStyle="1" w:styleId="BodyTextIndentChar">
    <w:name w:val="Body Text Indent Char"/>
    <w:basedOn w:val="DefaultParagraphFont"/>
    <w:link w:val="BodyTextIndent"/>
    <w:rsid w:val="00AD2D34"/>
    <w:rPr>
      <w:rFonts w:ascii="Arial Narrow" w:eastAsia="Times New Roman" w:hAnsi="Arial Narrow" w:cs="Times New Roman"/>
      <w:sz w:val="20"/>
      <w:szCs w:val="20"/>
      <w:shd w:val="clear" w:color="auto" w:fill="FFFFFF"/>
      <w:lang w:eastAsia="lv-LV"/>
    </w:rPr>
  </w:style>
  <w:style w:type="character" w:customStyle="1" w:styleId="v11">
    <w:name w:val="v11"/>
    <w:basedOn w:val="DefaultParagraphFont"/>
    <w:rsid w:val="00AD2D34"/>
  </w:style>
  <w:style w:type="character" w:styleId="Hyperlink">
    <w:name w:val="Hyperlink"/>
    <w:uiPriority w:val="99"/>
    <w:rsid w:val="00AD2D34"/>
    <w:rPr>
      <w:color w:val="0000FF"/>
      <w:u w:val="single"/>
    </w:rPr>
  </w:style>
  <w:style w:type="paragraph" w:styleId="Title">
    <w:name w:val="Title"/>
    <w:basedOn w:val="Normal"/>
    <w:link w:val="TitleChar"/>
    <w:qFormat/>
    <w:rsid w:val="00AD2D34"/>
    <w:pPr>
      <w:jc w:val="center"/>
    </w:pPr>
    <w:rPr>
      <w:rFonts w:ascii="Arial Narrow" w:eastAsia="Lucida Sans Unicode" w:hAnsi="Arial Narrow"/>
      <w:b/>
      <w:bCs/>
      <w:sz w:val="28"/>
      <w:szCs w:val="26"/>
    </w:rPr>
  </w:style>
  <w:style w:type="character" w:customStyle="1" w:styleId="TitleChar">
    <w:name w:val="Title Char"/>
    <w:basedOn w:val="DefaultParagraphFont"/>
    <w:link w:val="Title"/>
    <w:rsid w:val="00AD2D34"/>
    <w:rPr>
      <w:rFonts w:ascii="Arial Narrow" w:eastAsia="Lucida Sans Unicode" w:hAnsi="Arial Narrow" w:cs="Times New Roman"/>
      <w:b/>
      <w:bCs/>
      <w:sz w:val="28"/>
      <w:szCs w:val="26"/>
      <w:lang w:eastAsia="lv-LV"/>
    </w:rPr>
  </w:style>
  <w:style w:type="paragraph" w:customStyle="1" w:styleId="BodySingle">
    <w:name w:val="Body Single"/>
    <w:rsid w:val="00AD2D34"/>
    <w:pPr>
      <w:tabs>
        <w:tab w:val="left" w:pos="705"/>
        <w:tab w:val="left" w:pos="1440"/>
        <w:tab w:val="left" w:pos="2304"/>
      </w:tabs>
      <w:suppressAutoHyphens/>
      <w:autoSpaceDN w:val="0"/>
      <w:spacing w:after="0" w:line="240" w:lineRule="auto"/>
      <w:jc w:val="both"/>
      <w:textAlignment w:val="baseline"/>
    </w:pPr>
    <w:rPr>
      <w:rFonts w:ascii="CG Times (W1)" w:eastAsia="Times New Roman" w:hAnsi="CG Times (W1)" w:cs="Times New Roman"/>
      <w:color w:val="000000"/>
      <w:sz w:val="24"/>
      <w:szCs w:val="20"/>
      <w:lang w:val="en-US"/>
    </w:rPr>
  </w:style>
  <w:style w:type="paragraph" w:customStyle="1" w:styleId="Style1">
    <w:name w:val="Style1"/>
    <w:basedOn w:val="Normal"/>
    <w:rsid w:val="00AD2D34"/>
    <w:rPr>
      <w:lang w:val="en-US"/>
    </w:rPr>
  </w:style>
  <w:style w:type="paragraph" w:customStyle="1" w:styleId="naisf">
    <w:name w:val="naisf"/>
    <w:basedOn w:val="Normal"/>
    <w:rsid w:val="00AD2D34"/>
    <w:pPr>
      <w:spacing w:before="75" w:after="75"/>
      <w:ind w:firstLine="375"/>
    </w:pPr>
  </w:style>
  <w:style w:type="paragraph" w:customStyle="1" w:styleId="Punkts">
    <w:name w:val="Punkts"/>
    <w:basedOn w:val="Normal"/>
    <w:next w:val="Apakpunkts"/>
    <w:rsid w:val="00AD2D34"/>
    <w:rPr>
      <w:rFonts w:ascii="Arial" w:hAnsi="Arial"/>
      <w:b/>
    </w:rPr>
  </w:style>
  <w:style w:type="paragraph" w:customStyle="1" w:styleId="Apakpunkts">
    <w:name w:val="Apakšpunkts"/>
    <w:basedOn w:val="Normal"/>
    <w:rsid w:val="00AD2D34"/>
    <w:rPr>
      <w:rFonts w:ascii="Arial" w:hAnsi="Arial"/>
      <w:b/>
    </w:rPr>
  </w:style>
  <w:style w:type="paragraph" w:customStyle="1" w:styleId="Paragrfs">
    <w:name w:val="Paragrāfs"/>
    <w:basedOn w:val="Normal"/>
    <w:next w:val="Normal"/>
    <w:rsid w:val="00AD2D34"/>
    <w:pPr>
      <w:numPr>
        <w:numId w:val="1"/>
      </w:numPr>
    </w:pPr>
    <w:rPr>
      <w:rFonts w:ascii="Arial" w:hAnsi="Arial"/>
    </w:rPr>
  </w:style>
  <w:style w:type="paragraph" w:styleId="CommentText">
    <w:name w:val="annotation text"/>
    <w:basedOn w:val="Normal"/>
    <w:link w:val="CommentTextChar"/>
    <w:uiPriority w:val="99"/>
    <w:rsid w:val="00AD2D34"/>
    <w:rPr>
      <w:rFonts w:ascii="Dutch TL" w:hAnsi="Dutch TL"/>
    </w:rPr>
  </w:style>
  <w:style w:type="character" w:customStyle="1" w:styleId="CommentTextChar">
    <w:name w:val="Comment Text Char"/>
    <w:basedOn w:val="DefaultParagraphFont"/>
    <w:link w:val="CommentText"/>
    <w:uiPriority w:val="99"/>
    <w:rsid w:val="00AD2D34"/>
    <w:rPr>
      <w:rFonts w:ascii="Dutch TL" w:eastAsia="Times New Roman" w:hAnsi="Dutch TL" w:cs="Times New Roman"/>
      <w:sz w:val="20"/>
      <w:szCs w:val="20"/>
    </w:rPr>
  </w:style>
  <w:style w:type="character" w:customStyle="1" w:styleId="iubsearch-contractname">
    <w:name w:val="iubsearch-contractname"/>
    <w:basedOn w:val="DefaultParagraphFont"/>
    <w:rsid w:val="00AD2D34"/>
  </w:style>
  <w:style w:type="paragraph" w:styleId="BalloonText">
    <w:name w:val="Balloon Text"/>
    <w:basedOn w:val="Normal"/>
    <w:link w:val="BalloonTextChar"/>
    <w:rsid w:val="00AD2D34"/>
    <w:rPr>
      <w:rFonts w:ascii="Tahoma" w:hAnsi="Tahoma" w:cs="Tahoma"/>
      <w:sz w:val="16"/>
      <w:szCs w:val="16"/>
    </w:rPr>
  </w:style>
  <w:style w:type="character" w:customStyle="1" w:styleId="BalloonTextChar">
    <w:name w:val="Balloon Text Char"/>
    <w:basedOn w:val="DefaultParagraphFont"/>
    <w:link w:val="BalloonText"/>
    <w:rsid w:val="00AD2D34"/>
    <w:rPr>
      <w:rFonts w:ascii="Tahoma" w:eastAsia="Times New Roman" w:hAnsi="Tahoma" w:cs="Tahoma"/>
      <w:sz w:val="16"/>
      <w:szCs w:val="16"/>
      <w:lang w:eastAsia="lv-LV"/>
    </w:rPr>
  </w:style>
  <w:style w:type="paragraph" w:customStyle="1" w:styleId="PartSubtitle">
    <w:name w:val="Part Subtitle"/>
    <w:basedOn w:val="Normal"/>
    <w:next w:val="BodyText"/>
    <w:rsid w:val="00AD2D34"/>
    <w:pPr>
      <w:keepNext/>
      <w:spacing w:before="360" w:after="960"/>
      <w:jc w:val="center"/>
    </w:pPr>
    <w:rPr>
      <w:rFonts w:ascii="RimHelvetica" w:hAnsi="RimHelvetica"/>
      <w:i/>
      <w:sz w:val="32"/>
      <w:lang w:val="en-US" w:eastAsia="ar-SA"/>
    </w:rPr>
  </w:style>
  <w:style w:type="character" w:customStyle="1" w:styleId="c1">
    <w:name w:val="c1"/>
    <w:basedOn w:val="DefaultParagraphFont"/>
    <w:rsid w:val="00AD2D34"/>
  </w:style>
  <w:style w:type="paragraph" w:customStyle="1" w:styleId="CharCharCharChar">
    <w:name w:val="Char Char Char Char"/>
    <w:basedOn w:val="Normal"/>
    <w:rsid w:val="00AD2D34"/>
    <w:pPr>
      <w:spacing w:after="160" w:line="240" w:lineRule="exact"/>
    </w:pPr>
    <w:rPr>
      <w:rFonts w:ascii="Tahoma" w:hAnsi="Tahoma"/>
      <w:lang w:val="en-US"/>
    </w:rPr>
  </w:style>
  <w:style w:type="paragraph" w:customStyle="1" w:styleId="c3">
    <w:name w:val="c3"/>
    <w:basedOn w:val="Normal"/>
    <w:rsid w:val="00AD2D34"/>
    <w:pPr>
      <w:spacing w:before="100" w:after="100"/>
    </w:pPr>
  </w:style>
  <w:style w:type="character" w:customStyle="1" w:styleId="c2">
    <w:name w:val="c2"/>
    <w:basedOn w:val="DefaultParagraphFont"/>
    <w:rsid w:val="00AD2D34"/>
  </w:style>
  <w:style w:type="paragraph" w:customStyle="1" w:styleId="c9">
    <w:name w:val="c9"/>
    <w:basedOn w:val="Normal"/>
    <w:rsid w:val="00AD2D34"/>
    <w:pPr>
      <w:spacing w:before="100" w:after="100"/>
    </w:pPr>
  </w:style>
  <w:style w:type="paragraph" w:customStyle="1" w:styleId="c5">
    <w:name w:val="c5"/>
    <w:basedOn w:val="Normal"/>
    <w:rsid w:val="00AD2D34"/>
    <w:pPr>
      <w:spacing w:before="100" w:after="100"/>
    </w:pPr>
  </w:style>
  <w:style w:type="paragraph" w:customStyle="1" w:styleId="TableContents">
    <w:name w:val="Table Contents"/>
    <w:basedOn w:val="Normal"/>
    <w:rsid w:val="00AD2D34"/>
    <w:pPr>
      <w:suppressLineNumbers/>
    </w:pPr>
    <w:rPr>
      <w:rFonts w:eastAsia="Lucida Sans Unicode" w:cs="Mangal"/>
      <w:kern w:val="3"/>
      <w:lang w:eastAsia="hi-IN" w:bidi="hi-IN"/>
    </w:rPr>
  </w:style>
  <w:style w:type="paragraph" w:styleId="ListParagraph">
    <w:name w:val="List Paragraph"/>
    <w:aliases w:val="Virsraksti,Normal bullet 2,Bullet list,Syle 1,Saistīto dokumentu saraksts,PPS_Bullet,Strip,H&amp;P List Paragraph,2,List Paragraph1,Numurets,Colorful List - Accent 12,list paragraph,h&amp;p list paragraph,saistīto dokumentu saraksts,syle 1"/>
    <w:basedOn w:val="Normal"/>
    <w:link w:val="ListParagraphChar"/>
    <w:uiPriority w:val="34"/>
    <w:qFormat/>
    <w:rsid w:val="00AD2D34"/>
    <w:pPr>
      <w:spacing w:after="200" w:line="276" w:lineRule="auto"/>
      <w:ind w:left="720"/>
    </w:pPr>
    <w:rPr>
      <w:rFonts w:ascii="Calibri" w:eastAsia="Calibri" w:hAnsi="Calibri"/>
      <w:sz w:val="22"/>
      <w:szCs w:val="22"/>
    </w:rPr>
  </w:style>
  <w:style w:type="paragraph" w:customStyle="1" w:styleId="CharChar">
    <w:name w:val="Char Char"/>
    <w:basedOn w:val="Normal"/>
    <w:rsid w:val="00AD2D34"/>
    <w:pPr>
      <w:spacing w:after="160" w:line="240" w:lineRule="exact"/>
    </w:pPr>
    <w:rPr>
      <w:rFonts w:ascii="Tahoma" w:hAnsi="Tahoma"/>
      <w:lang w:val="en-US"/>
    </w:rPr>
  </w:style>
  <w:style w:type="character" w:styleId="FollowedHyperlink">
    <w:name w:val="FollowedHyperlink"/>
    <w:uiPriority w:val="99"/>
    <w:rsid w:val="00AD2D34"/>
    <w:rPr>
      <w:color w:val="800080"/>
      <w:u w:val="single"/>
    </w:rPr>
  </w:style>
  <w:style w:type="paragraph" w:customStyle="1" w:styleId="xl63">
    <w:name w:val="xl63"/>
    <w:basedOn w:val="Normal"/>
    <w:rsid w:val="00AD2D34"/>
    <w:pPr>
      <w:spacing w:before="100" w:after="100"/>
      <w:jc w:val="center"/>
      <w:textAlignment w:val="center"/>
    </w:pPr>
  </w:style>
  <w:style w:type="paragraph" w:customStyle="1" w:styleId="xl64">
    <w:name w:val="xl64"/>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65">
    <w:name w:val="xl65"/>
    <w:basedOn w:val="Normal"/>
    <w:rsid w:val="00AD2D34"/>
    <w:pPr>
      <w:spacing w:before="100" w:after="100"/>
      <w:jc w:val="center"/>
      <w:textAlignment w:val="center"/>
    </w:pPr>
    <w:rPr>
      <w:b/>
      <w:bCs/>
    </w:rPr>
  </w:style>
  <w:style w:type="paragraph" w:customStyle="1" w:styleId="xl66">
    <w:name w:val="xl66"/>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7">
    <w:name w:val="xl67"/>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8">
    <w:name w:val="xl6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style>
  <w:style w:type="paragraph" w:customStyle="1" w:styleId="xl69">
    <w:name w:val="xl69"/>
    <w:basedOn w:val="Normal"/>
    <w:rsid w:val="00AD2D34"/>
    <w:pPr>
      <w:spacing w:before="100" w:after="100"/>
      <w:jc w:val="center"/>
      <w:textAlignment w:val="center"/>
    </w:pPr>
  </w:style>
  <w:style w:type="paragraph" w:customStyle="1" w:styleId="xl70">
    <w:name w:val="xl70"/>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1">
    <w:name w:val="xl71"/>
    <w:basedOn w:val="Normal"/>
    <w:rsid w:val="00AD2D34"/>
    <w:pPr>
      <w:spacing w:before="100" w:after="100"/>
      <w:jc w:val="right"/>
      <w:textAlignment w:val="center"/>
    </w:pPr>
    <w:rPr>
      <w:rFonts w:ascii="Garamond" w:hAnsi="Garamond"/>
    </w:rPr>
  </w:style>
  <w:style w:type="paragraph" w:customStyle="1" w:styleId="xl72">
    <w:name w:val="xl72"/>
    <w:basedOn w:val="Normal"/>
    <w:rsid w:val="00AD2D34"/>
    <w:pPr>
      <w:spacing w:before="100" w:after="100"/>
      <w:jc w:val="right"/>
      <w:textAlignment w:val="center"/>
    </w:pPr>
    <w:rPr>
      <w:rFonts w:ascii="Garamond" w:hAnsi="Garamond"/>
      <w:b/>
      <w:bCs/>
    </w:rPr>
  </w:style>
  <w:style w:type="paragraph" w:customStyle="1" w:styleId="xl73">
    <w:name w:val="xl73"/>
    <w:basedOn w:val="Normal"/>
    <w:rsid w:val="00AD2D34"/>
    <w:pPr>
      <w:spacing w:before="100" w:after="100"/>
    </w:pPr>
    <w:rPr>
      <w:rFonts w:ascii="Garamond" w:hAnsi="Garamond"/>
    </w:rPr>
  </w:style>
  <w:style w:type="paragraph" w:customStyle="1" w:styleId="xl74">
    <w:name w:val="xl74"/>
    <w:basedOn w:val="Normal"/>
    <w:rsid w:val="00AD2D34"/>
    <w:pPr>
      <w:spacing w:before="100" w:after="100"/>
      <w:jc w:val="center"/>
      <w:textAlignment w:val="center"/>
    </w:pPr>
    <w:rPr>
      <w:rFonts w:ascii="Garamond" w:hAnsi="Garamond"/>
    </w:rPr>
  </w:style>
  <w:style w:type="paragraph" w:customStyle="1" w:styleId="xl75">
    <w:name w:val="xl75"/>
    <w:basedOn w:val="Normal"/>
    <w:rsid w:val="00AD2D34"/>
    <w:pPr>
      <w:spacing w:before="100" w:after="100"/>
      <w:textAlignment w:val="center"/>
    </w:pPr>
    <w:rPr>
      <w:rFonts w:ascii="Garamond" w:hAnsi="Garamond"/>
      <w:b/>
      <w:bCs/>
    </w:rPr>
  </w:style>
  <w:style w:type="paragraph" w:customStyle="1" w:styleId="xl76">
    <w:name w:val="xl76"/>
    <w:basedOn w:val="Normal"/>
    <w:rsid w:val="00AD2D34"/>
    <w:pPr>
      <w:spacing w:before="100" w:after="100"/>
      <w:textAlignment w:val="center"/>
    </w:pPr>
  </w:style>
  <w:style w:type="paragraph" w:customStyle="1" w:styleId="xl77">
    <w:name w:val="xl77"/>
    <w:basedOn w:val="Normal"/>
    <w:rsid w:val="00AD2D34"/>
    <w:pPr>
      <w:spacing w:before="100" w:after="100"/>
    </w:pPr>
  </w:style>
  <w:style w:type="paragraph" w:customStyle="1" w:styleId="xl78">
    <w:name w:val="xl78"/>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79">
    <w:name w:val="xl79"/>
    <w:basedOn w:val="Normal"/>
    <w:rsid w:val="00AD2D34"/>
    <w:pPr>
      <w:pBdr>
        <w:top w:val="single" w:sz="4" w:space="0" w:color="000000"/>
        <w:left w:val="single" w:sz="4" w:space="0" w:color="000000"/>
        <w:bottom w:val="single" w:sz="4" w:space="0" w:color="000000"/>
        <w:right w:val="single" w:sz="4" w:space="0" w:color="000000"/>
      </w:pBdr>
      <w:spacing w:before="100" w:after="100"/>
      <w:jc w:val="center"/>
      <w:textAlignment w:val="center"/>
    </w:pPr>
    <w:rPr>
      <w:b/>
      <w:bCs/>
    </w:rPr>
  </w:style>
  <w:style w:type="paragraph" w:customStyle="1" w:styleId="xl80">
    <w:name w:val="xl80"/>
    <w:basedOn w:val="Normal"/>
    <w:rsid w:val="00AD2D34"/>
    <w:pPr>
      <w:spacing w:before="100" w:after="100"/>
      <w:jc w:val="center"/>
      <w:textAlignment w:val="center"/>
    </w:pPr>
    <w:rPr>
      <w:b/>
      <w:bCs/>
    </w:rPr>
  </w:style>
  <w:style w:type="paragraph" w:customStyle="1" w:styleId="Char">
    <w:name w:val="Char"/>
    <w:basedOn w:val="Normal"/>
    <w:rsid w:val="00AD2D34"/>
    <w:pPr>
      <w:spacing w:after="160" w:line="240" w:lineRule="exact"/>
    </w:pPr>
    <w:rPr>
      <w:rFonts w:ascii="Tahoma" w:hAnsi="Tahoma"/>
      <w:lang w:val="en-US"/>
    </w:rPr>
  </w:style>
  <w:style w:type="paragraph" w:customStyle="1" w:styleId="CharChar2">
    <w:name w:val="Char Char2"/>
    <w:basedOn w:val="Normal"/>
    <w:rsid w:val="00AD2D34"/>
    <w:pPr>
      <w:spacing w:after="160" w:line="240" w:lineRule="exact"/>
    </w:pPr>
    <w:rPr>
      <w:rFonts w:ascii="Tahoma" w:hAnsi="Tahoma"/>
      <w:lang w:val="en-US"/>
    </w:rPr>
  </w:style>
  <w:style w:type="character" w:styleId="CommentReference">
    <w:name w:val="annotation reference"/>
    <w:basedOn w:val="DefaultParagraphFont"/>
    <w:uiPriority w:val="99"/>
    <w:qFormat/>
    <w:rsid w:val="00AD2D34"/>
    <w:rPr>
      <w:sz w:val="16"/>
      <w:szCs w:val="16"/>
    </w:rPr>
  </w:style>
  <w:style w:type="paragraph" w:styleId="CommentSubject">
    <w:name w:val="annotation subject"/>
    <w:basedOn w:val="CommentText"/>
    <w:next w:val="CommentText"/>
    <w:link w:val="CommentSubjectChar"/>
    <w:rsid w:val="00AD2D34"/>
    <w:pPr>
      <w:widowControl w:val="0"/>
      <w:autoSpaceDE w:val="0"/>
      <w:jc w:val="left"/>
    </w:pPr>
    <w:rPr>
      <w:rFonts w:ascii="Times New Roman" w:hAnsi="Times New Roman"/>
      <w:b/>
      <w:bCs/>
      <w:lang w:eastAsia="lv-LV"/>
    </w:rPr>
  </w:style>
  <w:style w:type="character" w:customStyle="1" w:styleId="CommentSubjectChar">
    <w:name w:val="Comment Subject Char"/>
    <w:basedOn w:val="CommentTextChar"/>
    <w:link w:val="CommentSubject"/>
    <w:rsid w:val="00AD2D34"/>
    <w:rPr>
      <w:rFonts w:ascii="Times New Roman" w:eastAsia="Times New Roman" w:hAnsi="Times New Roman" w:cs="Times New Roman"/>
      <w:b/>
      <w:bCs/>
      <w:sz w:val="20"/>
      <w:szCs w:val="20"/>
      <w:lang w:eastAsia="lv-LV"/>
    </w:rPr>
  </w:style>
  <w:style w:type="character" w:customStyle="1" w:styleId="CommentTextChar1">
    <w:name w:val="Comment Text Char1"/>
    <w:basedOn w:val="DefaultParagraphFont"/>
    <w:rsid w:val="00AD2D34"/>
    <w:rPr>
      <w:rFonts w:ascii="Dutch TL" w:eastAsia="Times New Roman" w:hAnsi="Dutch TL"/>
      <w:sz w:val="20"/>
      <w:szCs w:val="20"/>
      <w:lang w:val="lv-LV"/>
    </w:rPr>
  </w:style>
  <w:style w:type="paragraph" w:styleId="BodyTextIndent2">
    <w:name w:val="Body Text Indent 2"/>
    <w:basedOn w:val="Normal"/>
    <w:link w:val="BodyTextIndent2Char"/>
    <w:rsid w:val="00AD2D34"/>
    <w:pPr>
      <w:spacing w:after="120" w:line="480" w:lineRule="auto"/>
      <w:ind w:left="283"/>
    </w:pPr>
  </w:style>
  <w:style w:type="character" w:customStyle="1" w:styleId="BodyTextIndent2Char">
    <w:name w:val="Body Text Indent 2 Char"/>
    <w:basedOn w:val="DefaultParagraphFont"/>
    <w:link w:val="BodyTextIndent2"/>
    <w:rsid w:val="00AD2D34"/>
    <w:rPr>
      <w:rFonts w:ascii="Times New Roman" w:eastAsia="Times New Roman" w:hAnsi="Times New Roman" w:cs="Times New Roman"/>
      <w:sz w:val="20"/>
      <w:szCs w:val="20"/>
      <w:lang w:eastAsia="lv-LV"/>
    </w:rPr>
  </w:style>
  <w:style w:type="numbering" w:customStyle="1" w:styleId="LFO8">
    <w:name w:val="LFO8"/>
    <w:basedOn w:val="NoList"/>
    <w:rsid w:val="00AD2D34"/>
    <w:pPr>
      <w:numPr>
        <w:numId w:val="1"/>
      </w:numPr>
    </w:pPr>
  </w:style>
  <w:style w:type="paragraph" w:customStyle="1" w:styleId="Default">
    <w:name w:val="Default"/>
    <w:rsid w:val="00AD2D3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
    <w:name w:val="List Paragraph Char"/>
    <w:aliases w:val="Virsraksti Char,Normal bullet 2 Char,Bullet list Char,Syle 1 Char,Saistīto dokumentu saraksts Char,PPS_Bullet Char,Strip Char,H&amp;P List Paragraph Char,2 Char,List Paragraph1 Char,Numurets Char,Colorful List - Accent 12 Char"/>
    <w:link w:val="ListParagraph"/>
    <w:uiPriority w:val="34"/>
    <w:qFormat/>
    <w:rsid w:val="00AD2D34"/>
    <w:rPr>
      <w:rFonts w:ascii="Calibri" w:eastAsia="Calibri" w:hAnsi="Calibri" w:cs="Times New Roman"/>
    </w:rPr>
  </w:style>
  <w:style w:type="character" w:styleId="Strong">
    <w:name w:val="Strong"/>
    <w:basedOn w:val="DefaultParagraphFont"/>
    <w:uiPriority w:val="99"/>
    <w:qFormat/>
    <w:rsid w:val="00AD2D34"/>
    <w:rPr>
      <w:b/>
      <w:bCs/>
    </w:rPr>
  </w:style>
  <w:style w:type="paragraph" w:customStyle="1" w:styleId="Parastaisteksts">
    <w:name w:val="Parastais teksts"/>
    <w:basedOn w:val="ListParagraph"/>
    <w:rsid w:val="00AD2D34"/>
    <w:pPr>
      <w:numPr>
        <w:ilvl w:val="2"/>
        <w:numId w:val="2"/>
      </w:numPr>
      <w:spacing w:after="0" w:line="240" w:lineRule="auto"/>
      <w:contextualSpacing/>
    </w:pPr>
    <w:rPr>
      <w:rFonts w:ascii="Times New Roman" w:eastAsia="Times New Roman" w:hAnsi="Times New Roman"/>
      <w:sz w:val="24"/>
      <w:szCs w:val="24"/>
      <w:lang w:eastAsia="lv-LV"/>
    </w:rPr>
  </w:style>
  <w:style w:type="paragraph" w:customStyle="1" w:styleId="Parastaisteksts11">
    <w:name w:val="Parastais teksts 1.1."/>
    <w:basedOn w:val="ListParagraph"/>
    <w:qFormat/>
    <w:rsid w:val="00AD2D34"/>
    <w:pPr>
      <w:numPr>
        <w:ilvl w:val="1"/>
        <w:numId w:val="2"/>
      </w:numPr>
      <w:spacing w:after="0" w:line="240" w:lineRule="auto"/>
      <w:contextualSpacing/>
    </w:pPr>
    <w:rPr>
      <w:rFonts w:ascii="Times New Roman" w:eastAsia="Times New Roman" w:hAnsi="Times New Roman"/>
      <w:sz w:val="24"/>
      <w:szCs w:val="24"/>
      <w:lang w:eastAsia="lv-LV"/>
    </w:rPr>
  </w:style>
  <w:style w:type="paragraph" w:customStyle="1" w:styleId="A1">
    <w:name w:val="A1"/>
    <w:basedOn w:val="Normal"/>
    <w:uiPriority w:val="99"/>
    <w:rsid w:val="00AD2D34"/>
    <w:pPr>
      <w:keepNext/>
      <w:keepLines/>
      <w:numPr>
        <w:numId w:val="3"/>
      </w:numPr>
    </w:pPr>
    <w:rPr>
      <w:b/>
      <w:sz w:val="26"/>
    </w:rPr>
  </w:style>
  <w:style w:type="paragraph" w:customStyle="1" w:styleId="A2">
    <w:name w:val="A2"/>
    <w:basedOn w:val="Normal"/>
    <w:uiPriority w:val="99"/>
    <w:rsid w:val="00AD2D34"/>
    <w:pPr>
      <w:keepNext/>
      <w:keepLines/>
      <w:numPr>
        <w:ilvl w:val="1"/>
        <w:numId w:val="3"/>
      </w:numPr>
    </w:pPr>
    <w:rPr>
      <w:sz w:val="26"/>
    </w:rPr>
  </w:style>
  <w:style w:type="paragraph" w:customStyle="1" w:styleId="A3">
    <w:name w:val="A3"/>
    <w:basedOn w:val="Normal"/>
    <w:uiPriority w:val="99"/>
    <w:rsid w:val="00AD2D34"/>
    <w:pPr>
      <w:keepNext/>
      <w:keepLines/>
      <w:numPr>
        <w:ilvl w:val="2"/>
        <w:numId w:val="3"/>
      </w:numPr>
    </w:pPr>
    <w:rPr>
      <w:sz w:val="26"/>
    </w:rPr>
  </w:style>
  <w:style w:type="paragraph" w:customStyle="1" w:styleId="A4">
    <w:name w:val="A4"/>
    <w:basedOn w:val="Normal"/>
    <w:uiPriority w:val="99"/>
    <w:rsid w:val="00AD2D34"/>
    <w:pPr>
      <w:keepNext/>
      <w:keepLines/>
      <w:numPr>
        <w:ilvl w:val="3"/>
        <w:numId w:val="3"/>
      </w:numPr>
    </w:pPr>
    <w:rPr>
      <w:sz w:val="26"/>
    </w:rPr>
  </w:style>
  <w:style w:type="paragraph" w:styleId="FootnoteText">
    <w:name w:val="footnote text"/>
    <w:aliases w:val=" Rakstz. Rakstz.,Footnote Text Char2 Char,Footnote Text Char1 Char2 Char,Footnote Text Char Char Char Char,Footnote Text Char1 Char Char Char Char,Footnote Text Char Char Char Char Char Char,Rakstz. Rakstz.,Rakstz.,Footnote,Fußnote,fn,f"/>
    <w:basedOn w:val="Normal"/>
    <w:link w:val="FootnoteTextChar"/>
    <w:uiPriority w:val="99"/>
    <w:qFormat/>
    <w:rsid w:val="00AD2D34"/>
    <w:rPr>
      <w:lang w:val="x-none"/>
    </w:rPr>
  </w:style>
  <w:style w:type="character" w:customStyle="1" w:styleId="FootnoteTextChar">
    <w:name w:val="Footnote Text Char"/>
    <w:aliases w:val=" Rakstz. Rakstz. Char1,Footnote Text Char2 Char Char1,Footnote Text Char1 Char2 Char Char1,Footnote Text Char Char Char Char Char1,Footnote Text Char1 Char Char Char Char Char1,Footnote Text Char Char Char Char Char Char Char1,fn Char"/>
    <w:basedOn w:val="DefaultParagraphFont"/>
    <w:link w:val="FootnoteText"/>
    <w:uiPriority w:val="99"/>
    <w:qFormat/>
    <w:rsid w:val="00AD2D34"/>
    <w:rPr>
      <w:rFonts w:ascii="Times New Roman" w:eastAsia="Times New Roman" w:hAnsi="Times New Roman" w:cs="Times New Roman"/>
      <w:sz w:val="20"/>
      <w:szCs w:val="20"/>
      <w:lang w:val="x-none" w:eastAsia="lv-LV"/>
    </w:rPr>
  </w:style>
  <w:style w:type="character" w:customStyle="1" w:styleId="FootnoteTextChar1">
    <w:name w:val="Footnote Text Char1"/>
    <w:aliases w:val=" Rakstz. Rakstz. Char,Footnote Text Char2 Char Char,Footnote Text Char1 Char2 Char Char,Footnote Text Char Char Char Char Char,Footnote Text Char1 Char Char Char Char Char,Footnote Text Char Char Char Char Char Char Char"/>
    <w:locked/>
    <w:rsid w:val="00AD2D34"/>
    <w:rPr>
      <w:lang w:eastAsia="en-US"/>
    </w:rPr>
  </w:style>
  <w:style w:type="character" w:styleId="FootnoteReference">
    <w:name w:val="footnote reference"/>
    <w:aliases w:val="Footnote symbol,Footnote Reference Number,SUPERS,Footnote Reference Superscript,fr,Footnote Refernece,ftref,stylish,BVI fnr,Fußnotenzeichen_Raxen,callout,Footnote symbFootnote Refernece,Odwołanie przypisu,Footnotes refss,Ref,E,E FNZ"/>
    <w:link w:val="FootnotesymbolCharChar"/>
    <w:uiPriority w:val="99"/>
    <w:qFormat/>
    <w:rsid w:val="00AD2D34"/>
    <w:rPr>
      <w:vertAlign w:val="superscript"/>
    </w:rPr>
  </w:style>
  <w:style w:type="paragraph" w:customStyle="1" w:styleId="ApakpunktsRakstz">
    <w:name w:val="Apakšpunkts Rakstz."/>
    <w:basedOn w:val="Normal"/>
    <w:link w:val="ApakpunktsRakstzRakstz"/>
    <w:rsid w:val="00AD2D34"/>
    <w:pPr>
      <w:tabs>
        <w:tab w:val="num" w:pos="5171"/>
      </w:tabs>
      <w:ind w:left="5171" w:hanging="851"/>
    </w:pPr>
    <w:rPr>
      <w:rFonts w:ascii="Arial" w:hAnsi="Arial"/>
      <w:b/>
      <w:lang w:val="x-none" w:eastAsia="x-none"/>
    </w:rPr>
  </w:style>
  <w:style w:type="character" w:customStyle="1" w:styleId="ApakpunktsRakstzRakstz">
    <w:name w:val="Apakšpunkts Rakstz. Rakstz."/>
    <w:link w:val="ApakpunktsRakstz"/>
    <w:rsid w:val="00AD2D34"/>
    <w:rPr>
      <w:rFonts w:ascii="Arial" w:eastAsia="Times New Roman" w:hAnsi="Arial" w:cs="Times New Roman"/>
      <w:b/>
      <w:sz w:val="20"/>
      <w:szCs w:val="24"/>
      <w:lang w:val="x-none" w:eastAsia="x-none"/>
    </w:rPr>
  </w:style>
  <w:style w:type="character" w:customStyle="1" w:styleId="HeaderChar2">
    <w:name w:val="Header Char2"/>
    <w:aliases w:val="Header Char1 Char,Header Char Char Char"/>
    <w:link w:val="Header"/>
    <w:rsid w:val="00AD2D34"/>
    <w:rPr>
      <w:rFonts w:ascii="Times New Roman" w:eastAsia="Times New Roman" w:hAnsi="Times New Roman" w:cs="Times New Roman"/>
      <w:sz w:val="20"/>
      <w:szCs w:val="20"/>
      <w:lang w:eastAsia="lv-LV"/>
    </w:rPr>
  </w:style>
  <w:style w:type="paragraph" w:customStyle="1" w:styleId="FR1">
    <w:name w:val="FR1"/>
    <w:rsid w:val="00AD2D34"/>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rPr>
  </w:style>
  <w:style w:type="paragraph" w:customStyle="1" w:styleId="Normal11pt">
    <w:name w:val="Normal + 11 pt"/>
    <w:basedOn w:val="Normal"/>
    <w:rsid w:val="00AD2D34"/>
    <w:rPr>
      <w:sz w:val="22"/>
      <w:szCs w:val="22"/>
      <w:lang w:eastAsia="ar-SA"/>
    </w:rPr>
  </w:style>
  <w:style w:type="character" w:customStyle="1" w:styleId="Heading7Char">
    <w:name w:val="Heading 7 Char"/>
    <w:basedOn w:val="DefaultParagraphFont"/>
    <w:link w:val="Heading7"/>
    <w:rsid w:val="004162CB"/>
    <w:rPr>
      <w:rFonts w:ascii="Cambria" w:eastAsia="Times New Roman" w:hAnsi="Cambria" w:cs="Times New Roman"/>
      <w:i/>
      <w:iCs/>
      <w:color w:val="404040"/>
      <w:sz w:val="24"/>
      <w:szCs w:val="24"/>
      <w:lang w:val="x-none"/>
    </w:rPr>
  </w:style>
  <w:style w:type="character" w:customStyle="1" w:styleId="Heading9Char">
    <w:name w:val="Heading 9 Char"/>
    <w:basedOn w:val="DefaultParagraphFont"/>
    <w:link w:val="Heading9"/>
    <w:rsid w:val="004162CB"/>
    <w:rPr>
      <w:rFonts w:ascii="Cambria" w:eastAsia="Times New Roman" w:hAnsi="Cambria" w:cs="Times New Roman"/>
      <w:i/>
      <w:iCs/>
      <w:color w:val="404040"/>
      <w:sz w:val="20"/>
      <w:szCs w:val="20"/>
      <w:lang w:val="x-none"/>
    </w:rPr>
  </w:style>
  <w:style w:type="numbering" w:customStyle="1" w:styleId="WWOutlineListStyle511">
    <w:name w:val="WW_OutlineListStyle_511"/>
    <w:rsid w:val="004162CB"/>
    <w:pPr>
      <w:numPr>
        <w:numId w:val="4"/>
      </w:numPr>
    </w:pPr>
  </w:style>
  <w:style w:type="character" w:customStyle="1" w:styleId="Mention1">
    <w:name w:val="Mention1"/>
    <w:basedOn w:val="DefaultParagraphFont"/>
    <w:uiPriority w:val="99"/>
    <w:semiHidden/>
    <w:unhideWhenUsed/>
    <w:rsid w:val="004162CB"/>
    <w:rPr>
      <w:color w:val="2B579A"/>
      <w:shd w:val="clear" w:color="auto" w:fill="E6E6E6"/>
    </w:rPr>
  </w:style>
  <w:style w:type="character" w:customStyle="1" w:styleId="Mention2">
    <w:name w:val="Mention2"/>
    <w:basedOn w:val="DefaultParagraphFont"/>
    <w:uiPriority w:val="99"/>
    <w:semiHidden/>
    <w:unhideWhenUsed/>
    <w:rsid w:val="00455D78"/>
    <w:rPr>
      <w:color w:val="2B579A"/>
      <w:shd w:val="clear" w:color="auto" w:fill="E6E6E6"/>
    </w:rPr>
  </w:style>
  <w:style w:type="table" w:styleId="TableGrid">
    <w:name w:val="Table Grid"/>
    <w:basedOn w:val="TableNormal"/>
    <w:uiPriority w:val="3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F67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5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unhideWhenUsed/>
    <w:rsid w:val="003543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C0F48"/>
    <w:rPr>
      <w:color w:val="808080"/>
      <w:shd w:val="clear" w:color="auto" w:fill="E6E6E6"/>
    </w:rPr>
  </w:style>
  <w:style w:type="table" w:customStyle="1" w:styleId="TableGrid7">
    <w:name w:val="Table Grid7"/>
    <w:basedOn w:val="TableNormal"/>
    <w:next w:val="TableGrid"/>
    <w:uiPriority w:val="59"/>
    <w:rsid w:val="00B95C02"/>
    <w:pPr>
      <w:spacing w:after="0" w:line="240" w:lineRule="auto"/>
    </w:pPr>
    <w:rPr>
      <w:rFonts w:ascii="ZapfCalligr TL" w:eastAsia="Calibri" w:hAnsi="ZapfCalligr TL"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212F1"/>
    <w:rPr>
      <w:color w:val="808080"/>
      <w:shd w:val="clear" w:color="auto" w:fill="E6E6E6"/>
    </w:rPr>
  </w:style>
  <w:style w:type="character" w:customStyle="1" w:styleId="UnresolvedMention3">
    <w:name w:val="Unresolved Mention3"/>
    <w:basedOn w:val="DefaultParagraphFont"/>
    <w:uiPriority w:val="99"/>
    <w:semiHidden/>
    <w:unhideWhenUsed/>
    <w:rsid w:val="00D26B84"/>
    <w:rPr>
      <w:color w:val="605E5C"/>
      <w:shd w:val="clear" w:color="auto" w:fill="E1DFDD"/>
    </w:rPr>
  </w:style>
  <w:style w:type="character" w:customStyle="1" w:styleId="UnresolvedMention4">
    <w:name w:val="Unresolved Mention4"/>
    <w:basedOn w:val="DefaultParagraphFont"/>
    <w:uiPriority w:val="99"/>
    <w:semiHidden/>
    <w:unhideWhenUsed/>
    <w:rsid w:val="008D4D32"/>
    <w:rPr>
      <w:color w:val="605E5C"/>
      <w:shd w:val="clear" w:color="auto" w:fill="E1DFDD"/>
    </w:rPr>
  </w:style>
  <w:style w:type="character" w:styleId="UnresolvedMention">
    <w:name w:val="Unresolved Mention"/>
    <w:basedOn w:val="DefaultParagraphFont"/>
    <w:uiPriority w:val="99"/>
    <w:semiHidden/>
    <w:unhideWhenUsed/>
    <w:rsid w:val="00CE0E2A"/>
    <w:rPr>
      <w:color w:val="605E5C"/>
      <w:shd w:val="clear" w:color="auto" w:fill="E1DFDD"/>
    </w:rPr>
  </w:style>
  <w:style w:type="paragraph" w:styleId="ListBullet2">
    <w:name w:val="List Bullet 2"/>
    <w:basedOn w:val="Normal"/>
    <w:uiPriority w:val="99"/>
    <w:unhideWhenUsed/>
    <w:rsid w:val="009142A4"/>
    <w:pPr>
      <w:numPr>
        <w:numId w:val="10"/>
      </w:numPr>
      <w:contextualSpacing/>
      <w:jc w:val="left"/>
    </w:pPr>
    <w:rPr>
      <w:rFonts w:ascii="Arial Unicode MS" w:eastAsia="Arial Unicode MS" w:hAnsi="Arial Unicode MS" w:cs="Arial Unicode MS"/>
      <w:color w:val="000000"/>
      <w:lang w:eastAsia="lv-LV"/>
    </w:rPr>
  </w:style>
  <w:style w:type="numbering" w:customStyle="1" w:styleId="ImportedStyle10">
    <w:name w:val="Imported Style 10"/>
    <w:rsid w:val="00687C11"/>
    <w:pPr>
      <w:numPr>
        <w:numId w:val="11"/>
      </w:numPr>
    </w:pPr>
  </w:style>
  <w:style w:type="table" w:customStyle="1" w:styleId="TableGrid2">
    <w:name w:val="Table Grid2"/>
    <w:basedOn w:val="TableNormal"/>
    <w:next w:val="TableGrid"/>
    <w:uiPriority w:val="59"/>
    <w:rsid w:val="007F69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091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FA5935"/>
    <w:pPr>
      <w:tabs>
        <w:tab w:val="left" w:pos="567"/>
        <w:tab w:val="right" w:leader="dot" w:pos="9911"/>
      </w:tabs>
      <w:jc w:val="left"/>
    </w:pPr>
    <w:rPr>
      <w:noProof/>
      <w:color w:val="008000"/>
    </w:rPr>
  </w:style>
  <w:style w:type="paragraph" w:styleId="TOC2">
    <w:name w:val="toc 2"/>
    <w:basedOn w:val="Normal"/>
    <w:next w:val="Normal"/>
    <w:autoRedefine/>
    <w:uiPriority w:val="39"/>
    <w:rsid w:val="00FA5935"/>
    <w:pPr>
      <w:tabs>
        <w:tab w:val="left" w:pos="284"/>
        <w:tab w:val="left" w:pos="851"/>
        <w:tab w:val="right" w:leader="dot" w:pos="9923"/>
      </w:tabs>
      <w:spacing w:line="276" w:lineRule="auto"/>
      <w:ind w:left="851" w:right="282" w:hanging="425"/>
      <w:jc w:val="left"/>
    </w:pPr>
    <w:rPr>
      <w:noProof/>
      <w:sz w:val="22"/>
      <w:szCs w:val="22"/>
    </w:rPr>
  </w:style>
  <w:style w:type="table" w:customStyle="1" w:styleId="TableGrid4">
    <w:name w:val="Table Grid4"/>
    <w:basedOn w:val="TableNormal"/>
    <w:next w:val="TableGrid"/>
    <w:uiPriority w:val="59"/>
    <w:rsid w:val="00FA593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next w:val="ListNumber2"/>
    <w:rsid w:val="00FA5935"/>
    <w:pPr>
      <w:keepNext/>
      <w:tabs>
        <w:tab w:val="num" w:pos="420"/>
      </w:tabs>
      <w:spacing w:before="360" w:after="120" w:line="240" w:lineRule="auto"/>
      <w:ind w:left="420" w:hanging="420"/>
    </w:pPr>
    <w:rPr>
      <w:rFonts w:ascii="Zurich Win95BT" w:eastAsia="Times New Roman" w:hAnsi="Zurich Win95BT" w:cs="Mangal"/>
      <w:b/>
      <w:bCs/>
      <w:caps/>
      <w:noProof/>
      <w:sz w:val="20"/>
      <w:szCs w:val="20"/>
      <w:u w:val="single"/>
      <w:lang w:eastAsia="lv-LV" w:bidi="ne-NP"/>
    </w:rPr>
  </w:style>
  <w:style w:type="paragraph" w:styleId="ListNumber2">
    <w:name w:val="List Number 2"/>
    <w:basedOn w:val="Normal"/>
    <w:rsid w:val="00FA5935"/>
    <w:pPr>
      <w:tabs>
        <w:tab w:val="num" w:pos="2411"/>
      </w:tabs>
      <w:spacing w:before="120" w:line="360" w:lineRule="auto"/>
      <w:ind w:left="2411" w:right="-851" w:hanging="567"/>
    </w:pPr>
    <w:rPr>
      <w:rFonts w:ascii="Zurich Win95BT" w:hAnsi="Zurich Win95BT" w:cs="Mangal"/>
      <w:sz w:val="20"/>
      <w:szCs w:val="20"/>
      <w:lang w:eastAsia="lv-LV" w:bidi="ne-NP"/>
    </w:rPr>
  </w:style>
  <w:style w:type="paragraph" w:styleId="ListNumber3">
    <w:name w:val="List Number 3"/>
    <w:basedOn w:val="Normal"/>
    <w:rsid w:val="00FA5935"/>
    <w:pPr>
      <w:tabs>
        <w:tab w:val="num" w:pos="2988"/>
      </w:tabs>
      <w:spacing w:line="360" w:lineRule="auto"/>
      <w:ind w:left="2988" w:right="-851" w:hanging="720"/>
    </w:pPr>
    <w:rPr>
      <w:rFonts w:ascii="Zurich Win95BT" w:hAnsi="Zurich Win95BT" w:cs="Mangal"/>
      <w:sz w:val="20"/>
      <w:szCs w:val="20"/>
      <w:lang w:val="en-US" w:eastAsia="lv-LV" w:bidi="ne-NP"/>
    </w:rPr>
  </w:style>
  <w:style w:type="paragraph" w:customStyle="1" w:styleId="xl30">
    <w:name w:val="xl30"/>
    <w:basedOn w:val="Normal"/>
    <w:rsid w:val="00FA5935"/>
    <w:pPr>
      <w:spacing w:before="100" w:beforeAutospacing="1" w:after="100" w:afterAutospacing="1"/>
      <w:jc w:val="center"/>
      <w:textAlignment w:val="center"/>
    </w:pPr>
    <w:rPr>
      <w:lang w:val="en-US"/>
    </w:rPr>
  </w:style>
  <w:style w:type="paragraph" w:customStyle="1" w:styleId="Tabletext">
    <w:name w:val="Table text"/>
    <w:basedOn w:val="Normal"/>
    <w:rsid w:val="00FA5935"/>
    <w:pPr>
      <w:spacing w:before="60" w:after="60"/>
    </w:pPr>
    <w:rPr>
      <w:rFonts w:ascii="Zurich Win95BT" w:hAnsi="Zurich Win95BT"/>
      <w:sz w:val="16"/>
      <w:szCs w:val="20"/>
    </w:rPr>
  </w:style>
  <w:style w:type="paragraph" w:styleId="TOC9">
    <w:name w:val="toc 9"/>
    <w:basedOn w:val="Normal"/>
    <w:next w:val="Normal"/>
    <w:autoRedefine/>
    <w:semiHidden/>
    <w:rsid w:val="00FA5935"/>
    <w:pPr>
      <w:ind w:left="1920"/>
      <w:jc w:val="left"/>
    </w:pPr>
  </w:style>
  <w:style w:type="paragraph" w:styleId="Subtitle">
    <w:name w:val="Subtitle"/>
    <w:basedOn w:val="Normal"/>
    <w:link w:val="SubtitleChar"/>
    <w:qFormat/>
    <w:rsid w:val="00FA5935"/>
    <w:rPr>
      <w:sz w:val="26"/>
      <w:szCs w:val="20"/>
    </w:rPr>
  </w:style>
  <w:style w:type="character" w:customStyle="1" w:styleId="SubtitleChar">
    <w:name w:val="Subtitle Char"/>
    <w:basedOn w:val="DefaultParagraphFont"/>
    <w:link w:val="Subtitle"/>
    <w:rsid w:val="00FA5935"/>
    <w:rPr>
      <w:rFonts w:ascii="Times New Roman" w:eastAsia="Times New Roman" w:hAnsi="Times New Roman" w:cs="Times New Roman"/>
      <w:sz w:val="26"/>
      <w:szCs w:val="20"/>
    </w:rPr>
  </w:style>
  <w:style w:type="paragraph" w:styleId="BodyText3">
    <w:name w:val="Body Text 3"/>
    <w:basedOn w:val="Normal"/>
    <w:link w:val="BodyText3Char"/>
    <w:uiPriority w:val="99"/>
    <w:rsid w:val="00FA5935"/>
    <w:pPr>
      <w:spacing w:after="120"/>
      <w:jc w:val="left"/>
    </w:pPr>
    <w:rPr>
      <w:sz w:val="16"/>
      <w:szCs w:val="16"/>
    </w:rPr>
  </w:style>
  <w:style w:type="character" w:customStyle="1" w:styleId="BodyText3Char">
    <w:name w:val="Body Text 3 Char"/>
    <w:basedOn w:val="DefaultParagraphFont"/>
    <w:link w:val="BodyText3"/>
    <w:uiPriority w:val="99"/>
    <w:rsid w:val="00FA5935"/>
    <w:rPr>
      <w:rFonts w:ascii="Times New Roman" w:eastAsia="Times New Roman" w:hAnsi="Times New Roman" w:cs="Times New Roman"/>
      <w:sz w:val="16"/>
      <w:szCs w:val="16"/>
    </w:rPr>
  </w:style>
  <w:style w:type="paragraph" w:styleId="BodyTextIndent3">
    <w:name w:val="Body Text Indent 3"/>
    <w:basedOn w:val="Normal"/>
    <w:link w:val="BodyTextIndent3Char"/>
    <w:rsid w:val="00FA5935"/>
    <w:pPr>
      <w:spacing w:after="120"/>
      <w:ind w:left="283"/>
      <w:jc w:val="left"/>
    </w:pPr>
    <w:rPr>
      <w:sz w:val="16"/>
      <w:szCs w:val="16"/>
    </w:rPr>
  </w:style>
  <w:style w:type="character" w:customStyle="1" w:styleId="BodyTextIndent3Char">
    <w:name w:val="Body Text Indent 3 Char"/>
    <w:basedOn w:val="DefaultParagraphFont"/>
    <w:link w:val="BodyTextIndent3"/>
    <w:rsid w:val="00FA5935"/>
    <w:rPr>
      <w:rFonts w:ascii="Times New Roman" w:eastAsia="Times New Roman" w:hAnsi="Times New Roman" w:cs="Times New Roman"/>
      <w:sz w:val="16"/>
      <w:szCs w:val="16"/>
    </w:rPr>
  </w:style>
  <w:style w:type="paragraph" w:styleId="List">
    <w:name w:val="List"/>
    <w:basedOn w:val="Normal"/>
    <w:rsid w:val="00FA5935"/>
    <w:pPr>
      <w:ind w:left="283" w:hanging="283"/>
      <w:jc w:val="left"/>
    </w:pPr>
  </w:style>
  <w:style w:type="paragraph" w:styleId="DocumentMap">
    <w:name w:val="Document Map"/>
    <w:basedOn w:val="Normal"/>
    <w:link w:val="DocumentMapChar"/>
    <w:semiHidden/>
    <w:rsid w:val="00FA5935"/>
    <w:pPr>
      <w:shd w:val="clear" w:color="auto" w:fill="000080"/>
      <w:jc w:val="left"/>
    </w:pPr>
    <w:rPr>
      <w:rFonts w:ascii="Tahoma" w:hAnsi="Tahoma"/>
    </w:rPr>
  </w:style>
  <w:style w:type="character" w:customStyle="1" w:styleId="DocumentMapChar">
    <w:name w:val="Document Map Char"/>
    <w:basedOn w:val="DefaultParagraphFont"/>
    <w:link w:val="DocumentMap"/>
    <w:semiHidden/>
    <w:rsid w:val="00FA5935"/>
    <w:rPr>
      <w:rFonts w:ascii="Tahoma" w:eastAsia="Times New Roman" w:hAnsi="Tahoma" w:cs="Times New Roman"/>
      <w:sz w:val="24"/>
      <w:szCs w:val="24"/>
      <w:shd w:val="clear" w:color="auto" w:fill="000080"/>
    </w:rPr>
  </w:style>
  <w:style w:type="paragraph" w:customStyle="1" w:styleId="1">
    <w:name w:val="1"/>
    <w:basedOn w:val="Normal"/>
    <w:rsid w:val="00FA5935"/>
    <w:pPr>
      <w:spacing w:before="120" w:after="160" w:line="240" w:lineRule="exact"/>
      <w:ind w:firstLine="720"/>
    </w:pPr>
    <w:rPr>
      <w:rFonts w:eastAsia="Calibri"/>
      <w:sz w:val="28"/>
      <w:lang w:val="en-US"/>
    </w:rPr>
  </w:style>
  <w:style w:type="paragraph" w:customStyle="1" w:styleId="tv213">
    <w:name w:val="tv213"/>
    <w:basedOn w:val="Normal"/>
    <w:rsid w:val="00FA5935"/>
    <w:pPr>
      <w:spacing w:before="100" w:beforeAutospacing="1" w:after="100" w:afterAutospacing="1"/>
      <w:jc w:val="left"/>
    </w:pPr>
    <w:rPr>
      <w:lang w:eastAsia="lv-LV"/>
    </w:rPr>
  </w:style>
  <w:style w:type="paragraph" w:customStyle="1" w:styleId="1pielikums">
    <w:name w:val="1. pielikums"/>
    <w:basedOn w:val="Normal"/>
    <w:qFormat/>
    <w:rsid w:val="00FA5935"/>
    <w:pPr>
      <w:numPr>
        <w:numId w:val="12"/>
      </w:numPr>
      <w:ind w:left="7371" w:right="-1" w:firstLine="0"/>
      <w:jc w:val="right"/>
    </w:pPr>
    <w:rPr>
      <w:rFonts w:eastAsia="Calibri"/>
      <w:szCs w:val="22"/>
    </w:rPr>
  </w:style>
  <w:style w:type="paragraph" w:styleId="TOC8">
    <w:name w:val="toc 8"/>
    <w:basedOn w:val="Normal"/>
    <w:next w:val="Normal"/>
    <w:autoRedefine/>
    <w:uiPriority w:val="39"/>
    <w:unhideWhenUsed/>
    <w:rsid w:val="00FA5935"/>
    <w:pPr>
      <w:ind w:left="1680"/>
      <w:jc w:val="left"/>
    </w:pPr>
  </w:style>
  <w:style w:type="paragraph" w:styleId="TOC7">
    <w:name w:val="toc 7"/>
    <w:basedOn w:val="Normal"/>
    <w:next w:val="Normal"/>
    <w:autoRedefine/>
    <w:uiPriority w:val="39"/>
    <w:unhideWhenUsed/>
    <w:rsid w:val="00FA5935"/>
    <w:pPr>
      <w:tabs>
        <w:tab w:val="right" w:leader="dot" w:pos="9911"/>
      </w:tabs>
      <w:ind w:left="567"/>
      <w:jc w:val="left"/>
    </w:pPr>
  </w:style>
  <w:style w:type="character" w:customStyle="1" w:styleId="apple-converted-space">
    <w:name w:val="apple-converted-space"/>
    <w:rsid w:val="00FA5935"/>
  </w:style>
  <w:style w:type="paragraph" w:styleId="Revision">
    <w:name w:val="Revision"/>
    <w:hidden/>
    <w:uiPriority w:val="99"/>
    <w:semiHidden/>
    <w:rsid w:val="00FA5935"/>
    <w:pPr>
      <w:spacing w:after="0" w:line="240" w:lineRule="auto"/>
    </w:pPr>
    <w:rPr>
      <w:rFonts w:ascii="Times New Roman" w:eastAsia="Times New Roman" w:hAnsi="Times New Roman" w:cs="Times New Roman"/>
      <w:sz w:val="24"/>
      <w:szCs w:val="24"/>
    </w:rPr>
  </w:style>
  <w:style w:type="character" w:customStyle="1" w:styleId="BodyTextChar1">
    <w:name w:val="Body Text Char1"/>
    <w:rsid w:val="00817CF7"/>
    <w:rPr>
      <w:rFonts w:ascii="Swiss TL" w:eastAsia="Times New Roman" w:hAnsi="Swiss TL"/>
      <w:szCs w:val="24"/>
      <w:lang w:val="x-none" w:eastAsia="x-none"/>
    </w:rPr>
  </w:style>
  <w:style w:type="paragraph" w:customStyle="1" w:styleId="ColorfulList-Accent11">
    <w:name w:val="Colorful List - Accent 11"/>
    <w:basedOn w:val="Normal"/>
    <w:uiPriority w:val="34"/>
    <w:qFormat/>
    <w:rsid w:val="00817CF7"/>
    <w:pPr>
      <w:spacing w:after="200" w:line="276" w:lineRule="auto"/>
      <w:ind w:left="720"/>
      <w:contextualSpacing/>
      <w:jc w:val="left"/>
    </w:pPr>
    <w:rPr>
      <w:rFonts w:ascii="Calibri" w:hAnsi="Calibri"/>
      <w:sz w:val="22"/>
      <w:szCs w:val="22"/>
      <w:lang w:eastAsia="lv-LV"/>
    </w:rPr>
  </w:style>
  <w:style w:type="character" w:customStyle="1" w:styleId="11IvetaChar">
    <w:name w:val="1.1. Iveta Char"/>
    <w:link w:val="11Iveta"/>
    <w:locked/>
    <w:rsid w:val="00817CF7"/>
    <w:rPr>
      <w:sz w:val="24"/>
      <w:lang w:val="x-none" w:eastAsia="x-none"/>
    </w:rPr>
  </w:style>
  <w:style w:type="paragraph" w:customStyle="1" w:styleId="11Iveta">
    <w:name w:val="1.1. Iveta"/>
    <w:basedOn w:val="ListParagraph"/>
    <w:link w:val="11IvetaChar"/>
    <w:qFormat/>
    <w:rsid w:val="00817CF7"/>
    <w:pPr>
      <w:numPr>
        <w:numId w:val="13"/>
      </w:numPr>
      <w:spacing w:after="0" w:line="240" w:lineRule="auto"/>
      <w:contextualSpacing/>
    </w:pPr>
    <w:rPr>
      <w:rFonts w:asciiTheme="minorHAnsi" w:eastAsiaTheme="minorHAnsi" w:hAnsiTheme="minorHAnsi" w:cstheme="minorBidi"/>
      <w:sz w:val="24"/>
      <w:lang w:val="x-none" w:eastAsia="x-none"/>
    </w:rPr>
  </w:style>
  <w:style w:type="paragraph" w:customStyle="1" w:styleId="tv20787921">
    <w:name w:val="tv207_87_921"/>
    <w:basedOn w:val="Normal"/>
    <w:rsid w:val="00817CF7"/>
    <w:pPr>
      <w:spacing w:after="567" w:line="360" w:lineRule="auto"/>
      <w:jc w:val="center"/>
    </w:pPr>
    <w:rPr>
      <w:rFonts w:ascii="Verdana" w:hAnsi="Verdana"/>
      <w:b/>
      <w:bCs/>
      <w:sz w:val="28"/>
      <w:szCs w:val="28"/>
      <w:lang w:eastAsia="lv-LV"/>
    </w:rPr>
  </w:style>
  <w:style w:type="paragraph" w:styleId="NoSpacing">
    <w:name w:val="No Spacing"/>
    <w:uiPriority w:val="1"/>
    <w:qFormat/>
    <w:rsid w:val="00817CF7"/>
    <w:pPr>
      <w:spacing w:after="0" w:line="240" w:lineRule="auto"/>
    </w:pPr>
    <w:rPr>
      <w:rFonts w:ascii="Times New Roman" w:eastAsia="Calibri" w:hAnsi="Times New Roman" w:cs="Times New Roman"/>
      <w:sz w:val="24"/>
    </w:rPr>
  </w:style>
  <w:style w:type="character" w:styleId="Emphasis">
    <w:name w:val="Emphasis"/>
    <w:qFormat/>
    <w:rsid w:val="00817CF7"/>
    <w:rPr>
      <w:i/>
      <w:iCs/>
    </w:rPr>
  </w:style>
  <w:style w:type="table" w:customStyle="1" w:styleId="TableGrid5">
    <w:name w:val="Table Grid5"/>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817CF7"/>
    <w:pPr>
      <w:spacing w:after="100" w:afterAutospacing="1"/>
      <w:ind w:left="284" w:right="-425" w:hanging="284"/>
    </w:pPr>
    <w:rPr>
      <w:bCs/>
      <w:sz w:val="22"/>
      <w:szCs w:val="20"/>
    </w:rPr>
  </w:style>
  <w:style w:type="paragraph" w:customStyle="1" w:styleId="Normal1">
    <w:name w:val="Normal1"/>
    <w:basedOn w:val="Normal"/>
    <w:rsid w:val="00817CF7"/>
    <w:rPr>
      <w:sz w:val="28"/>
      <w:szCs w:val="20"/>
      <w:lang w:val="en-GB" w:eastAsia="lv-LV"/>
    </w:rPr>
  </w:style>
  <w:style w:type="paragraph" w:customStyle="1" w:styleId="WW-BlockText1">
    <w:name w:val="WW-Block Text1"/>
    <w:basedOn w:val="Normal"/>
    <w:rsid w:val="00817CF7"/>
    <w:pPr>
      <w:spacing w:after="120"/>
      <w:ind w:left="1440" w:right="1440"/>
      <w:jc w:val="left"/>
    </w:pPr>
    <w:rPr>
      <w:sz w:val="20"/>
      <w:szCs w:val="20"/>
      <w:lang w:eastAsia="ar-SA"/>
    </w:rPr>
  </w:style>
  <w:style w:type="paragraph" w:customStyle="1" w:styleId="WW-Index11111">
    <w:name w:val="WW-Index11111"/>
    <w:basedOn w:val="Normal"/>
    <w:rsid w:val="00817CF7"/>
    <w:pPr>
      <w:suppressLineNumbers/>
      <w:suppressAutoHyphens/>
      <w:spacing w:line="480" w:lineRule="auto"/>
    </w:pPr>
    <w:rPr>
      <w:rFonts w:cs="Tahoma"/>
      <w:szCs w:val="20"/>
      <w:lang w:eastAsia="ar-SA"/>
    </w:rPr>
  </w:style>
  <w:style w:type="paragraph" w:customStyle="1" w:styleId="Brief">
    <w:name w:val="Brief"/>
    <w:basedOn w:val="Normal"/>
    <w:rsid w:val="00817CF7"/>
    <w:pPr>
      <w:jc w:val="left"/>
    </w:pPr>
    <w:rPr>
      <w:rFonts w:ascii="Times-Baltic" w:hAnsi="Times-Baltic"/>
      <w:szCs w:val="20"/>
      <w:lang w:val="en-US" w:eastAsia="lv-LV"/>
    </w:rPr>
  </w:style>
  <w:style w:type="paragraph" w:customStyle="1" w:styleId="vald2">
    <w:name w:val="vald2"/>
    <w:basedOn w:val="Normal"/>
    <w:rsid w:val="00817CF7"/>
    <w:pPr>
      <w:spacing w:before="120"/>
    </w:pPr>
    <w:rPr>
      <w:rFonts w:ascii="RimOptima" w:hAnsi="RimOptima"/>
      <w:sz w:val="22"/>
      <w:szCs w:val="20"/>
      <w:lang w:val="en-US"/>
    </w:rPr>
  </w:style>
  <w:style w:type="paragraph" w:customStyle="1" w:styleId="Sarakstarindkopa1">
    <w:name w:val="Saraksta rindkopa1"/>
    <w:basedOn w:val="Normal"/>
    <w:qFormat/>
    <w:rsid w:val="00817CF7"/>
    <w:pPr>
      <w:ind w:left="720"/>
      <w:contextualSpacing/>
      <w:jc w:val="left"/>
    </w:pPr>
    <w:rPr>
      <w:rFonts w:eastAsia="SimSun"/>
      <w:lang w:eastAsia="zh-CN"/>
    </w:rPr>
  </w:style>
  <w:style w:type="paragraph" w:customStyle="1" w:styleId="Prskatjums1">
    <w:name w:val="Pārskatījums1"/>
    <w:hidden/>
    <w:uiPriority w:val="99"/>
    <w:semiHidden/>
    <w:rsid w:val="00817CF7"/>
    <w:pPr>
      <w:spacing w:after="0" w:line="240" w:lineRule="auto"/>
    </w:pPr>
    <w:rPr>
      <w:rFonts w:ascii="Times New Roman" w:eastAsia="Times New Roman" w:hAnsi="Times New Roman" w:cs="Times New Roman"/>
      <w:sz w:val="24"/>
      <w:szCs w:val="24"/>
    </w:rPr>
  </w:style>
  <w:style w:type="character" w:customStyle="1" w:styleId="BalloonTextChar1">
    <w:name w:val="Balloon Text Char1"/>
    <w:rsid w:val="00817CF7"/>
    <w:rPr>
      <w:rFonts w:ascii="Tahoma" w:eastAsia="Calibri" w:hAnsi="Tahoma" w:cs="Tahoma"/>
      <w:sz w:val="16"/>
      <w:szCs w:val="16"/>
      <w:lang w:eastAsia="en-US"/>
    </w:rPr>
  </w:style>
  <w:style w:type="character" w:customStyle="1" w:styleId="CommentSubjectChar1">
    <w:name w:val="Comment Subject Char1"/>
    <w:rsid w:val="00817CF7"/>
    <w:rPr>
      <w:rFonts w:eastAsia="Calibri"/>
      <w:b/>
      <w:bCs/>
      <w:lang w:eastAsia="en-US"/>
    </w:rPr>
  </w:style>
  <w:style w:type="paragraph" w:customStyle="1" w:styleId="tv2131">
    <w:name w:val="tv2131"/>
    <w:basedOn w:val="Normal"/>
    <w:rsid w:val="00817CF7"/>
    <w:pPr>
      <w:spacing w:line="360" w:lineRule="auto"/>
      <w:ind w:firstLine="250"/>
      <w:jc w:val="left"/>
    </w:pPr>
    <w:rPr>
      <w:color w:val="414142"/>
      <w:sz w:val="16"/>
      <w:szCs w:val="16"/>
      <w:lang w:eastAsia="lv-LV"/>
    </w:rPr>
  </w:style>
  <w:style w:type="paragraph" w:customStyle="1" w:styleId="Rindkopa">
    <w:name w:val="Rindkopa"/>
    <w:basedOn w:val="Normal"/>
    <w:next w:val="Normal"/>
    <w:rsid w:val="00817CF7"/>
    <w:pPr>
      <w:ind w:left="851"/>
    </w:pPr>
    <w:rPr>
      <w:rFonts w:ascii="Arial" w:hAnsi="Arial"/>
      <w:sz w:val="20"/>
      <w:lang w:eastAsia="lv-LV"/>
    </w:rPr>
  </w:style>
  <w:style w:type="paragraph" w:customStyle="1" w:styleId="font5">
    <w:name w:val="font5"/>
    <w:basedOn w:val="Normal"/>
    <w:rsid w:val="00817CF7"/>
    <w:pPr>
      <w:spacing w:before="100" w:beforeAutospacing="1" w:after="100" w:afterAutospacing="1"/>
      <w:jc w:val="left"/>
    </w:pPr>
    <w:rPr>
      <w:rFonts w:ascii="Calibri" w:hAnsi="Calibri"/>
      <w:sz w:val="20"/>
      <w:szCs w:val="20"/>
      <w:lang w:eastAsia="lv-LV"/>
    </w:rPr>
  </w:style>
  <w:style w:type="paragraph" w:customStyle="1" w:styleId="xl81">
    <w:name w:val="xl8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82">
    <w:name w:val="xl82"/>
    <w:basedOn w:val="Normal"/>
    <w:rsid w:val="00817CF7"/>
    <w:pPr>
      <w:spacing w:before="100" w:beforeAutospacing="1" w:after="100" w:afterAutospacing="1"/>
      <w:jc w:val="right"/>
    </w:pPr>
    <w:rPr>
      <w:lang w:eastAsia="lv-LV"/>
    </w:rPr>
  </w:style>
  <w:style w:type="paragraph" w:customStyle="1" w:styleId="xl83">
    <w:name w:val="xl83"/>
    <w:basedOn w:val="Normal"/>
    <w:rsid w:val="00817CF7"/>
    <w:pPr>
      <w:pBdr>
        <w:top w:val="single" w:sz="8"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4">
    <w:name w:val="xl84"/>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lang w:eastAsia="lv-LV"/>
    </w:rPr>
  </w:style>
  <w:style w:type="paragraph" w:customStyle="1" w:styleId="xl85">
    <w:name w:val="xl85"/>
    <w:basedOn w:val="Normal"/>
    <w:rsid w:val="00817CF7"/>
    <w:pPr>
      <w:spacing w:before="100" w:beforeAutospacing="1" w:after="100" w:afterAutospacing="1"/>
      <w:jc w:val="center"/>
    </w:pPr>
    <w:rPr>
      <w:sz w:val="16"/>
      <w:szCs w:val="16"/>
      <w:lang w:eastAsia="lv-LV"/>
    </w:rPr>
  </w:style>
  <w:style w:type="paragraph" w:customStyle="1" w:styleId="xl86">
    <w:name w:val="xl86"/>
    <w:basedOn w:val="Normal"/>
    <w:rsid w:val="00817CF7"/>
    <w:pPr>
      <w:spacing w:before="100" w:beforeAutospacing="1" w:after="100" w:afterAutospacing="1"/>
      <w:jc w:val="left"/>
    </w:pPr>
    <w:rPr>
      <w:sz w:val="16"/>
      <w:szCs w:val="16"/>
      <w:lang w:eastAsia="lv-LV"/>
    </w:rPr>
  </w:style>
  <w:style w:type="paragraph" w:customStyle="1" w:styleId="xl87">
    <w:name w:val="xl87"/>
    <w:basedOn w:val="Normal"/>
    <w:rsid w:val="00817CF7"/>
    <w:pPr>
      <w:pBdr>
        <w:top w:val="single" w:sz="8" w:space="0" w:color="auto"/>
        <w:left w:val="single" w:sz="8" w:space="0" w:color="auto"/>
      </w:pBdr>
      <w:spacing w:before="100" w:beforeAutospacing="1" w:after="100" w:afterAutospacing="1"/>
      <w:jc w:val="center"/>
      <w:textAlignment w:val="center"/>
    </w:pPr>
    <w:rPr>
      <w:lang w:eastAsia="lv-LV"/>
    </w:rPr>
  </w:style>
  <w:style w:type="paragraph" w:customStyle="1" w:styleId="xl88">
    <w:name w:val="xl88"/>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lang w:eastAsia="lv-LV"/>
    </w:rPr>
  </w:style>
  <w:style w:type="paragraph" w:customStyle="1" w:styleId="xl89">
    <w:name w:val="xl89"/>
    <w:basedOn w:val="Normal"/>
    <w:rsid w:val="00817CF7"/>
    <w:pPr>
      <w:pBdr>
        <w:top w:val="single" w:sz="4" w:space="0" w:color="auto"/>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0">
    <w:name w:val="xl90"/>
    <w:basedOn w:val="Normal"/>
    <w:rsid w:val="00817CF7"/>
    <w:pPr>
      <w:pBdr>
        <w:top w:val="single" w:sz="4" w:space="0" w:color="auto"/>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1">
    <w:name w:val="xl91"/>
    <w:basedOn w:val="Normal"/>
    <w:rsid w:val="00817CF7"/>
    <w:pPr>
      <w:pBdr>
        <w:top w:val="single" w:sz="8" w:space="0" w:color="auto"/>
        <w:left w:val="single" w:sz="4" w:space="0" w:color="auto"/>
        <w:bottom w:val="single" w:sz="8" w:space="0" w:color="auto"/>
        <w:right w:val="single" w:sz="8" w:space="0" w:color="auto"/>
      </w:pBdr>
      <w:spacing w:before="100" w:beforeAutospacing="1" w:after="100" w:afterAutospacing="1"/>
      <w:jc w:val="left"/>
    </w:pPr>
    <w:rPr>
      <w:b/>
      <w:bCs/>
      <w:i/>
      <w:iCs/>
      <w:sz w:val="18"/>
      <w:szCs w:val="18"/>
      <w:lang w:eastAsia="lv-LV"/>
    </w:rPr>
  </w:style>
  <w:style w:type="paragraph" w:customStyle="1" w:styleId="xl92">
    <w:name w:val="xl92"/>
    <w:basedOn w:val="Normal"/>
    <w:rsid w:val="00817CF7"/>
    <w:pPr>
      <w:pBdr>
        <w:left w:val="single" w:sz="4" w:space="0" w:color="auto"/>
        <w:bottom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3">
    <w:name w:val="xl93"/>
    <w:basedOn w:val="Normal"/>
    <w:rsid w:val="00817CF7"/>
    <w:pPr>
      <w:pBdr>
        <w:left w:val="single" w:sz="4" w:space="0" w:color="auto"/>
        <w:right w:val="single" w:sz="8" w:space="0" w:color="auto"/>
      </w:pBdr>
      <w:spacing w:before="100" w:beforeAutospacing="1" w:after="100" w:afterAutospacing="1"/>
      <w:jc w:val="left"/>
    </w:pPr>
    <w:rPr>
      <w:b/>
      <w:bCs/>
      <w:i/>
      <w:iCs/>
      <w:sz w:val="18"/>
      <w:szCs w:val="18"/>
      <w:lang w:eastAsia="lv-LV"/>
    </w:rPr>
  </w:style>
  <w:style w:type="paragraph" w:customStyle="1" w:styleId="xl94">
    <w:name w:val="xl94"/>
    <w:basedOn w:val="Normal"/>
    <w:rsid w:val="00817CF7"/>
    <w:pPr>
      <w:pBdr>
        <w:top w:val="single" w:sz="8" w:space="0" w:color="auto"/>
      </w:pBdr>
      <w:spacing w:before="100" w:beforeAutospacing="1" w:after="100" w:afterAutospacing="1"/>
      <w:jc w:val="center"/>
      <w:textAlignment w:val="center"/>
    </w:pPr>
    <w:rPr>
      <w:lang w:eastAsia="lv-LV"/>
    </w:rPr>
  </w:style>
  <w:style w:type="paragraph" w:customStyle="1" w:styleId="xl95">
    <w:name w:val="xl95"/>
    <w:basedOn w:val="Normal"/>
    <w:rsid w:val="00817CF7"/>
    <w:pPr>
      <w:spacing w:before="100" w:beforeAutospacing="1" w:after="100" w:afterAutospacing="1"/>
      <w:jc w:val="right"/>
    </w:pPr>
    <w:rPr>
      <w:sz w:val="16"/>
      <w:szCs w:val="16"/>
      <w:lang w:eastAsia="lv-LV"/>
    </w:rPr>
  </w:style>
  <w:style w:type="paragraph" w:customStyle="1" w:styleId="xl96">
    <w:name w:val="xl96"/>
    <w:basedOn w:val="Normal"/>
    <w:rsid w:val="00817CF7"/>
    <w:pPr>
      <w:pBdr>
        <w:top w:val="single" w:sz="4" w:space="0" w:color="auto"/>
        <w:left w:val="single" w:sz="4" w:space="0" w:color="auto"/>
        <w:bottom w:val="single" w:sz="4" w:space="0" w:color="auto"/>
      </w:pBdr>
      <w:spacing w:before="100" w:beforeAutospacing="1" w:after="100" w:afterAutospacing="1"/>
      <w:jc w:val="center"/>
    </w:pPr>
    <w:rPr>
      <w:lang w:eastAsia="lv-LV"/>
    </w:rPr>
  </w:style>
  <w:style w:type="paragraph" w:customStyle="1" w:styleId="xl97">
    <w:name w:val="xl97"/>
    <w:basedOn w:val="Normal"/>
    <w:rsid w:val="00817CF7"/>
    <w:pPr>
      <w:pBdr>
        <w:top w:val="single" w:sz="4" w:space="0" w:color="auto"/>
        <w:bottom w:val="single" w:sz="4" w:space="0" w:color="auto"/>
        <w:right w:val="single" w:sz="4" w:space="0" w:color="auto"/>
      </w:pBdr>
      <w:spacing w:before="100" w:beforeAutospacing="1" w:after="100" w:afterAutospacing="1"/>
      <w:jc w:val="right"/>
    </w:pPr>
    <w:rPr>
      <w:lang w:eastAsia="lv-LV"/>
    </w:rPr>
  </w:style>
  <w:style w:type="paragraph" w:customStyle="1" w:styleId="xl98">
    <w:name w:val="xl98"/>
    <w:basedOn w:val="Normal"/>
    <w:rsid w:val="00817CF7"/>
    <w:pPr>
      <w:pBdr>
        <w:top w:val="single" w:sz="4" w:space="0" w:color="auto"/>
        <w:bottom w:val="single" w:sz="4" w:space="0" w:color="auto"/>
      </w:pBdr>
      <w:spacing w:before="100" w:beforeAutospacing="1" w:after="100" w:afterAutospacing="1"/>
      <w:jc w:val="center"/>
    </w:pPr>
    <w:rPr>
      <w:lang w:eastAsia="lv-LV"/>
    </w:rPr>
  </w:style>
  <w:style w:type="paragraph" w:customStyle="1" w:styleId="xl99">
    <w:name w:val="xl99"/>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0">
    <w:name w:val="xl100"/>
    <w:basedOn w:val="Normal"/>
    <w:rsid w:val="00817CF7"/>
    <w:pPr>
      <w:pBdr>
        <w:top w:val="single" w:sz="4" w:space="0" w:color="auto"/>
        <w:bottom w:val="single" w:sz="4" w:space="0" w:color="auto"/>
      </w:pBdr>
      <w:spacing w:before="100" w:beforeAutospacing="1" w:after="100" w:afterAutospacing="1"/>
      <w:jc w:val="right"/>
    </w:pPr>
    <w:rPr>
      <w:lang w:eastAsia="lv-LV"/>
    </w:rPr>
  </w:style>
  <w:style w:type="paragraph" w:customStyle="1" w:styleId="xl101">
    <w:name w:val="xl101"/>
    <w:basedOn w:val="Normal"/>
    <w:rsid w:val="00817CF7"/>
    <w:pPr>
      <w:pBdr>
        <w:top w:val="single" w:sz="4" w:space="0" w:color="auto"/>
        <w:bottom w:val="single" w:sz="4" w:space="0" w:color="auto"/>
      </w:pBdr>
      <w:spacing w:before="100" w:beforeAutospacing="1" w:after="100" w:afterAutospacing="1"/>
      <w:jc w:val="center"/>
    </w:pPr>
    <w:rPr>
      <w:b/>
      <w:bCs/>
      <w:lang w:eastAsia="lv-LV"/>
    </w:rPr>
  </w:style>
  <w:style w:type="paragraph" w:customStyle="1" w:styleId="xl102">
    <w:name w:val="xl102"/>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3">
    <w:name w:val="xl103"/>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v-LV"/>
    </w:rPr>
  </w:style>
  <w:style w:type="paragraph" w:customStyle="1" w:styleId="xl104">
    <w:name w:val="xl104"/>
    <w:basedOn w:val="Normal"/>
    <w:rsid w:val="00817CF7"/>
    <w:pPr>
      <w:spacing w:before="100" w:beforeAutospacing="1" w:after="100" w:afterAutospacing="1"/>
      <w:jc w:val="left"/>
    </w:pPr>
    <w:rPr>
      <w:b/>
      <w:bCs/>
      <w:i/>
      <w:iCs/>
      <w:sz w:val="22"/>
      <w:szCs w:val="22"/>
      <w:lang w:eastAsia="lv-LV"/>
    </w:rPr>
  </w:style>
  <w:style w:type="paragraph" w:customStyle="1" w:styleId="xl105">
    <w:name w:val="xl105"/>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v-LV"/>
    </w:rPr>
  </w:style>
  <w:style w:type="paragraph" w:customStyle="1" w:styleId="xl106">
    <w:name w:val="xl106"/>
    <w:basedOn w:val="Normal"/>
    <w:rsid w:val="00817CF7"/>
    <w:pPr>
      <w:pBdr>
        <w:top w:val="single" w:sz="8" w:space="0" w:color="auto"/>
        <w:right w:val="single" w:sz="4" w:space="0" w:color="auto"/>
      </w:pBdr>
      <w:spacing w:before="100" w:beforeAutospacing="1" w:after="100" w:afterAutospacing="1"/>
      <w:jc w:val="center"/>
      <w:textAlignment w:val="center"/>
    </w:pPr>
    <w:rPr>
      <w:b/>
      <w:bCs/>
      <w:lang w:eastAsia="lv-LV"/>
    </w:rPr>
  </w:style>
  <w:style w:type="paragraph" w:customStyle="1" w:styleId="xl107">
    <w:name w:val="xl107"/>
    <w:basedOn w:val="Normal"/>
    <w:rsid w:val="00817CF7"/>
    <w:pPr>
      <w:pBdr>
        <w:right w:val="single" w:sz="4" w:space="0" w:color="auto"/>
      </w:pBdr>
      <w:spacing w:before="100" w:beforeAutospacing="1" w:after="100" w:afterAutospacing="1"/>
      <w:jc w:val="right"/>
    </w:pPr>
    <w:rPr>
      <w:lang w:eastAsia="lv-LV"/>
    </w:rPr>
  </w:style>
  <w:style w:type="paragraph" w:customStyle="1" w:styleId="xl108">
    <w:name w:val="xl108"/>
    <w:basedOn w:val="Normal"/>
    <w:rsid w:val="00817CF7"/>
    <w:pPr>
      <w:pBdr>
        <w:top w:val="single" w:sz="8"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09">
    <w:name w:val="xl109"/>
    <w:basedOn w:val="Normal"/>
    <w:rsid w:val="00817CF7"/>
    <w:pPr>
      <w:pBdr>
        <w:top w:val="single" w:sz="8"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0">
    <w:name w:val="xl110"/>
    <w:basedOn w:val="Normal"/>
    <w:rsid w:val="00817CF7"/>
    <w:pPr>
      <w:pBdr>
        <w:top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1">
    <w:name w:val="xl111"/>
    <w:basedOn w:val="Normal"/>
    <w:rsid w:val="00817CF7"/>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2">
    <w:name w:val="xl112"/>
    <w:basedOn w:val="Normal"/>
    <w:rsid w:val="00817CF7"/>
    <w:pPr>
      <w:pBdr>
        <w:top w:val="single" w:sz="8"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3">
    <w:name w:val="xl113"/>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lang w:eastAsia="lv-LV"/>
    </w:rPr>
  </w:style>
  <w:style w:type="paragraph" w:customStyle="1" w:styleId="xl114">
    <w:name w:val="xl114"/>
    <w:basedOn w:val="Normal"/>
    <w:rsid w:val="00817CF7"/>
    <w:pPr>
      <w:pBdr>
        <w:bottom w:val="single" w:sz="4" w:space="0" w:color="auto"/>
        <w:right w:val="single" w:sz="4" w:space="0" w:color="auto"/>
      </w:pBdr>
      <w:spacing w:before="100" w:beforeAutospacing="1" w:after="100" w:afterAutospacing="1"/>
      <w:jc w:val="left"/>
    </w:pPr>
    <w:rPr>
      <w:lang w:eastAsia="lv-LV"/>
    </w:rPr>
  </w:style>
  <w:style w:type="paragraph" w:customStyle="1" w:styleId="xl115">
    <w:name w:val="xl115"/>
    <w:basedOn w:val="Normal"/>
    <w:rsid w:val="00817CF7"/>
    <w:pPr>
      <w:pBdr>
        <w:left w:val="single" w:sz="4" w:space="0" w:color="auto"/>
        <w:bottom w:val="single" w:sz="4" w:space="0" w:color="auto"/>
        <w:right w:val="single" w:sz="4" w:space="0" w:color="auto"/>
      </w:pBdr>
      <w:spacing w:before="100" w:beforeAutospacing="1" w:after="100" w:afterAutospacing="1"/>
      <w:jc w:val="left"/>
    </w:pPr>
    <w:rPr>
      <w:lang w:eastAsia="lv-LV"/>
    </w:rPr>
  </w:style>
  <w:style w:type="paragraph" w:customStyle="1" w:styleId="xl116">
    <w:name w:val="xl116"/>
    <w:basedOn w:val="Normal"/>
    <w:rsid w:val="00817CF7"/>
    <w:pPr>
      <w:pBdr>
        <w:top w:val="single" w:sz="4" w:space="0" w:color="auto"/>
        <w:right w:val="single" w:sz="4" w:space="0" w:color="auto"/>
      </w:pBdr>
      <w:spacing w:before="100" w:beforeAutospacing="1" w:after="100" w:afterAutospacing="1"/>
      <w:jc w:val="left"/>
    </w:pPr>
    <w:rPr>
      <w:lang w:eastAsia="lv-LV"/>
    </w:rPr>
  </w:style>
  <w:style w:type="paragraph" w:customStyle="1" w:styleId="xl117">
    <w:name w:val="xl117"/>
    <w:basedOn w:val="Normal"/>
    <w:rsid w:val="00817CF7"/>
    <w:pPr>
      <w:pBdr>
        <w:top w:val="single" w:sz="4" w:space="0" w:color="auto"/>
        <w:left w:val="single" w:sz="4" w:space="0" w:color="auto"/>
        <w:right w:val="single" w:sz="4" w:space="0" w:color="auto"/>
      </w:pBdr>
      <w:spacing w:before="100" w:beforeAutospacing="1" w:after="100" w:afterAutospacing="1"/>
      <w:jc w:val="left"/>
    </w:pPr>
    <w:rPr>
      <w:lang w:eastAsia="lv-LV"/>
    </w:rPr>
  </w:style>
  <w:style w:type="paragraph" w:customStyle="1" w:styleId="xl118">
    <w:name w:val="xl118"/>
    <w:basedOn w:val="Normal"/>
    <w:rsid w:val="00817CF7"/>
    <w:pPr>
      <w:pBdr>
        <w:right w:val="single" w:sz="4" w:space="0" w:color="auto"/>
      </w:pBdr>
      <w:spacing w:before="100" w:beforeAutospacing="1" w:after="100" w:afterAutospacing="1"/>
      <w:jc w:val="left"/>
    </w:pPr>
    <w:rPr>
      <w:lang w:eastAsia="lv-LV"/>
    </w:rPr>
  </w:style>
  <w:style w:type="paragraph" w:customStyle="1" w:styleId="xl119">
    <w:name w:val="xl119"/>
    <w:basedOn w:val="Normal"/>
    <w:rsid w:val="00817CF7"/>
    <w:pPr>
      <w:pBdr>
        <w:left w:val="single" w:sz="4" w:space="0" w:color="auto"/>
        <w:right w:val="single" w:sz="4" w:space="0" w:color="auto"/>
      </w:pBdr>
      <w:spacing w:before="100" w:beforeAutospacing="1" w:after="100" w:afterAutospacing="1"/>
      <w:jc w:val="left"/>
    </w:pPr>
    <w:rPr>
      <w:lang w:eastAsia="lv-LV"/>
    </w:rPr>
  </w:style>
  <w:style w:type="paragraph" w:customStyle="1" w:styleId="xl120">
    <w:name w:val="xl120"/>
    <w:basedOn w:val="Normal"/>
    <w:rsid w:val="00817CF7"/>
    <w:pPr>
      <w:pBdr>
        <w:top w:val="single" w:sz="8" w:space="0" w:color="auto"/>
        <w:left w:val="single" w:sz="4" w:space="0" w:color="auto"/>
        <w:bottom w:val="single" w:sz="8" w:space="0" w:color="auto"/>
        <w:right w:val="single" w:sz="4" w:space="0" w:color="auto"/>
      </w:pBdr>
      <w:spacing w:before="100" w:beforeAutospacing="1" w:after="100" w:afterAutospacing="1"/>
      <w:jc w:val="left"/>
    </w:pPr>
    <w:rPr>
      <w:b/>
      <w:bCs/>
      <w:lang w:eastAsia="lv-LV"/>
    </w:rPr>
  </w:style>
  <w:style w:type="paragraph" w:customStyle="1" w:styleId="xl121">
    <w:name w:val="xl121"/>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2">
    <w:name w:val="xl122"/>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23">
    <w:name w:val="xl123"/>
    <w:basedOn w:val="Normal"/>
    <w:rsid w:val="00817CF7"/>
    <w:pPr>
      <w:pBdr>
        <w:top w:val="single" w:sz="8" w:space="0" w:color="auto"/>
        <w:left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4">
    <w:name w:val="xl124"/>
    <w:basedOn w:val="Normal"/>
    <w:rsid w:val="00817CF7"/>
    <w:pPr>
      <w:pBdr>
        <w:left w:val="single" w:sz="8" w:space="0" w:color="000000"/>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25">
    <w:name w:val="xl125"/>
    <w:basedOn w:val="Normal"/>
    <w:rsid w:val="00817CF7"/>
    <w:pPr>
      <w:pBdr>
        <w:top w:val="single" w:sz="8" w:space="0" w:color="auto"/>
        <w:left w:val="single" w:sz="8" w:space="0" w:color="000000"/>
        <w:bottom w:val="single" w:sz="8" w:space="0" w:color="000000"/>
      </w:pBdr>
      <w:spacing w:before="100" w:beforeAutospacing="1" w:after="100" w:afterAutospacing="1"/>
      <w:jc w:val="center"/>
      <w:textAlignment w:val="center"/>
    </w:pPr>
    <w:rPr>
      <w:b/>
      <w:bCs/>
      <w:lang w:eastAsia="lv-LV"/>
    </w:rPr>
  </w:style>
  <w:style w:type="paragraph" w:customStyle="1" w:styleId="xl126">
    <w:name w:val="xl126"/>
    <w:basedOn w:val="Normal"/>
    <w:rsid w:val="00817CF7"/>
    <w:pPr>
      <w:pBdr>
        <w:top w:val="single" w:sz="8" w:space="0" w:color="auto"/>
        <w:left w:val="single" w:sz="8" w:space="0" w:color="000000"/>
        <w:bottom w:val="single" w:sz="8" w:space="0" w:color="000000"/>
        <w:right w:val="single" w:sz="8" w:space="0" w:color="000000"/>
      </w:pBdr>
      <w:spacing w:before="100" w:beforeAutospacing="1" w:after="100" w:afterAutospacing="1"/>
      <w:jc w:val="center"/>
      <w:textAlignment w:val="center"/>
    </w:pPr>
    <w:rPr>
      <w:b/>
      <w:bCs/>
      <w:lang w:eastAsia="lv-LV"/>
    </w:rPr>
  </w:style>
  <w:style w:type="paragraph" w:customStyle="1" w:styleId="xl127">
    <w:name w:val="xl127"/>
    <w:basedOn w:val="Normal"/>
    <w:rsid w:val="00817CF7"/>
    <w:pPr>
      <w:pBdr>
        <w:top w:val="single" w:sz="4"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28">
    <w:name w:val="xl128"/>
    <w:basedOn w:val="Normal"/>
    <w:rsid w:val="00817CF7"/>
    <w:pPr>
      <w:pBdr>
        <w:top w:val="single" w:sz="4" w:space="0" w:color="auto"/>
        <w:bottom w:val="single" w:sz="4" w:space="0" w:color="auto"/>
      </w:pBdr>
      <w:spacing w:before="100" w:beforeAutospacing="1" w:after="100" w:afterAutospacing="1"/>
      <w:jc w:val="right"/>
    </w:pPr>
    <w:rPr>
      <w:b/>
      <w:bCs/>
      <w:sz w:val="18"/>
      <w:szCs w:val="18"/>
      <w:lang w:eastAsia="lv-LV"/>
    </w:rPr>
  </w:style>
  <w:style w:type="paragraph" w:customStyle="1" w:styleId="xl129">
    <w:name w:val="xl129"/>
    <w:basedOn w:val="Normal"/>
    <w:rsid w:val="00817CF7"/>
    <w:pPr>
      <w:pBdr>
        <w:top w:val="single" w:sz="4"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0">
    <w:name w:val="xl130"/>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1">
    <w:name w:val="xl131"/>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32">
    <w:name w:val="xl132"/>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paragraph" w:customStyle="1" w:styleId="xl133">
    <w:name w:val="xl133"/>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4">
    <w:name w:val="xl134"/>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lang w:eastAsia="lv-LV"/>
    </w:rPr>
  </w:style>
  <w:style w:type="paragraph" w:customStyle="1" w:styleId="xl135">
    <w:name w:val="xl135"/>
    <w:basedOn w:val="Normal"/>
    <w:rsid w:val="00817CF7"/>
    <w:pPr>
      <w:pBdr>
        <w:top w:val="single" w:sz="8" w:space="0" w:color="auto"/>
        <w:left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6">
    <w:name w:val="xl136"/>
    <w:basedOn w:val="Normal"/>
    <w:rsid w:val="00817CF7"/>
    <w:pPr>
      <w:pBdr>
        <w:left w:val="single" w:sz="8" w:space="0" w:color="auto"/>
        <w:bottom w:val="single" w:sz="8" w:space="0" w:color="auto"/>
        <w:right w:val="single" w:sz="8" w:space="0" w:color="auto"/>
      </w:pBdr>
      <w:spacing w:before="100" w:beforeAutospacing="1" w:after="100" w:afterAutospacing="1"/>
      <w:jc w:val="center"/>
      <w:textAlignment w:val="center"/>
    </w:pPr>
    <w:rPr>
      <w:b/>
      <w:bCs/>
      <w:lang w:eastAsia="lv-LV"/>
    </w:rPr>
  </w:style>
  <w:style w:type="paragraph" w:customStyle="1" w:styleId="xl137">
    <w:name w:val="xl137"/>
    <w:basedOn w:val="Normal"/>
    <w:rsid w:val="00817CF7"/>
    <w:pPr>
      <w:pBdr>
        <w:top w:val="single" w:sz="8" w:space="0" w:color="auto"/>
        <w:left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8">
    <w:name w:val="xl138"/>
    <w:basedOn w:val="Normal"/>
    <w:rsid w:val="00817CF7"/>
    <w:pPr>
      <w:pBdr>
        <w:left w:val="single" w:sz="8" w:space="0" w:color="auto"/>
        <w:bottom w:val="single" w:sz="8" w:space="0" w:color="auto"/>
        <w:right w:val="single" w:sz="8" w:space="0" w:color="000000"/>
      </w:pBdr>
      <w:spacing w:before="100" w:beforeAutospacing="1" w:after="100" w:afterAutospacing="1"/>
      <w:jc w:val="center"/>
      <w:textAlignment w:val="center"/>
    </w:pPr>
    <w:rPr>
      <w:b/>
      <w:bCs/>
      <w:lang w:eastAsia="lv-LV"/>
    </w:rPr>
  </w:style>
  <w:style w:type="paragraph" w:customStyle="1" w:styleId="xl139">
    <w:name w:val="xl139"/>
    <w:basedOn w:val="Normal"/>
    <w:rsid w:val="00817CF7"/>
    <w:pPr>
      <w:pBdr>
        <w:top w:val="single" w:sz="4" w:space="0" w:color="auto"/>
        <w:left w:val="single" w:sz="8" w:space="0" w:color="auto"/>
      </w:pBdr>
      <w:spacing w:before="100" w:beforeAutospacing="1" w:after="100" w:afterAutospacing="1"/>
      <w:jc w:val="right"/>
    </w:pPr>
    <w:rPr>
      <w:b/>
      <w:bCs/>
      <w:sz w:val="18"/>
      <w:szCs w:val="18"/>
      <w:lang w:eastAsia="lv-LV"/>
    </w:rPr>
  </w:style>
  <w:style w:type="paragraph" w:customStyle="1" w:styleId="xl140">
    <w:name w:val="xl140"/>
    <w:basedOn w:val="Normal"/>
    <w:rsid w:val="00817CF7"/>
    <w:pPr>
      <w:pBdr>
        <w:top w:val="single" w:sz="4" w:space="0" w:color="auto"/>
      </w:pBdr>
      <w:spacing w:before="100" w:beforeAutospacing="1" w:after="100" w:afterAutospacing="1"/>
      <w:jc w:val="right"/>
    </w:pPr>
    <w:rPr>
      <w:b/>
      <w:bCs/>
      <w:sz w:val="18"/>
      <w:szCs w:val="18"/>
      <w:lang w:eastAsia="lv-LV"/>
    </w:rPr>
  </w:style>
  <w:style w:type="paragraph" w:customStyle="1" w:styleId="xl141">
    <w:name w:val="xl141"/>
    <w:basedOn w:val="Normal"/>
    <w:rsid w:val="00817CF7"/>
    <w:pPr>
      <w:pBdr>
        <w:top w:val="single" w:sz="4" w:space="0" w:color="auto"/>
        <w:right w:val="single" w:sz="4" w:space="0" w:color="auto"/>
      </w:pBdr>
      <w:spacing w:before="100" w:beforeAutospacing="1" w:after="100" w:afterAutospacing="1"/>
      <w:jc w:val="right"/>
    </w:pPr>
    <w:rPr>
      <w:lang w:eastAsia="lv-LV"/>
    </w:rPr>
  </w:style>
  <w:style w:type="paragraph" w:customStyle="1" w:styleId="xl142">
    <w:name w:val="xl142"/>
    <w:basedOn w:val="Normal"/>
    <w:rsid w:val="00817CF7"/>
    <w:pPr>
      <w:pBdr>
        <w:top w:val="single" w:sz="8"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3">
    <w:name w:val="xl143"/>
    <w:basedOn w:val="Normal"/>
    <w:rsid w:val="00817CF7"/>
    <w:pPr>
      <w:pBdr>
        <w:top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4">
    <w:name w:val="xl144"/>
    <w:basedOn w:val="Normal"/>
    <w:rsid w:val="00817CF7"/>
    <w:pPr>
      <w:pBdr>
        <w:top w:val="single" w:sz="8" w:space="0" w:color="auto"/>
        <w:bottom w:val="single" w:sz="8" w:space="0" w:color="auto"/>
        <w:right w:val="single" w:sz="4" w:space="0" w:color="auto"/>
      </w:pBdr>
      <w:spacing w:before="100" w:beforeAutospacing="1" w:after="100" w:afterAutospacing="1"/>
      <w:jc w:val="right"/>
    </w:pPr>
    <w:rPr>
      <w:lang w:eastAsia="lv-LV"/>
    </w:rPr>
  </w:style>
  <w:style w:type="paragraph" w:customStyle="1" w:styleId="xl145">
    <w:name w:val="xl145"/>
    <w:basedOn w:val="Normal"/>
    <w:rsid w:val="00817CF7"/>
    <w:pPr>
      <w:pBdr>
        <w:left w:val="single" w:sz="8" w:space="0" w:color="auto"/>
      </w:pBdr>
      <w:spacing w:before="100" w:beforeAutospacing="1" w:after="100" w:afterAutospacing="1"/>
      <w:jc w:val="right"/>
    </w:pPr>
    <w:rPr>
      <w:b/>
      <w:bCs/>
      <w:sz w:val="18"/>
      <w:szCs w:val="18"/>
      <w:lang w:eastAsia="lv-LV"/>
    </w:rPr>
  </w:style>
  <w:style w:type="paragraph" w:customStyle="1" w:styleId="xl146">
    <w:name w:val="xl146"/>
    <w:basedOn w:val="Normal"/>
    <w:rsid w:val="00817CF7"/>
    <w:pPr>
      <w:spacing w:before="100" w:beforeAutospacing="1" w:after="100" w:afterAutospacing="1"/>
      <w:jc w:val="right"/>
    </w:pPr>
    <w:rPr>
      <w:b/>
      <w:bCs/>
      <w:sz w:val="18"/>
      <w:szCs w:val="18"/>
      <w:lang w:eastAsia="lv-LV"/>
    </w:rPr>
  </w:style>
  <w:style w:type="paragraph" w:customStyle="1" w:styleId="xl147">
    <w:name w:val="xl147"/>
    <w:basedOn w:val="Normal"/>
    <w:rsid w:val="00817CF7"/>
    <w:pPr>
      <w:pBdr>
        <w:right w:val="single" w:sz="4" w:space="0" w:color="auto"/>
      </w:pBdr>
      <w:spacing w:before="100" w:beforeAutospacing="1" w:after="100" w:afterAutospacing="1"/>
      <w:jc w:val="right"/>
    </w:pPr>
    <w:rPr>
      <w:lang w:eastAsia="lv-LV"/>
    </w:rPr>
  </w:style>
  <w:style w:type="paragraph" w:customStyle="1" w:styleId="xl148">
    <w:name w:val="xl148"/>
    <w:basedOn w:val="Normal"/>
    <w:rsid w:val="00817CF7"/>
    <w:pPr>
      <w:pBdr>
        <w:top w:val="single" w:sz="4" w:space="0" w:color="auto"/>
        <w:left w:val="single" w:sz="8" w:space="0" w:color="auto"/>
        <w:bottom w:val="single" w:sz="8" w:space="0" w:color="auto"/>
      </w:pBdr>
      <w:spacing w:before="100" w:beforeAutospacing="1" w:after="100" w:afterAutospacing="1"/>
      <w:jc w:val="right"/>
    </w:pPr>
    <w:rPr>
      <w:b/>
      <w:bCs/>
      <w:sz w:val="18"/>
      <w:szCs w:val="18"/>
      <w:lang w:eastAsia="lv-LV"/>
    </w:rPr>
  </w:style>
  <w:style w:type="paragraph" w:customStyle="1" w:styleId="xl149">
    <w:name w:val="xl149"/>
    <w:basedOn w:val="Normal"/>
    <w:rsid w:val="00817CF7"/>
    <w:pPr>
      <w:pBdr>
        <w:top w:val="single" w:sz="4" w:space="0" w:color="auto"/>
        <w:bottom w:val="single" w:sz="8" w:space="0" w:color="auto"/>
      </w:pBdr>
      <w:spacing w:before="100" w:beforeAutospacing="1" w:after="100" w:afterAutospacing="1"/>
      <w:jc w:val="right"/>
    </w:pPr>
    <w:rPr>
      <w:b/>
      <w:bCs/>
      <w:sz w:val="18"/>
      <w:szCs w:val="18"/>
      <w:lang w:eastAsia="lv-LV"/>
    </w:rPr>
  </w:style>
  <w:style w:type="paragraph" w:customStyle="1" w:styleId="xl150">
    <w:name w:val="xl150"/>
    <w:basedOn w:val="Normal"/>
    <w:rsid w:val="00817CF7"/>
    <w:pPr>
      <w:pBdr>
        <w:top w:val="single" w:sz="4"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1">
    <w:name w:val="xl151"/>
    <w:basedOn w:val="Normal"/>
    <w:rsid w:val="00817CF7"/>
    <w:pPr>
      <w:pBdr>
        <w:top w:val="single" w:sz="8" w:space="0" w:color="auto"/>
        <w:bottom w:val="single" w:sz="8" w:space="0" w:color="auto"/>
        <w:right w:val="single" w:sz="4" w:space="0" w:color="auto"/>
      </w:pBdr>
      <w:spacing w:before="100" w:beforeAutospacing="1" w:after="100" w:afterAutospacing="1"/>
      <w:jc w:val="right"/>
    </w:pPr>
    <w:rPr>
      <w:b/>
      <w:bCs/>
      <w:sz w:val="18"/>
      <w:szCs w:val="18"/>
      <w:lang w:eastAsia="lv-LV"/>
    </w:rPr>
  </w:style>
  <w:style w:type="paragraph" w:customStyle="1" w:styleId="xl152">
    <w:name w:val="xl152"/>
    <w:basedOn w:val="Normal"/>
    <w:rsid w:val="00817CF7"/>
    <w:pPr>
      <w:pBdr>
        <w:top w:val="single" w:sz="8" w:space="0" w:color="auto"/>
        <w:left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3">
    <w:name w:val="xl153"/>
    <w:basedOn w:val="Normal"/>
    <w:rsid w:val="00817CF7"/>
    <w:pPr>
      <w:pBdr>
        <w:top w:val="single" w:sz="8" w:space="0" w:color="auto"/>
        <w:bottom w:val="single" w:sz="4" w:space="0" w:color="auto"/>
      </w:pBdr>
      <w:spacing w:before="100" w:beforeAutospacing="1" w:after="100" w:afterAutospacing="1"/>
      <w:jc w:val="right"/>
    </w:pPr>
    <w:rPr>
      <w:b/>
      <w:bCs/>
      <w:sz w:val="18"/>
      <w:szCs w:val="18"/>
      <w:lang w:eastAsia="lv-LV"/>
    </w:rPr>
  </w:style>
  <w:style w:type="paragraph" w:customStyle="1" w:styleId="xl154">
    <w:name w:val="xl154"/>
    <w:basedOn w:val="Normal"/>
    <w:rsid w:val="00817CF7"/>
    <w:pPr>
      <w:pBdr>
        <w:top w:val="single" w:sz="8" w:space="0" w:color="auto"/>
        <w:bottom w:val="single" w:sz="4" w:space="0" w:color="auto"/>
        <w:right w:val="single" w:sz="4" w:space="0" w:color="auto"/>
      </w:pBdr>
      <w:spacing w:before="100" w:beforeAutospacing="1" w:after="100" w:afterAutospacing="1"/>
      <w:jc w:val="right"/>
    </w:pPr>
    <w:rPr>
      <w:b/>
      <w:bCs/>
      <w:sz w:val="18"/>
      <w:szCs w:val="18"/>
      <w:lang w:eastAsia="lv-LV"/>
    </w:rPr>
  </w:style>
  <w:style w:type="table" w:customStyle="1" w:styleId="TableGrid12">
    <w:name w:val="Table Grid12"/>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99"/>
    <w:rsid w:val="00817CF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817CF7"/>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817CF7"/>
    <w:rPr>
      <w:color w:val="2B579A"/>
      <w:shd w:val="clear" w:color="auto" w:fill="E6E6E6"/>
    </w:rPr>
  </w:style>
  <w:style w:type="table" w:customStyle="1" w:styleId="TableGrid41">
    <w:name w:val="Table Grid4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unhideWhenUsed/>
    <w:rsid w:val="00817C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01">
    <w:name w:val="Imported Style 101"/>
    <w:rsid w:val="00817CF7"/>
    <w:pPr>
      <w:numPr>
        <w:numId w:val="9"/>
      </w:numPr>
    </w:pPr>
  </w:style>
  <w:style w:type="paragraph" w:customStyle="1" w:styleId="BodyA">
    <w:name w:val="Body A"/>
    <w:rsid w:val="00817CF7"/>
    <w:pPr>
      <w:spacing w:after="0" w:line="240" w:lineRule="auto"/>
    </w:pPr>
    <w:rPr>
      <w:rFonts w:ascii="Times New Roman" w:eastAsia="Times New Roman" w:hAnsi="Times New Roman" w:cs="Times New Roman"/>
      <w:color w:val="000000"/>
      <w:sz w:val="26"/>
      <w:szCs w:val="26"/>
      <w:u w:color="000000"/>
      <w:lang w:eastAsia="lv-LV"/>
    </w:rPr>
  </w:style>
  <w:style w:type="paragraph" w:customStyle="1" w:styleId="TableParagraph">
    <w:name w:val="Table Paragraph"/>
    <w:basedOn w:val="Normal"/>
    <w:uiPriority w:val="1"/>
    <w:qFormat/>
    <w:rsid w:val="00817CF7"/>
    <w:pPr>
      <w:widowControl w:val="0"/>
      <w:autoSpaceDE w:val="0"/>
      <w:autoSpaceDN w:val="0"/>
      <w:jc w:val="left"/>
    </w:pPr>
    <w:rPr>
      <w:rFonts w:ascii="Tahoma" w:eastAsia="Tahoma" w:hAnsi="Tahoma" w:cs="Tahoma"/>
      <w:sz w:val="22"/>
      <w:szCs w:val="22"/>
      <w:lang w:val="en-US"/>
    </w:rPr>
  </w:style>
  <w:style w:type="paragraph" w:customStyle="1" w:styleId="1Lgumam">
    <w:name w:val="1.Līgumam"/>
    <w:basedOn w:val="Normal"/>
    <w:link w:val="1LgumamChar"/>
    <w:uiPriority w:val="99"/>
    <w:rsid w:val="00817CF7"/>
    <w:pPr>
      <w:numPr>
        <w:numId w:val="14"/>
      </w:numPr>
      <w:spacing w:before="240"/>
      <w:jc w:val="center"/>
    </w:pPr>
    <w:rPr>
      <w:b/>
      <w:sz w:val="20"/>
      <w:lang w:eastAsia="lv-LV"/>
    </w:rPr>
  </w:style>
  <w:style w:type="character" w:customStyle="1" w:styleId="1LgumamChar">
    <w:name w:val="1.Līgumam Char"/>
    <w:link w:val="1Lgumam"/>
    <w:uiPriority w:val="99"/>
    <w:locked/>
    <w:rsid w:val="00817CF7"/>
    <w:rPr>
      <w:rFonts w:ascii="Times New Roman" w:eastAsia="Times New Roman" w:hAnsi="Times New Roman" w:cs="Times New Roman"/>
      <w:b/>
      <w:sz w:val="20"/>
      <w:szCs w:val="24"/>
      <w:lang w:eastAsia="lv-LV"/>
    </w:rPr>
  </w:style>
  <w:style w:type="paragraph" w:customStyle="1" w:styleId="1Lgumam2">
    <w:name w:val="1.Līgumam2"/>
    <w:basedOn w:val="Normal"/>
    <w:link w:val="1LgumamChar2"/>
    <w:uiPriority w:val="99"/>
    <w:rsid w:val="00817CF7"/>
    <w:pPr>
      <w:numPr>
        <w:ilvl w:val="1"/>
        <w:numId w:val="14"/>
      </w:numPr>
      <w:ind w:left="709" w:hanging="709"/>
    </w:pPr>
    <w:rPr>
      <w:rFonts w:eastAsia="Calibri"/>
      <w:sz w:val="20"/>
      <w:lang w:eastAsia="lv-LV"/>
    </w:rPr>
  </w:style>
  <w:style w:type="paragraph" w:customStyle="1" w:styleId="1Lgumam1">
    <w:name w:val="1.Līgumam1"/>
    <w:basedOn w:val="1Lgumam2"/>
    <w:uiPriority w:val="99"/>
    <w:rsid w:val="00817CF7"/>
    <w:pPr>
      <w:numPr>
        <w:ilvl w:val="2"/>
      </w:numPr>
      <w:ind w:left="1440" w:hanging="720"/>
    </w:pPr>
  </w:style>
  <w:style w:type="paragraph" w:customStyle="1" w:styleId="1lgumam0">
    <w:name w:val="1.līgumam"/>
    <w:basedOn w:val="1Lgumam1"/>
    <w:uiPriority w:val="99"/>
    <w:rsid w:val="00817CF7"/>
    <w:pPr>
      <w:numPr>
        <w:ilvl w:val="3"/>
      </w:numPr>
      <w:tabs>
        <w:tab w:val="num" w:pos="360"/>
      </w:tabs>
      <w:ind w:left="2410" w:hanging="992"/>
    </w:pPr>
  </w:style>
  <w:style w:type="character" w:customStyle="1" w:styleId="1LgumamChar2">
    <w:name w:val="1.Līgumam Char2"/>
    <w:link w:val="1Lgumam2"/>
    <w:uiPriority w:val="99"/>
    <w:locked/>
    <w:rsid w:val="00817CF7"/>
    <w:rPr>
      <w:rFonts w:ascii="Times New Roman" w:eastAsia="Calibri" w:hAnsi="Times New Roman" w:cs="Times New Roman"/>
      <w:sz w:val="20"/>
      <w:szCs w:val="24"/>
      <w:lang w:eastAsia="lv-LV"/>
    </w:rPr>
  </w:style>
  <w:style w:type="character" w:customStyle="1" w:styleId="Stils1Rakstz">
    <w:name w:val="Stils1 Rakstz."/>
    <w:link w:val="Stils1"/>
    <w:locked/>
    <w:rsid w:val="00A56CF2"/>
    <w:rPr>
      <w:b/>
      <w:bCs/>
      <w:kern w:val="32"/>
      <w:sz w:val="28"/>
      <w:szCs w:val="32"/>
    </w:rPr>
  </w:style>
  <w:style w:type="paragraph" w:customStyle="1" w:styleId="Stils1">
    <w:name w:val="Stils1"/>
    <w:basedOn w:val="Heading1"/>
    <w:link w:val="Stils1Rakstz"/>
    <w:rsid w:val="00A56CF2"/>
    <w:pPr>
      <w:keepNext w:val="0"/>
      <w:widowControl w:val="0"/>
      <w:shd w:val="clear" w:color="auto" w:fill="auto"/>
      <w:tabs>
        <w:tab w:val="num" w:pos="432"/>
      </w:tabs>
      <w:spacing w:line="360" w:lineRule="auto"/>
      <w:ind w:left="432" w:right="0" w:hanging="432"/>
      <w:jc w:val="left"/>
    </w:pPr>
    <w:rPr>
      <w:rFonts w:asciiTheme="minorHAnsi" w:eastAsiaTheme="minorHAnsi" w:hAnsiTheme="minorHAnsi" w:cstheme="minorBidi"/>
      <w:kern w:val="32"/>
      <w:szCs w:val="32"/>
    </w:rPr>
  </w:style>
  <w:style w:type="numbering" w:customStyle="1" w:styleId="Daasadaa21">
    <w:name w:val="Daļa / sadaļa21"/>
    <w:rsid w:val="00A56CF2"/>
    <w:pPr>
      <w:numPr>
        <w:numId w:val="25"/>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Normal"/>
    <w:next w:val="Normal"/>
    <w:link w:val="FootnoteReference"/>
    <w:uiPriority w:val="99"/>
    <w:rsid w:val="007A4045"/>
    <w:pPr>
      <w:spacing w:after="160" w:line="240" w:lineRule="exact"/>
    </w:pPr>
    <w:rPr>
      <w:rFonts w:asciiTheme="minorHAnsi" w:eastAsiaTheme="minorHAnsi" w:hAnsiTheme="minorHAnsi" w:cstheme="minorBidi"/>
      <w:sz w:val="22"/>
      <w:szCs w:val="22"/>
      <w:vertAlign w:val="superscript"/>
    </w:rPr>
  </w:style>
  <w:style w:type="numbering" w:customStyle="1" w:styleId="WWOutlineListStyle5111">
    <w:name w:val="WW_OutlineListStyle_5111"/>
    <w:rsid w:val="00A46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3154">
      <w:bodyDiv w:val="1"/>
      <w:marLeft w:val="0"/>
      <w:marRight w:val="0"/>
      <w:marTop w:val="0"/>
      <w:marBottom w:val="0"/>
      <w:divBdr>
        <w:top w:val="none" w:sz="0" w:space="0" w:color="auto"/>
        <w:left w:val="none" w:sz="0" w:space="0" w:color="auto"/>
        <w:bottom w:val="none" w:sz="0" w:space="0" w:color="auto"/>
        <w:right w:val="none" w:sz="0" w:space="0" w:color="auto"/>
      </w:divBdr>
    </w:div>
    <w:div w:id="99882681">
      <w:bodyDiv w:val="1"/>
      <w:marLeft w:val="0"/>
      <w:marRight w:val="0"/>
      <w:marTop w:val="0"/>
      <w:marBottom w:val="0"/>
      <w:divBdr>
        <w:top w:val="none" w:sz="0" w:space="0" w:color="auto"/>
        <w:left w:val="none" w:sz="0" w:space="0" w:color="auto"/>
        <w:bottom w:val="none" w:sz="0" w:space="0" w:color="auto"/>
        <w:right w:val="none" w:sz="0" w:space="0" w:color="auto"/>
      </w:divBdr>
    </w:div>
    <w:div w:id="113715822">
      <w:bodyDiv w:val="1"/>
      <w:marLeft w:val="0"/>
      <w:marRight w:val="0"/>
      <w:marTop w:val="0"/>
      <w:marBottom w:val="0"/>
      <w:divBdr>
        <w:top w:val="none" w:sz="0" w:space="0" w:color="auto"/>
        <w:left w:val="none" w:sz="0" w:space="0" w:color="auto"/>
        <w:bottom w:val="none" w:sz="0" w:space="0" w:color="auto"/>
        <w:right w:val="none" w:sz="0" w:space="0" w:color="auto"/>
      </w:divBdr>
    </w:div>
    <w:div w:id="216552715">
      <w:bodyDiv w:val="1"/>
      <w:marLeft w:val="0"/>
      <w:marRight w:val="0"/>
      <w:marTop w:val="0"/>
      <w:marBottom w:val="0"/>
      <w:divBdr>
        <w:top w:val="none" w:sz="0" w:space="0" w:color="auto"/>
        <w:left w:val="none" w:sz="0" w:space="0" w:color="auto"/>
        <w:bottom w:val="none" w:sz="0" w:space="0" w:color="auto"/>
        <w:right w:val="none" w:sz="0" w:space="0" w:color="auto"/>
      </w:divBdr>
    </w:div>
    <w:div w:id="241261540">
      <w:bodyDiv w:val="1"/>
      <w:marLeft w:val="0"/>
      <w:marRight w:val="0"/>
      <w:marTop w:val="0"/>
      <w:marBottom w:val="0"/>
      <w:divBdr>
        <w:top w:val="none" w:sz="0" w:space="0" w:color="auto"/>
        <w:left w:val="none" w:sz="0" w:space="0" w:color="auto"/>
        <w:bottom w:val="none" w:sz="0" w:space="0" w:color="auto"/>
        <w:right w:val="none" w:sz="0" w:space="0" w:color="auto"/>
      </w:divBdr>
    </w:div>
    <w:div w:id="309333784">
      <w:bodyDiv w:val="1"/>
      <w:marLeft w:val="0"/>
      <w:marRight w:val="0"/>
      <w:marTop w:val="0"/>
      <w:marBottom w:val="0"/>
      <w:divBdr>
        <w:top w:val="none" w:sz="0" w:space="0" w:color="auto"/>
        <w:left w:val="none" w:sz="0" w:space="0" w:color="auto"/>
        <w:bottom w:val="none" w:sz="0" w:space="0" w:color="auto"/>
        <w:right w:val="none" w:sz="0" w:space="0" w:color="auto"/>
      </w:divBdr>
    </w:div>
    <w:div w:id="374428082">
      <w:bodyDiv w:val="1"/>
      <w:marLeft w:val="0"/>
      <w:marRight w:val="0"/>
      <w:marTop w:val="0"/>
      <w:marBottom w:val="0"/>
      <w:divBdr>
        <w:top w:val="none" w:sz="0" w:space="0" w:color="auto"/>
        <w:left w:val="none" w:sz="0" w:space="0" w:color="auto"/>
        <w:bottom w:val="none" w:sz="0" w:space="0" w:color="auto"/>
        <w:right w:val="none" w:sz="0" w:space="0" w:color="auto"/>
      </w:divBdr>
    </w:div>
    <w:div w:id="403918880">
      <w:bodyDiv w:val="1"/>
      <w:marLeft w:val="0"/>
      <w:marRight w:val="0"/>
      <w:marTop w:val="0"/>
      <w:marBottom w:val="0"/>
      <w:divBdr>
        <w:top w:val="none" w:sz="0" w:space="0" w:color="auto"/>
        <w:left w:val="none" w:sz="0" w:space="0" w:color="auto"/>
        <w:bottom w:val="none" w:sz="0" w:space="0" w:color="auto"/>
        <w:right w:val="none" w:sz="0" w:space="0" w:color="auto"/>
      </w:divBdr>
    </w:div>
    <w:div w:id="408617568">
      <w:bodyDiv w:val="1"/>
      <w:marLeft w:val="0"/>
      <w:marRight w:val="0"/>
      <w:marTop w:val="0"/>
      <w:marBottom w:val="0"/>
      <w:divBdr>
        <w:top w:val="none" w:sz="0" w:space="0" w:color="auto"/>
        <w:left w:val="none" w:sz="0" w:space="0" w:color="auto"/>
        <w:bottom w:val="none" w:sz="0" w:space="0" w:color="auto"/>
        <w:right w:val="none" w:sz="0" w:space="0" w:color="auto"/>
      </w:divBdr>
    </w:div>
    <w:div w:id="483788531">
      <w:bodyDiv w:val="1"/>
      <w:marLeft w:val="0"/>
      <w:marRight w:val="0"/>
      <w:marTop w:val="0"/>
      <w:marBottom w:val="0"/>
      <w:divBdr>
        <w:top w:val="none" w:sz="0" w:space="0" w:color="auto"/>
        <w:left w:val="none" w:sz="0" w:space="0" w:color="auto"/>
        <w:bottom w:val="none" w:sz="0" w:space="0" w:color="auto"/>
        <w:right w:val="none" w:sz="0" w:space="0" w:color="auto"/>
      </w:divBdr>
    </w:div>
    <w:div w:id="494298023">
      <w:bodyDiv w:val="1"/>
      <w:marLeft w:val="0"/>
      <w:marRight w:val="0"/>
      <w:marTop w:val="0"/>
      <w:marBottom w:val="0"/>
      <w:divBdr>
        <w:top w:val="none" w:sz="0" w:space="0" w:color="auto"/>
        <w:left w:val="none" w:sz="0" w:space="0" w:color="auto"/>
        <w:bottom w:val="none" w:sz="0" w:space="0" w:color="auto"/>
        <w:right w:val="none" w:sz="0" w:space="0" w:color="auto"/>
      </w:divBdr>
    </w:div>
    <w:div w:id="502666262">
      <w:bodyDiv w:val="1"/>
      <w:marLeft w:val="0"/>
      <w:marRight w:val="0"/>
      <w:marTop w:val="0"/>
      <w:marBottom w:val="0"/>
      <w:divBdr>
        <w:top w:val="none" w:sz="0" w:space="0" w:color="auto"/>
        <w:left w:val="none" w:sz="0" w:space="0" w:color="auto"/>
        <w:bottom w:val="none" w:sz="0" w:space="0" w:color="auto"/>
        <w:right w:val="none" w:sz="0" w:space="0" w:color="auto"/>
      </w:divBdr>
    </w:div>
    <w:div w:id="503474387">
      <w:bodyDiv w:val="1"/>
      <w:marLeft w:val="0"/>
      <w:marRight w:val="0"/>
      <w:marTop w:val="0"/>
      <w:marBottom w:val="0"/>
      <w:divBdr>
        <w:top w:val="none" w:sz="0" w:space="0" w:color="auto"/>
        <w:left w:val="none" w:sz="0" w:space="0" w:color="auto"/>
        <w:bottom w:val="none" w:sz="0" w:space="0" w:color="auto"/>
        <w:right w:val="none" w:sz="0" w:space="0" w:color="auto"/>
      </w:divBdr>
    </w:div>
    <w:div w:id="533883183">
      <w:bodyDiv w:val="1"/>
      <w:marLeft w:val="0"/>
      <w:marRight w:val="0"/>
      <w:marTop w:val="0"/>
      <w:marBottom w:val="0"/>
      <w:divBdr>
        <w:top w:val="none" w:sz="0" w:space="0" w:color="auto"/>
        <w:left w:val="none" w:sz="0" w:space="0" w:color="auto"/>
        <w:bottom w:val="none" w:sz="0" w:space="0" w:color="auto"/>
        <w:right w:val="none" w:sz="0" w:space="0" w:color="auto"/>
      </w:divBdr>
    </w:div>
    <w:div w:id="569925479">
      <w:bodyDiv w:val="1"/>
      <w:marLeft w:val="0"/>
      <w:marRight w:val="0"/>
      <w:marTop w:val="0"/>
      <w:marBottom w:val="0"/>
      <w:divBdr>
        <w:top w:val="none" w:sz="0" w:space="0" w:color="auto"/>
        <w:left w:val="none" w:sz="0" w:space="0" w:color="auto"/>
        <w:bottom w:val="none" w:sz="0" w:space="0" w:color="auto"/>
        <w:right w:val="none" w:sz="0" w:space="0" w:color="auto"/>
      </w:divBdr>
    </w:div>
    <w:div w:id="625891715">
      <w:bodyDiv w:val="1"/>
      <w:marLeft w:val="0"/>
      <w:marRight w:val="0"/>
      <w:marTop w:val="0"/>
      <w:marBottom w:val="0"/>
      <w:divBdr>
        <w:top w:val="none" w:sz="0" w:space="0" w:color="auto"/>
        <w:left w:val="none" w:sz="0" w:space="0" w:color="auto"/>
        <w:bottom w:val="none" w:sz="0" w:space="0" w:color="auto"/>
        <w:right w:val="none" w:sz="0" w:space="0" w:color="auto"/>
      </w:divBdr>
    </w:div>
    <w:div w:id="641925538">
      <w:bodyDiv w:val="1"/>
      <w:marLeft w:val="0"/>
      <w:marRight w:val="0"/>
      <w:marTop w:val="0"/>
      <w:marBottom w:val="0"/>
      <w:divBdr>
        <w:top w:val="none" w:sz="0" w:space="0" w:color="auto"/>
        <w:left w:val="none" w:sz="0" w:space="0" w:color="auto"/>
        <w:bottom w:val="none" w:sz="0" w:space="0" w:color="auto"/>
        <w:right w:val="none" w:sz="0" w:space="0" w:color="auto"/>
      </w:divBdr>
    </w:div>
    <w:div w:id="688222795">
      <w:bodyDiv w:val="1"/>
      <w:marLeft w:val="0"/>
      <w:marRight w:val="0"/>
      <w:marTop w:val="0"/>
      <w:marBottom w:val="0"/>
      <w:divBdr>
        <w:top w:val="none" w:sz="0" w:space="0" w:color="auto"/>
        <w:left w:val="none" w:sz="0" w:space="0" w:color="auto"/>
        <w:bottom w:val="none" w:sz="0" w:space="0" w:color="auto"/>
        <w:right w:val="none" w:sz="0" w:space="0" w:color="auto"/>
      </w:divBdr>
    </w:div>
    <w:div w:id="696128362">
      <w:bodyDiv w:val="1"/>
      <w:marLeft w:val="0"/>
      <w:marRight w:val="0"/>
      <w:marTop w:val="0"/>
      <w:marBottom w:val="0"/>
      <w:divBdr>
        <w:top w:val="none" w:sz="0" w:space="0" w:color="auto"/>
        <w:left w:val="none" w:sz="0" w:space="0" w:color="auto"/>
        <w:bottom w:val="none" w:sz="0" w:space="0" w:color="auto"/>
        <w:right w:val="none" w:sz="0" w:space="0" w:color="auto"/>
      </w:divBdr>
    </w:div>
    <w:div w:id="717121470">
      <w:bodyDiv w:val="1"/>
      <w:marLeft w:val="0"/>
      <w:marRight w:val="0"/>
      <w:marTop w:val="0"/>
      <w:marBottom w:val="0"/>
      <w:divBdr>
        <w:top w:val="none" w:sz="0" w:space="0" w:color="auto"/>
        <w:left w:val="none" w:sz="0" w:space="0" w:color="auto"/>
        <w:bottom w:val="none" w:sz="0" w:space="0" w:color="auto"/>
        <w:right w:val="none" w:sz="0" w:space="0" w:color="auto"/>
      </w:divBdr>
    </w:div>
    <w:div w:id="731854722">
      <w:bodyDiv w:val="1"/>
      <w:marLeft w:val="0"/>
      <w:marRight w:val="0"/>
      <w:marTop w:val="0"/>
      <w:marBottom w:val="0"/>
      <w:divBdr>
        <w:top w:val="none" w:sz="0" w:space="0" w:color="auto"/>
        <w:left w:val="none" w:sz="0" w:space="0" w:color="auto"/>
        <w:bottom w:val="none" w:sz="0" w:space="0" w:color="auto"/>
        <w:right w:val="none" w:sz="0" w:space="0" w:color="auto"/>
      </w:divBdr>
    </w:div>
    <w:div w:id="766191497">
      <w:bodyDiv w:val="1"/>
      <w:marLeft w:val="0"/>
      <w:marRight w:val="0"/>
      <w:marTop w:val="0"/>
      <w:marBottom w:val="0"/>
      <w:divBdr>
        <w:top w:val="none" w:sz="0" w:space="0" w:color="auto"/>
        <w:left w:val="none" w:sz="0" w:space="0" w:color="auto"/>
        <w:bottom w:val="none" w:sz="0" w:space="0" w:color="auto"/>
        <w:right w:val="none" w:sz="0" w:space="0" w:color="auto"/>
      </w:divBdr>
    </w:div>
    <w:div w:id="775558399">
      <w:bodyDiv w:val="1"/>
      <w:marLeft w:val="0"/>
      <w:marRight w:val="0"/>
      <w:marTop w:val="0"/>
      <w:marBottom w:val="0"/>
      <w:divBdr>
        <w:top w:val="none" w:sz="0" w:space="0" w:color="auto"/>
        <w:left w:val="none" w:sz="0" w:space="0" w:color="auto"/>
        <w:bottom w:val="none" w:sz="0" w:space="0" w:color="auto"/>
        <w:right w:val="none" w:sz="0" w:space="0" w:color="auto"/>
      </w:divBdr>
    </w:div>
    <w:div w:id="779494115">
      <w:bodyDiv w:val="1"/>
      <w:marLeft w:val="0"/>
      <w:marRight w:val="0"/>
      <w:marTop w:val="0"/>
      <w:marBottom w:val="0"/>
      <w:divBdr>
        <w:top w:val="none" w:sz="0" w:space="0" w:color="auto"/>
        <w:left w:val="none" w:sz="0" w:space="0" w:color="auto"/>
        <w:bottom w:val="none" w:sz="0" w:space="0" w:color="auto"/>
        <w:right w:val="none" w:sz="0" w:space="0" w:color="auto"/>
      </w:divBdr>
    </w:div>
    <w:div w:id="792527763">
      <w:bodyDiv w:val="1"/>
      <w:marLeft w:val="0"/>
      <w:marRight w:val="0"/>
      <w:marTop w:val="0"/>
      <w:marBottom w:val="0"/>
      <w:divBdr>
        <w:top w:val="none" w:sz="0" w:space="0" w:color="auto"/>
        <w:left w:val="none" w:sz="0" w:space="0" w:color="auto"/>
        <w:bottom w:val="none" w:sz="0" w:space="0" w:color="auto"/>
        <w:right w:val="none" w:sz="0" w:space="0" w:color="auto"/>
      </w:divBdr>
    </w:div>
    <w:div w:id="807742571">
      <w:bodyDiv w:val="1"/>
      <w:marLeft w:val="0"/>
      <w:marRight w:val="0"/>
      <w:marTop w:val="0"/>
      <w:marBottom w:val="0"/>
      <w:divBdr>
        <w:top w:val="none" w:sz="0" w:space="0" w:color="auto"/>
        <w:left w:val="none" w:sz="0" w:space="0" w:color="auto"/>
        <w:bottom w:val="none" w:sz="0" w:space="0" w:color="auto"/>
        <w:right w:val="none" w:sz="0" w:space="0" w:color="auto"/>
      </w:divBdr>
    </w:div>
    <w:div w:id="813253912">
      <w:bodyDiv w:val="1"/>
      <w:marLeft w:val="0"/>
      <w:marRight w:val="0"/>
      <w:marTop w:val="0"/>
      <w:marBottom w:val="0"/>
      <w:divBdr>
        <w:top w:val="none" w:sz="0" w:space="0" w:color="auto"/>
        <w:left w:val="none" w:sz="0" w:space="0" w:color="auto"/>
        <w:bottom w:val="none" w:sz="0" w:space="0" w:color="auto"/>
        <w:right w:val="none" w:sz="0" w:space="0" w:color="auto"/>
      </w:divBdr>
    </w:div>
    <w:div w:id="822627813">
      <w:bodyDiv w:val="1"/>
      <w:marLeft w:val="0"/>
      <w:marRight w:val="0"/>
      <w:marTop w:val="0"/>
      <w:marBottom w:val="0"/>
      <w:divBdr>
        <w:top w:val="none" w:sz="0" w:space="0" w:color="auto"/>
        <w:left w:val="none" w:sz="0" w:space="0" w:color="auto"/>
        <w:bottom w:val="none" w:sz="0" w:space="0" w:color="auto"/>
        <w:right w:val="none" w:sz="0" w:space="0" w:color="auto"/>
      </w:divBdr>
    </w:div>
    <w:div w:id="842205358">
      <w:bodyDiv w:val="1"/>
      <w:marLeft w:val="0"/>
      <w:marRight w:val="0"/>
      <w:marTop w:val="0"/>
      <w:marBottom w:val="0"/>
      <w:divBdr>
        <w:top w:val="none" w:sz="0" w:space="0" w:color="auto"/>
        <w:left w:val="none" w:sz="0" w:space="0" w:color="auto"/>
        <w:bottom w:val="none" w:sz="0" w:space="0" w:color="auto"/>
        <w:right w:val="none" w:sz="0" w:space="0" w:color="auto"/>
      </w:divBdr>
    </w:div>
    <w:div w:id="855852926">
      <w:bodyDiv w:val="1"/>
      <w:marLeft w:val="0"/>
      <w:marRight w:val="0"/>
      <w:marTop w:val="0"/>
      <w:marBottom w:val="0"/>
      <w:divBdr>
        <w:top w:val="none" w:sz="0" w:space="0" w:color="auto"/>
        <w:left w:val="none" w:sz="0" w:space="0" w:color="auto"/>
        <w:bottom w:val="none" w:sz="0" w:space="0" w:color="auto"/>
        <w:right w:val="none" w:sz="0" w:space="0" w:color="auto"/>
      </w:divBdr>
    </w:div>
    <w:div w:id="926227200">
      <w:bodyDiv w:val="1"/>
      <w:marLeft w:val="0"/>
      <w:marRight w:val="0"/>
      <w:marTop w:val="0"/>
      <w:marBottom w:val="0"/>
      <w:divBdr>
        <w:top w:val="none" w:sz="0" w:space="0" w:color="auto"/>
        <w:left w:val="none" w:sz="0" w:space="0" w:color="auto"/>
        <w:bottom w:val="none" w:sz="0" w:space="0" w:color="auto"/>
        <w:right w:val="none" w:sz="0" w:space="0" w:color="auto"/>
      </w:divBdr>
    </w:div>
    <w:div w:id="930627134">
      <w:bodyDiv w:val="1"/>
      <w:marLeft w:val="0"/>
      <w:marRight w:val="0"/>
      <w:marTop w:val="0"/>
      <w:marBottom w:val="0"/>
      <w:divBdr>
        <w:top w:val="none" w:sz="0" w:space="0" w:color="auto"/>
        <w:left w:val="none" w:sz="0" w:space="0" w:color="auto"/>
        <w:bottom w:val="none" w:sz="0" w:space="0" w:color="auto"/>
        <w:right w:val="none" w:sz="0" w:space="0" w:color="auto"/>
      </w:divBdr>
    </w:div>
    <w:div w:id="938607739">
      <w:bodyDiv w:val="1"/>
      <w:marLeft w:val="0"/>
      <w:marRight w:val="0"/>
      <w:marTop w:val="0"/>
      <w:marBottom w:val="0"/>
      <w:divBdr>
        <w:top w:val="none" w:sz="0" w:space="0" w:color="auto"/>
        <w:left w:val="none" w:sz="0" w:space="0" w:color="auto"/>
        <w:bottom w:val="none" w:sz="0" w:space="0" w:color="auto"/>
        <w:right w:val="none" w:sz="0" w:space="0" w:color="auto"/>
      </w:divBdr>
    </w:div>
    <w:div w:id="998844478">
      <w:bodyDiv w:val="1"/>
      <w:marLeft w:val="0"/>
      <w:marRight w:val="0"/>
      <w:marTop w:val="0"/>
      <w:marBottom w:val="0"/>
      <w:divBdr>
        <w:top w:val="none" w:sz="0" w:space="0" w:color="auto"/>
        <w:left w:val="none" w:sz="0" w:space="0" w:color="auto"/>
        <w:bottom w:val="none" w:sz="0" w:space="0" w:color="auto"/>
        <w:right w:val="none" w:sz="0" w:space="0" w:color="auto"/>
      </w:divBdr>
    </w:div>
    <w:div w:id="1016156904">
      <w:bodyDiv w:val="1"/>
      <w:marLeft w:val="0"/>
      <w:marRight w:val="0"/>
      <w:marTop w:val="0"/>
      <w:marBottom w:val="0"/>
      <w:divBdr>
        <w:top w:val="none" w:sz="0" w:space="0" w:color="auto"/>
        <w:left w:val="none" w:sz="0" w:space="0" w:color="auto"/>
        <w:bottom w:val="none" w:sz="0" w:space="0" w:color="auto"/>
        <w:right w:val="none" w:sz="0" w:space="0" w:color="auto"/>
      </w:divBdr>
    </w:div>
    <w:div w:id="1022785622">
      <w:bodyDiv w:val="1"/>
      <w:marLeft w:val="0"/>
      <w:marRight w:val="0"/>
      <w:marTop w:val="0"/>
      <w:marBottom w:val="0"/>
      <w:divBdr>
        <w:top w:val="none" w:sz="0" w:space="0" w:color="auto"/>
        <w:left w:val="none" w:sz="0" w:space="0" w:color="auto"/>
        <w:bottom w:val="none" w:sz="0" w:space="0" w:color="auto"/>
        <w:right w:val="none" w:sz="0" w:space="0" w:color="auto"/>
      </w:divBdr>
    </w:div>
    <w:div w:id="1031876301">
      <w:bodyDiv w:val="1"/>
      <w:marLeft w:val="0"/>
      <w:marRight w:val="0"/>
      <w:marTop w:val="0"/>
      <w:marBottom w:val="0"/>
      <w:divBdr>
        <w:top w:val="none" w:sz="0" w:space="0" w:color="auto"/>
        <w:left w:val="none" w:sz="0" w:space="0" w:color="auto"/>
        <w:bottom w:val="none" w:sz="0" w:space="0" w:color="auto"/>
        <w:right w:val="none" w:sz="0" w:space="0" w:color="auto"/>
      </w:divBdr>
    </w:div>
    <w:div w:id="1043477291">
      <w:bodyDiv w:val="1"/>
      <w:marLeft w:val="0"/>
      <w:marRight w:val="0"/>
      <w:marTop w:val="0"/>
      <w:marBottom w:val="0"/>
      <w:divBdr>
        <w:top w:val="none" w:sz="0" w:space="0" w:color="auto"/>
        <w:left w:val="none" w:sz="0" w:space="0" w:color="auto"/>
        <w:bottom w:val="none" w:sz="0" w:space="0" w:color="auto"/>
        <w:right w:val="none" w:sz="0" w:space="0" w:color="auto"/>
      </w:divBdr>
    </w:div>
    <w:div w:id="1061904907">
      <w:bodyDiv w:val="1"/>
      <w:marLeft w:val="0"/>
      <w:marRight w:val="0"/>
      <w:marTop w:val="0"/>
      <w:marBottom w:val="0"/>
      <w:divBdr>
        <w:top w:val="none" w:sz="0" w:space="0" w:color="auto"/>
        <w:left w:val="none" w:sz="0" w:space="0" w:color="auto"/>
        <w:bottom w:val="none" w:sz="0" w:space="0" w:color="auto"/>
        <w:right w:val="none" w:sz="0" w:space="0" w:color="auto"/>
      </w:divBdr>
    </w:div>
    <w:div w:id="1075592155">
      <w:bodyDiv w:val="1"/>
      <w:marLeft w:val="0"/>
      <w:marRight w:val="0"/>
      <w:marTop w:val="0"/>
      <w:marBottom w:val="0"/>
      <w:divBdr>
        <w:top w:val="none" w:sz="0" w:space="0" w:color="auto"/>
        <w:left w:val="none" w:sz="0" w:space="0" w:color="auto"/>
        <w:bottom w:val="none" w:sz="0" w:space="0" w:color="auto"/>
        <w:right w:val="none" w:sz="0" w:space="0" w:color="auto"/>
      </w:divBdr>
    </w:div>
    <w:div w:id="1090270463">
      <w:bodyDiv w:val="1"/>
      <w:marLeft w:val="0"/>
      <w:marRight w:val="0"/>
      <w:marTop w:val="0"/>
      <w:marBottom w:val="0"/>
      <w:divBdr>
        <w:top w:val="none" w:sz="0" w:space="0" w:color="auto"/>
        <w:left w:val="none" w:sz="0" w:space="0" w:color="auto"/>
        <w:bottom w:val="none" w:sz="0" w:space="0" w:color="auto"/>
        <w:right w:val="none" w:sz="0" w:space="0" w:color="auto"/>
      </w:divBdr>
    </w:div>
    <w:div w:id="1091731293">
      <w:bodyDiv w:val="1"/>
      <w:marLeft w:val="0"/>
      <w:marRight w:val="0"/>
      <w:marTop w:val="0"/>
      <w:marBottom w:val="0"/>
      <w:divBdr>
        <w:top w:val="none" w:sz="0" w:space="0" w:color="auto"/>
        <w:left w:val="none" w:sz="0" w:space="0" w:color="auto"/>
        <w:bottom w:val="none" w:sz="0" w:space="0" w:color="auto"/>
        <w:right w:val="none" w:sz="0" w:space="0" w:color="auto"/>
      </w:divBdr>
    </w:div>
    <w:div w:id="1112937363">
      <w:bodyDiv w:val="1"/>
      <w:marLeft w:val="0"/>
      <w:marRight w:val="0"/>
      <w:marTop w:val="0"/>
      <w:marBottom w:val="0"/>
      <w:divBdr>
        <w:top w:val="none" w:sz="0" w:space="0" w:color="auto"/>
        <w:left w:val="none" w:sz="0" w:space="0" w:color="auto"/>
        <w:bottom w:val="none" w:sz="0" w:space="0" w:color="auto"/>
        <w:right w:val="none" w:sz="0" w:space="0" w:color="auto"/>
      </w:divBdr>
    </w:div>
    <w:div w:id="1120220559">
      <w:bodyDiv w:val="1"/>
      <w:marLeft w:val="0"/>
      <w:marRight w:val="0"/>
      <w:marTop w:val="0"/>
      <w:marBottom w:val="0"/>
      <w:divBdr>
        <w:top w:val="none" w:sz="0" w:space="0" w:color="auto"/>
        <w:left w:val="none" w:sz="0" w:space="0" w:color="auto"/>
        <w:bottom w:val="none" w:sz="0" w:space="0" w:color="auto"/>
        <w:right w:val="none" w:sz="0" w:space="0" w:color="auto"/>
      </w:divBdr>
    </w:div>
    <w:div w:id="1126972588">
      <w:bodyDiv w:val="1"/>
      <w:marLeft w:val="0"/>
      <w:marRight w:val="0"/>
      <w:marTop w:val="0"/>
      <w:marBottom w:val="0"/>
      <w:divBdr>
        <w:top w:val="none" w:sz="0" w:space="0" w:color="auto"/>
        <w:left w:val="none" w:sz="0" w:space="0" w:color="auto"/>
        <w:bottom w:val="none" w:sz="0" w:space="0" w:color="auto"/>
        <w:right w:val="none" w:sz="0" w:space="0" w:color="auto"/>
      </w:divBdr>
    </w:div>
    <w:div w:id="1145439013">
      <w:bodyDiv w:val="1"/>
      <w:marLeft w:val="0"/>
      <w:marRight w:val="0"/>
      <w:marTop w:val="0"/>
      <w:marBottom w:val="0"/>
      <w:divBdr>
        <w:top w:val="none" w:sz="0" w:space="0" w:color="auto"/>
        <w:left w:val="none" w:sz="0" w:space="0" w:color="auto"/>
        <w:bottom w:val="none" w:sz="0" w:space="0" w:color="auto"/>
        <w:right w:val="none" w:sz="0" w:space="0" w:color="auto"/>
      </w:divBdr>
    </w:div>
    <w:div w:id="1147698124">
      <w:bodyDiv w:val="1"/>
      <w:marLeft w:val="0"/>
      <w:marRight w:val="0"/>
      <w:marTop w:val="0"/>
      <w:marBottom w:val="0"/>
      <w:divBdr>
        <w:top w:val="none" w:sz="0" w:space="0" w:color="auto"/>
        <w:left w:val="none" w:sz="0" w:space="0" w:color="auto"/>
        <w:bottom w:val="none" w:sz="0" w:space="0" w:color="auto"/>
        <w:right w:val="none" w:sz="0" w:space="0" w:color="auto"/>
      </w:divBdr>
    </w:div>
    <w:div w:id="1191530682">
      <w:bodyDiv w:val="1"/>
      <w:marLeft w:val="0"/>
      <w:marRight w:val="0"/>
      <w:marTop w:val="0"/>
      <w:marBottom w:val="0"/>
      <w:divBdr>
        <w:top w:val="none" w:sz="0" w:space="0" w:color="auto"/>
        <w:left w:val="none" w:sz="0" w:space="0" w:color="auto"/>
        <w:bottom w:val="none" w:sz="0" w:space="0" w:color="auto"/>
        <w:right w:val="none" w:sz="0" w:space="0" w:color="auto"/>
      </w:divBdr>
    </w:div>
    <w:div w:id="1233931602">
      <w:bodyDiv w:val="1"/>
      <w:marLeft w:val="0"/>
      <w:marRight w:val="0"/>
      <w:marTop w:val="0"/>
      <w:marBottom w:val="0"/>
      <w:divBdr>
        <w:top w:val="none" w:sz="0" w:space="0" w:color="auto"/>
        <w:left w:val="none" w:sz="0" w:space="0" w:color="auto"/>
        <w:bottom w:val="none" w:sz="0" w:space="0" w:color="auto"/>
        <w:right w:val="none" w:sz="0" w:space="0" w:color="auto"/>
      </w:divBdr>
    </w:div>
    <w:div w:id="1236277806">
      <w:bodyDiv w:val="1"/>
      <w:marLeft w:val="0"/>
      <w:marRight w:val="0"/>
      <w:marTop w:val="0"/>
      <w:marBottom w:val="0"/>
      <w:divBdr>
        <w:top w:val="none" w:sz="0" w:space="0" w:color="auto"/>
        <w:left w:val="none" w:sz="0" w:space="0" w:color="auto"/>
        <w:bottom w:val="none" w:sz="0" w:space="0" w:color="auto"/>
        <w:right w:val="none" w:sz="0" w:space="0" w:color="auto"/>
      </w:divBdr>
    </w:div>
    <w:div w:id="1242327360">
      <w:bodyDiv w:val="1"/>
      <w:marLeft w:val="0"/>
      <w:marRight w:val="0"/>
      <w:marTop w:val="0"/>
      <w:marBottom w:val="0"/>
      <w:divBdr>
        <w:top w:val="none" w:sz="0" w:space="0" w:color="auto"/>
        <w:left w:val="none" w:sz="0" w:space="0" w:color="auto"/>
        <w:bottom w:val="none" w:sz="0" w:space="0" w:color="auto"/>
        <w:right w:val="none" w:sz="0" w:space="0" w:color="auto"/>
      </w:divBdr>
    </w:div>
    <w:div w:id="1246763367">
      <w:bodyDiv w:val="1"/>
      <w:marLeft w:val="0"/>
      <w:marRight w:val="0"/>
      <w:marTop w:val="0"/>
      <w:marBottom w:val="0"/>
      <w:divBdr>
        <w:top w:val="none" w:sz="0" w:space="0" w:color="auto"/>
        <w:left w:val="none" w:sz="0" w:space="0" w:color="auto"/>
        <w:bottom w:val="none" w:sz="0" w:space="0" w:color="auto"/>
        <w:right w:val="none" w:sz="0" w:space="0" w:color="auto"/>
      </w:divBdr>
    </w:div>
    <w:div w:id="1306474567">
      <w:bodyDiv w:val="1"/>
      <w:marLeft w:val="0"/>
      <w:marRight w:val="0"/>
      <w:marTop w:val="0"/>
      <w:marBottom w:val="0"/>
      <w:divBdr>
        <w:top w:val="none" w:sz="0" w:space="0" w:color="auto"/>
        <w:left w:val="none" w:sz="0" w:space="0" w:color="auto"/>
        <w:bottom w:val="none" w:sz="0" w:space="0" w:color="auto"/>
        <w:right w:val="none" w:sz="0" w:space="0" w:color="auto"/>
      </w:divBdr>
    </w:div>
    <w:div w:id="1337729767">
      <w:bodyDiv w:val="1"/>
      <w:marLeft w:val="0"/>
      <w:marRight w:val="0"/>
      <w:marTop w:val="0"/>
      <w:marBottom w:val="0"/>
      <w:divBdr>
        <w:top w:val="none" w:sz="0" w:space="0" w:color="auto"/>
        <w:left w:val="none" w:sz="0" w:space="0" w:color="auto"/>
        <w:bottom w:val="none" w:sz="0" w:space="0" w:color="auto"/>
        <w:right w:val="none" w:sz="0" w:space="0" w:color="auto"/>
      </w:divBdr>
    </w:div>
    <w:div w:id="1356081840">
      <w:bodyDiv w:val="1"/>
      <w:marLeft w:val="0"/>
      <w:marRight w:val="0"/>
      <w:marTop w:val="0"/>
      <w:marBottom w:val="0"/>
      <w:divBdr>
        <w:top w:val="none" w:sz="0" w:space="0" w:color="auto"/>
        <w:left w:val="none" w:sz="0" w:space="0" w:color="auto"/>
        <w:bottom w:val="none" w:sz="0" w:space="0" w:color="auto"/>
        <w:right w:val="none" w:sz="0" w:space="0" w:color="auto"/>
      </w:divBdr>
    </w:div>
    <w:div w:id="1409502530">
      <w:bodyDiv w:val="1"/>
      <w:marLeft w:val="0"/>
      <w:marRight w:val="0"/>
      <w:marTop w:val="0"/>
      <w:marBottom w:val="0"/>
      <w:divBdr>
        <w:top w:val="none" w:sz="0" w:space="0" w:color="auto"/>
        <w:left w:val="none" w:sz="0" w:space="0" w:color="auto"/>
        <w:bottom w:val="none" w:sz="0" w:space="0" w:color="auto"/>
        <w:right w:val="none" w:sz="0" w:space="0" w:color="auto"/>
      </w:divBdr>
    </w:div>
    <w:div w:id="1466268822">
      <w:bodyDiv w:val="1"/>
      <w:marLeft w:val="0"/>
      <w:marRight w:val="0"/>
      <w:marTop w:val="0"/>
      <w:marBottom w:val="0"/>
      <w:divBdr>
        <w:top w:val="none" w:sz="0" w:space="0" w:color="auto"/>
        <w:left w:val="none" w:sz="0" w:space="0" w:color="auto"/>
        <w:bottom w:val="none" w:sz="0" w:space="0" w:color="auto"/>
        <w:right w:val="none" w:sz="0" w:space="0" w:color="auto"/>
      </w:divBdr>
    </w:div>
    <w:div w:id="1478061868">
      <w:bodyDiv w:val="1"/>
      <w:marLeft w:val="0"/>
      <w:marRight w:val="0"/>
      <w:marTop w:val="0"/>
      <w:marBottom w:val="0"/>
      <w:divBdr>
        <w:top w:val="none" w:sz="0" w:space="0" w:color="auto"/>
        <w:left w:val="none" w:sz="0" w:space="0" w:color="auto"/>
        <w:bottom w:val="none" w:sz="0" w:space="0" w:color="auto"/>
        <w:right w:val="none" w:sz="0" w:space="0" w:color="auto"/>
      </w:divBdr>
    </w:div>
    <w:div w:id="1518157882">
      <w:bodyDiv w:val="1"/>
      <w:marLeft w:val="0"/>
      <w:marRight w:val="0"/>
      <w:marTop w:val="0"/>
      <w:marBottom w:val="0"/>
      <w:divBdr>
        <w:top w:val="none" w:sz="0" w:space="0" w:color="auto"/>
        <w:left w:val="none" w:sz="0" w:space="0" w:color="auto"/>
        <w:bottom w:val="none" w:sz="0" w:space="0" w:color="auto"/>
        <w:right w:val="none" w:sz="0" w:space="0" w:color="auto"/>
      </w:divBdr>
    </w:div>
    <w:div w:id="1550609651">
      <w:bodyDiv w:val="1"/>
      <w:marLeft w:val="0"/>
      <w:marRight w:val="0"/>
      <w:marTop w:val="0"/>
      <w:marBottom w:val="0"/>
      <w:divBdr>
        <w:top w:val="none" w:sz="0" w:space="0" w:color="auto"/>
        <w:left w:val="none" w:sz="0" w:space="0" w:color="auto"/>
        <w:bottom w:val="none" w:sz="0" w:space="0" w:color="auto"/>
        <w:right w:val="none" w:sz="0" w:space="0" w:color="auto"/>
      </w:divBdr>
    </w:div>
    <w:div w:id="1550916193">
      <w:bodyDiv w:val="1"/>
      <w:marLeft w:val="0"/>
      <w:marRight w:val="0"/>
      <w:marTop w:val="0"/>
      <w:marBottom w:val="0"/>
      <w:divBdr>
        <w:top w:val="none" w:sz="0" w:space="0" w:color="auto"/>
        <w:left w:val="none" w:sz="0" w:space="0" w:color="auto"/>
        <w:bottom w:val="none" w:sz="0" w:space="0" w:color="auto"/>
        <w:right w:val="none" w:sz="0" w:space="0" w:color="auto"/>
      </w:divBdr>
    </w:div>
    <w:div w:id="1575166279">
      <w:bodyDiv w:val="1"/>
      <w:marLeft w:val="0"/>
      <w:marRight w:val="0"/>
      <w:marTop w:val="0"/>
      <w:marBottom w:val="0"/>
      <w:divBdr>
        <w:top w:val="none" w:sz="0" w:space="0" w:color="auto"/>
        <w:left w:val="none" w:sz="0" w:space="0" w:color="auto"/>
        <w:bottom w:val="none" w:sz="0" w:space="0" w:color="auto"/>
        <w:right w:val="none" w:sz="0" w:space="0" w:color="auto"/>
      </w:divBdr>
    </w:div>
    <w:div w:id="1627393869">
      <w:bodyDiv w:val="1"/>
      <w:marLeft w:val="0"/>
      <w:marRight w:val="0"/>
      <w:marTop w:val="0"/>
      <w:marBottom w:val="0"/>
      <w:divBdr>
        <w:top w:val="none" w:sz="0" w:space="0" w:color="auto"/>
        <w:left w:val="none" w:sz="0" w:space="0" w:color="auto"/>
        <w:bottom w:val="none" w:sz="0" w:space="0" w:color="auto"/>
        <w:right w:val="none" w:sz="0" w:space="0" w:color="auto"/>
      </w:divBdr>
    </w:div>
    <w:div w:id="1639676915">
      <w:bodyDiv w:val="1"/>
      <w:marLeft w:val="0"/>
      <w:marRight w:val="0"/>
      <w:marTop w:val="0"/>
      <w:marBottom w:val="0"/>
      <w:divBdr>
        <w:top w:val="none" w:sz="0" w:space="0" w:color="auto"/>
        <w:left w:val="none" w:sz="0" w:space="0" w:color="auto"/>
        <w:bottom w:val="none" w:sz="0" w:space="0" w:color="auto"/>
        <w:right w:val="none" w:sz="0" w:space="0" w:color="auto"/>
      </w:divBdr>
    </w:div>
    <w:div w:id="1655916167">
      <w:bodyDiv w:val="1"/>
      <w:marLeft w:val="0"/>
      <w:marRight w:val="0"/>
      <w:marTop w:val="0"/>
      <w:marBottom w:val="0"/>
      <w:divBdr>
        <w:top w:val="none" w:sz="0" w:space="0" w:color="auto"/>
        <w:left w:val="none" w:sz="0" w:space="0" w:color="auto"/>
        <w:bottom w:val="none" w:sz="0" w:space="0" w:color="auto"/>
        <w:right w:val="none" w:sz="0" w:space="0" w:color="auto"/>
      </w:divBdr>
    </w:div>
    <w:div w:id="1717318066">
      <w:bodyDiv w:val="1"/>
      <w:marLeft w:val="0"/>
      <w:marRight w:val="0"/>
      <w:marTop w:val="0"/>
      <w:marBottom w:val="0"/>
      <w:divBdr>
        <w:top w:val="none" w:sz="0" w:space="0" w:color="auto"/>
        <w:left w:val="none" w:sz="0" w:space="0" w:color="auto"/>
        <w:bottom w:val="none" w:sz="0" w:space="0" w:color="auto"/>
        <w:right w:val="none" w:sz="0" w:space="0" w:color="auto"/>
      </w:divBdr>
    </w:div>
    <w:div w:id="1731266370">
      <w:bodyDiv w:val="1"/>
      <w:marLeft w:val="0"/>
      <w:marRight w:val="0"/>
      <w:marTop w:val="0"/>
      <w:marBottom w:val="0"/>
      <w:divBdr>
        <w:top w:val="none" w:sz="0" w:space="0" w:color="auto"/>
        <w:left w:val="none" w:sz="0" w:space="0" w:color="auto"/>
        <w:bottom w:val="none" w:sz="0" w:space="0" w:color="auto"/>
        <w:right w:val="none" w:sz="0" w:space="0" w:color="auto"/>
      </w:divBdr>
    </w:div>
    <w:div w:id="1739860435">
      <w:bodyDiv w:val="1"/>
      <w:marLeft w:val="0"/>
      <w:marRight w:val="0"/>
      <w:marTop w:val="0"/>
      <w:marBottom w:val="0"/>
      <w:divBdr>
        <w:top w:val="none" w:sz="0" w:space="0" w:color="auto"/>
        <w:left w:val="none" w:sz="0" w:space="0" w:color="auto"/>
        <w:bottom w:val="none" w:sz="0" w:space="0" w:color="auto"/>
        <w:right w:val="none" w:sz="0" w:space="0" w:color="auto"/>
      </w:divBdr>
    </w:div>
    <w:div w:id="1755470688">
      <w:bodyDiv w:val="1"/>
      <w:marLeft w:val="0"/>
      <w:marRight w:val="0"/>
      <w:marTop w:val="0"/>
      <w:marBottom w:val="0"/>
      <w:divBdr>
        <w:top w:val="none" w:sz="0" w:space="0" w:color="auto"/>
        <w:left w:val="none" w:sz="0" w:space="0" w:color="auto"/>
        <w:bottom w:val="none" w:sz="0" w:space="0" w:color="auto"/>
        <w:right w:val="none" w:sz="0" w:space="0" w:color="auto"/>
      </w:divBdr>
    </w:div>
    <w:div w:id="1771663636">
      <w:bodyDiv w:val="1"/>
      <w:marLeft w:val="0"/>
      <w:marRight w:val="0"/>
      <w:marTop w:val="0"/>
      <w:marBottom w:val="0"/>
      <w:divBdr>
        <w:top w:val="none" w:sz="0" w:space="0" w:color="auto"/>
        <w:left w:val="none" w:sz="0" w:space="0" w:color="auto"/>
        <w:bottom w:val="none" w:sz="0" w:space="0" w:color="auto"/>
        <w:right w:val="none" w:sz="0" w:space="0" w:color="auto"/>
      </w:divBdr>
    </w:div>
    <w:div w:id="1776628627">
      <w:bodyDiv w:val="1"/>
      <w:marLeft w:val="0"/>
      <w:marRight w:val="0"/>
      <w:marTop w:val="0"/>
      <w:marBottom w:val="0"/>
      <w:divBdr>
        <w:top w:val="none" w:sz="0" w:space="0" w:color="auto"/>
        <w:left w:val="none" w:sz="0" w:space="0" w:color="auto"/>
        <w:bottom w:val="none" w:sz="0" w:space="0" w:color="auto"/>
        <w:right w:val="none" w:sz="0" w:space="0" w:color="auto"/>
      </w:divBdr>
    </w:div>
    <w:div w:id="1800610146">
      <w:bodyDiv w:val="1"/>
      <w:marLeft w:val="0"/>
      <w:marRight w:val="0"/>
      <w:marTop w:val="0"/>
      <w:marBottom w:val="0"/>
      <w:divBdr>
        <w:top w:val="none" w:sz="0" w:space="0" w:color="auto"/>
        <w:left w:val="none" w:sz="0" w:space="0" w:color="auto"/>
        <w:bottom w:val="none" w:sz="0" w:space="0" w:color="auto"/>
        <w:right w:val="none" w:sz="0" w:space="0" w:color="auto"/>
      </w:divBdr>
    </w:div>
    <w:div w:id="1802310988">
      <w:bodyDiv w:val="1"/>
      <w:marLeft w:val="0"/>
      <w:marRight w:val="0"/>
      <w:marTop w:val="0"/>
      <w:marBottom w:val="0"/>
      <w:divBdr>
        <w:top w:val="none" w:sz="0" w:space="0" w:color="auto"/>
        <w:left w:val="none" w:sz="0" w:space="0" w:color="auto"/>
        <w:bottom w:val="none" w:sz="0" w:space="0" w:color="auto"/>
        <w:right w:val="none" w:sz="0" w:space="0" w:color="auto"/>
      </w:divBdr>
    </w:div>
    <w:div w:id="1802770661">
      <w:bodyDiv w:val="1"/>
      <w:marLeft w:val="0"/>
      <w:marRight w:val="0"/>
      <w:marTop w:val="0"/>
      <w:marBottom w:val="0"/>
      <w:divBdr>
        <w:top w:val="none" w:sz="0" w:space="0" w:color="auto"/>
        <w:left w:val="none" w:sz="0" w:space="0" w:color="auto"/>
        <w:bottom w:val="none" w:sz="0" w:space="0" w:color="auto"/>
        <w:right w:val="none" w:sz="0" w:space="0" w:color="auto"/>
      </w:divBdr>
    </w:div>
    <w:div w:id="1826165412">
      <w:bodyDiv w:val="1"/>
      <w:marLeft w:val="0"/>
      <w:marRight w:val="0"/>
      <w:marTop w:val="0"/>
      <w:marBottom w:val="0"/>
      <w:divBdr>
        <w:top w:val="none" w:sz="0" w:space="0" w:color="auto"/>
        <w:left w:val="none" w:sz="0" w:space="0" w:color="auto"/>
        <w:bottom w:val="none" w:sz="0" w:space="0" w:color="auto"/>
        <w:right w:val="none" w:sz="0" w:space="0" w:color="auto"/>
      </w:divBdr>
    </w:div>
    <w:div w:id="1827164463">
      <w:bodyDiv w:val="1"/>
      <w:marLeft w:val="0"/>
      <w:marRight w:val="0"/>
      <w:marTop w:val="0"/>
      <w:marBottom w:val="0"/>
      <w:divBdr>
        <w:top w:val="none" w:sz="0" w:space="0" w:color="auto"/>
        <w:left w:val="none" w:sz="0" w:space="0" w:color="auto"/>
        <w:bottom w:val="none" w:sz="0" w:space="0" w:color="auto"/>
        <w:right w:val="none" w:sz="0" w:space="0" w:color="auto"/>
      </w:divBdr>
    </w:div>
    <w:div w:id="1857575987">
      <w:bodyDiv w:val="1"/>
      <w:marLeft w:val="0"/>
      <w:marRight w:val="0"/>
      <w:marTop w:val="0"/>
      <w:marBottom w:val="0"/>
      <w:divBdr>
        <w:top w:val="none" w:sz="0" w:space="0" w:color="auto"/>
        <w:left w:val="none" w:sz="0" w:space="0" w:color="auto"/>
        <w:bottom w:val="none" w:sz="0" w:space="0" w:color="auto"/>
        <w:right w:val="none" w:sz="0" w:space="0" w:color="auto"/>
      </w:divBdr>
    </w:div>
    <w:div w:id="1861972185">
      <w:bodyDiv w:val="1"/>
      <w:marLeft w:val="0"/>
      <w:marRight w:val="0"/>
      <w:marTop w:val="0"/>
      <w:marBottom w:val="0"/>
      <w:divBdr>
        <w:top w:val="none" w:sz="0" w:space="0" w:color="auto"/>
        <w:left w:val="none" w:sz="0" w:space="0" w:color="auto"/>
        <w:bottom w:val="none" w:sz="0" w:space="0" w:color="auto"/>
        <w:right w:val="none" w:sz="0" w:space="0" w:color="auto"/>
      </w:divBdr>
    </w:div>
    <w:div w:id="1872953582">
      <w:bodyDiv w:val="1"/>
      <w:marLeft w:val="0"/>
      <w:marRight w:val="0"/>
      <w:marTop w:val="0"/>
      <w:marBottom w:val="0"/>
      <w:divBdr>
        <w:top w:val="none" w:sz="0" w:space="0" w:color="auto"/>
        <w:left w:val="none" w:sz="0" w:space="0" w:color="auto"/>
        <w:bottom w:val="none" w:sz="0" w:space="0" w:color="auto"/>
        <w:right w:val="none" w:sz="0" w:space="0" w:color="auto"/>
      </w:divBdr>
    </w:div>
    <w:div w:id="1953977665">
      <w:bodyDiv w:val="1"/>
      <w:marLeft w:val="0"/>
      <w:marRight w:val="0"/>
      <w:marTop w:val="0"/>
      <w:marBottom w:val="0"/>
      <w:divBdr>
        <w:top w:val="none" w:sz="0" w:space="0" w:color="auto"/>
        <w:left w:val="none" w:sz="0" w:space="0" w:color="auto"/>
        <w:bottom w:val="none" w:sz="0" w:space="0" w:color="auto"/>
        <w:right w:val="none" w:sz="0" w:space="0" w:color="auto"/>
      </w:divBdr>
    </w:div>
    <w:div w:id="1992517933">
      <w:bodyDiv w:val="1"/>
      <w:marLeft w:val="0"/>
      <w:marRight w:val="0"/>
      <w:marTop w:val="0"/>
      <w:marBottom w:val="0"/>
      <w:divBdr>
        <w:top w:val="none" w:sz="0" w:space="0" w:color="auto"/>
        <w:left w:val="none" w:sz="0" w:space="0" w:color="auto"/>
        <w:bottom w:val="none" w:sz="0" w:space="0" w:color="auto"/>
        <w:right w:val="none" w:sz="0" w:space="0" w:color="auto"/>
      </w:divBdr>
    </w:div>
    <w:div w:id="1999453177">
      <w:bodyDiv w:val="1"/>
      <w:marLeft w:val="0"/>
      <w:marRight w:val="0"/>
      <w:marTop w:val="0"/>
      <w:marBottom w:val="0"/>
      <w:divBdr>
        <w:top w:val="none" w:sz="0" w:space="0" w:color="auto"/>
        <w:left w:val="none" w:sz="0" w:space="0" w:color="auto"/>
        <w:bottom w:val="none" w:sz="0" w:space="0" w:color="auto"/>
        <w:right w:val="none" w:sz="0" w:space="0" w:color="auto"/>
      </w:divBdr>
    </w:div>
    <w:div w:id="2008821219">
      <w:bodyDiv w:val="1"/>
      <w:marLeft w:val="0"/>
      <w:marRight w:val="0"/>
      <w:marTop w:val="0"/>
      <w:marBottom w:val="0"/>
      <w:divBdr>
        <w:top w:val="none" w:sz="0" w:space="0" w:color="auto"/>
        <w:left w:val="none" w:sz="0" w:space="0" w:color="auto"/>
        <w:bottom w:val="none" w:sz="0" w:space="0" w:color="auto"/>
        <w:right w:val="none" w:sz="0" w:space="0" w:color="auto"/>
      </w:divBdr>
    </w:div>
    <w:div w:id="2013797019">
      <w:bodyDiv w:val="1"/>
      <w:marLeft w:val="0"/>
      <w:marRight w:val="0"/>
      <w:marTop w:val="0"/>
      <w:marBottom w:val="0"/>
      <w:divBdr>
        <w:top w:val="none" w:sz="0" w:space="0" w:color="auto"/>
        <w:left w:val="none" w:sz="0" w:space="0" w:color="auto"/>
        <w:bottom w:val="none" w:sz="0" w:space="0" w:color="auto"/>
        <w:right w:val="none" w:sz="0" w:space="0" w:color="auto"/>
      </w:divBdr>
    </w:div>
    <w:div w:id="2037847198">
      <w:bodyDiv w:val="1"/>
      <w:marLeft w:val="0"/>
      <w:marRight w:val="0"/>
      <w:marTop w:val="0"/>
      <w:marBottom w:val="0"/>
      <w:divBdr>
        <w:top w:val="none" w:sz="0" w:space="0" w:color="auto"/>
        <w:left w:val="none" w:sz="0" w:space="0" w:color="auto"/>
        <w:bottom w:val="none" w:sz="0" w:space="0" w:color="auto"/>
        <w:right w:val="none" w:sz="0" w:space="0" w:color="auto"/>
      </w:divBdr>
    </w:div>
    <w:div w:id="2047942461">
      <w:bodyDiv w:val="1"/>
      <w:marLeft w:val="0"/>
      <w:marRight w:val="0"/>
      <w:marTop w:val="0"/>
      <w:marBottom w:val="0"/>
      <w:divBdr>
        <w:top w:val="none" w:sz="0" w:space="0" w:color="auto"/>
        <w:left w:val="none" w:sz="0" w:space="0" w:color="auto"/>
        <w:bottom w:val="none" w:sz="0" w:space="0" w:color="auto"/>
        <w:right w:val="none" w:sz="0" w:space="0" w:color="auto"/>
      </w:divBdr>
    </w:div>
    <w:div w:id="2055883103">
      <w:bodyDiv w:val="1"/>
      <w:marLeft w:val="0"/>
      <w:marRight w:val="0"/>
      <w:marTop w:val="0"/>
      <w:marBottom w:val="0"/>
      <w:divBdr>
        <w:top w:val="none" w:sz="0" w:space="0" w:color="auto"/>
        <w:left w:val="none" w:sz="0" w:space="0" w:color="auto"/>
        <w:bottom w:val="none" w:sz="0" w:space="0" w:color="auto"/>
        <w:right w:val="none" w:sz="0" w:space="0" w:color="auto"/>
      </w:divBdr>
    </w:div>
    <w:div w:id="2097360305">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
    <w:div w:id="2125614946">
      <w:bodyDiv w:val="1"/>
      <w:marLeft w:val="0"/>
      <w:marRight w:val="0"/>
      <w:marTop w:val="0"/>
      <w:marBottom w:val="0"/>
      <w:divBdr>
        <w:top w:val="none" w:sz="0" w:space="0" w:color="auto"/>
        <w:left w:val="none" w:sz="0" w:space="0" w:color="auto"/>
        <w:bottom w:val="none" w:sz="0" w:space="0" w:color="auto"/>
        <w:right w:val="none" w:sz="0" w:space="0" w:color="auto"/>
      </w:divBdr>
    </w:div>
    <w:div w:id="2125729580">
      <w:bodyDiv w:val="1"/>
      <w:marLeft w:val="0"/>
      <w:marRight w:val="0"/>
      <w:marTop w:val="0"/>
      <w:marBottom w:val="0"/>
      <w:divBdr>
        <w:top w:val="none" w:sz="0" w:space="0" w:color="auto"/>
        <w:left w:val="none" w:sz="0" w:space="0" w:color="auto"/>
        <w:bottom w:val="none" w:sz="0" w:space="0" w:color="auto"/>
        <w:right w:val="none" w:sz="0" w:space="0" w:color="auto"/>
      </w:divBdr>
    </w:div>
    <w:div w:id="212876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ous.lv"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epirkumi@ous.lv"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FE1DB-7904-4C4E-A315-24C2A1AA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15539</Words>
  <Characters>8858</Characters>
  <Application>Microsoft Office Word</Application>
  <DocSecurity>0</DocSecurity>
  <Lines>73</Lines>
  <Paragraphs>48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Solvita Sondore Rožeka</cp:lastModifiedBy>
  <cp:revision>30</cp:revision>
  <cp:lastPrinted>2022-11-08T09:20:00Z</cp:lastPrinted>
  <dcterms:created xsi:type="dcterms:W3CDTF">2025-01-23T13:24:00Z</dcterms:created>
  <dcterms:modified xsi:type="dcterms:W3CDTF">2026-01-06T12:31:00Z</dcterms:modified>
</cp:coreProperties>
</file>