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D791" w14:textId="77777777" w:rsidR="00BB6023" w:rsidRPr="00BD4A2E" w:rsidRDefault="00BB6023" w:rsidP="00BB6023">
      <w:pPr>
        <w:jc w:val="center"/>
        <w:rPr>
          <w:sz w:val="22"/>
          <w:szCs w:val="22"/>
          <w:lang w:val="lv-LV"/>
        </w:rPr>
      </w:pPr>
    </w:p>
    <w:p w14:paraId="536B4778" w14:textId="18ED3ABA" w:rsidR="00BB6023" w:rsidRDefault="004D1FBB" w:rsidP="00BB6023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11.10</w:t>
      </w:r>
      <w:r w:rsidR="00410732">
        <w:rPr>
          <w:sz w:val="22"/>
          <w:szCs w:val="22"/>
          <w:lang w:val="lv-LV"/>
        </w:rPr>
        <w:t xml:space="preserve">.2021. </w:t>
      </w:r>
    </w:p>
    <w:p w14:paraId="2F3A73C3" w14:textId="77777777" w:rsidR="00410732" w:rsidRPr="00BD4A2E" w:rsidRDefault="00410732" w:rsidP="00BB6023">
      <w:pPr>
        <w:jc w:val="both"/>
        <w:rPr>
          <w:sz w:val="22"/>
          <w:szCs w:val="22"/>
          <w:lang w:val="lv-LV"/>
        </w:rPr>
      </w:pPr>
    </w:p>
    <w:p w14:paraId="55A19B44" w14:textId="3F249F97" w:rsidR="00BB6023" w:rsidRPr="00410732" w:rsidRDefault="00BB6023" w:rsidP="00410732">
      <w:pPr>
        <w:jc w:val="both"/>
        <w:rPr>
          <w:b/>
          <w:sz w:val="22"/>
          <w:szCs w:val="22"/>
          <w:lang w:val="lv-LV"/>
        </w:rPr>
      </w:pPr>
      <w:bookmarkStart w:id="0" w:name="_Hlk5626910"/>
      <w:r w:rsidRPr="00410732">
        <w:rPr>
          <w:b/>
          <w:sz w:val="22"/>
          <w:szCs w:val="22"/>
          <w:lang w:val="lv-LV"/>
        </w:rPr>
        <w:t>Ieinteresētā piegādātāja uzdot</w:t>
      </w:r>
      <w:r w:rsidR="004D1FBB">
        <w:rPr>
          <w:b/>
          <w:sz w:val="22"/>
          <w:szCs w:val="22"/>
          <w:lang w:val="lv-LV"/>
        </w:rPr>
        <w:t>ais</w:t>
      </w:r>
      <w:r w:rsidRPr="00410732">
        <w:rPr>
          <w:b/>
          <w:sz w:val="22"/>
          <w:szCs w:val="22"/>
          <w:lang w:val="lv-LV"/>
        </w:rPr>
        <w:t xml:space="preserve"> jautājum</w:t>
      </w:r>
      <w:bookmarkEnd w:id="0"/>
      <w:r w:rsidR="004D1FBB">
        <w:rPr>
          <w:b/>
          <w:sz w:val="22"/>
          <w:szCs w:val="22"/>
          <w:lang w:val="lv-LV"/>
        </w:rPr>
        <w:t>s</w:t>
      </w:r>
      <w:r w:rsidRPr="00410732">
        <w:rPr>
          <w:b/>
          <w:sz w:val="22"/>
          <w:szCs w:val="22"/>
          <w:lang w:val="lv-LV"/>
        </w:rPr>
        <w:t>:</w:t>
      </w:r>
    </w:p>
    <w:p w14:paraId="33CE53EC" w14:textId="77777777" w:rsidR="00BB6023" w:rsidRPr="00BD4A2E" w:rsidRDefault="00BB6023" w:rsidP="00BB6023">
      <w:pPr>
        <w:pStyle w:val="Sarakstarindkopa"/>
        <w:ind w:left="1440"/>
        <w:jc w:val="both"/>
        <w:rPr>
          <w:b/>
          <w:sz w:val="22"/>
          <w:szCs w:val="22"/>
          <w:lang w:val="lv-LV"/>
        </w:rPr>
      </w:pPr>
    </w:p>
    <w:p w14:paraId="18AB9690" w14:textId="535D6C84" w:rsidR="00365DF4" w:rsidRPr="004D1FBB" w:rsidRDefault="004D1FBB" w:rsidP="004D1FBB">
      <w:pPr>
        <w:ind w:firstLine="720"/>
        <w:jc w:val="both"/>
        <w:rPr>
          <w:bCs/>
          <w:sz w:val="22"/>
          <w:szCs w:val="22"/>
          <w:lang w:val="lv-LV"/>
        </w:rPr>
      </w:pPr>
      <w:r w:rsidRPr="004D1FBB">
        <w:rPr>
          <w:bCs/>
          <w:sz w:val="22"/>
          <w:szCs w:val="22"/>
          <w:lang w:val="lv-LV"/>
        </w:rPr>
        <w:t>Lūdzu, skaidrot sakarā ar izsludināto iepirkumu, Baznīcas iela 3, Jaunolaine,  lokālās tāmes 3a pozīcijas nr. 6;7;10; 12; pie daudzumiem parādās kg visticamāk vajadzētu būt m2 un izdalīt atsevišķi materiāla daudzumu kg!</w:t>
      </w:r>
      <w:r w:rsidR="00365DF4" w:rsidRPr="004D1FBB">
        <w:rPr>
          <w:bCs/>
          <w:sz w:val="22"/>
          <w:szCs w:val="22"/>
          <w:lang w:val="lv-LV"/>
        </w:rPr>
        <w:t xml:space="preserve">. </w:t>
      </w:r>
    </w:p>
    <w:p w14:paraId="60C0A41C" w14:textId="77777777" w:rsidR="00365DF4" w:rsidRPr="00BD4A2E" w:rsidRDefault="00365DF4" w:rsidP="00365DF4">
      <w:pPr>
        <w:pStyle w:val="Sarakstarindkopa"/>
        <w:ind w:left="284"/>
        <w:jc w:val="both"/>
        <w:rPr>
          <w:bCs/>
          <w:sz w:val="22"/>
          <w:szCs w:val="22"/>
          <w:lang w:val="lv-LV"/>
        </w:rPr>
      </w:pPr>
    </w:p>
    <w:p w14:paraId="695F141B" w14:textId="02AEA6BA" w:rsidR="00BB6023" w:rsidRPr="00410732" w:rsidRDefault="00410732" w:rsidP="00410732">
      <w:pPr>
        <w:jc w:val="both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I</w:t>
      </w:r>
      <w:r w:rsidR="00BB6023" w:rsidRPr="00410732">
        <w:rPr>
          <w:b/>
          <w:bCs/>
          <w:sz w:val="22"/>
          <w:szCs w:val="22"/>
          <w:lang w:val="lv-LV"/>
        </w:rPr>
        <w:t>epirkuma komisija</w:t>
      </w:r>
      <w:r>
        <w:rPr>
          <w:b/>
          <w:bCs/>
          <w:sz w:val="22"/>
          <w:szCs w:val="22"/>
          <w:lang w:val="lv-LV"/>
        </w:rPr>
        <w:t>s</w:t>
      </w:r>
      <w:r w:rsidR="00BB6023" w:rsidRPr="00410732">
        <w:rPr>
          <w:b/>
          <w:bCs/>
          <w:sz w:val="22"/>
          <w:szCs w:val="22"/>
          <w:lang w:val="lv-LV"/>
        </w:rPr>
        <w:t xml:space="preserve"> snie</w:t>
      </w:r>
      <w:r>
        <w:rPr>
          <w:b/>
          <w:bCs/>
          <w:sz w:val="22"/>
          <w:szCs w:val="22"/>
          <w:lang w:val="lv-LV"/>
        </w:rPr>
        <w:t xml:space="preserve">gtās </w:t>
      </w:r>
      <w:r w:rsidR="00BB6023" w:rsidRPr="00410732">
        <w:rPr>
          <w:b/>
          <w:bCs/>
          <w:sz w:val="22"/>
          <w:szCs w:val="22"/>
          <w:lang w:val="lv-LV"/>
        </w:rPr>
        <w:t>atbildes:</w:t>
      </w:r>
    </w:p>
    <w:p w14:paraId="1A1E0E80" w14:textId="77777777" w:rsidR="00E939F8" w:rsidRPr="00BD4A2E" w:rsidRDefault="00E939F8" w:rsidP="00E939F8">
      <w:pPr>
        <w:pStyle w:val="Sarakstarindkopa"/>
        <w:ind w:left="993"/>
        <w:jc w:val="both"/>
        <w:rPr>
          <w:b/>
          <w:bCs/>
          <w:sz w:val="22"/>
          <w:szCs w:val="22"/>
          <w:lang w:val="lv-LV"/>
        </w:rPr>
      </w:pPr>
    </w:p>
    <w:p w14:paraId="63180B80" w14:textId="77777777" w:rsidR="004D1FBB" w:rsidRDefault="004D1FBB" w:rsidP="004D1FBB">
      <w:pPr>
        <w:ind w:firstLine="633"/>
        <w:jc w:val="both"/>
        <w:rPr>
          <w:bCs/>
          <w:sz w:val="24"/>
          <w:szCs w:val="24"/>
          <w:lang w:val="lv-LV"/>
        </w:rPr>
      </w:pPr>
      <w:r>
        <w:rPr>
          <w:b/>
          <w:bCs/>
          <w:sz w:val="22"/>
          <w:szCs w:val="22"/>
          <w:lang w:val="lv-LV"/>
        </w:rPr>
        <w:tab/>
      </w:r>
      <w:r>
        <w:rPr>
          <w:bCs/>
          <w:sz w:val="24"/>
          <w:szCs w:val="24"/>
          <w:lang w:val="lv-LV"/>
        </w:rPr>
        <w:t xml:space="preserve">Iepirkuma nolikuma pielikuma “Būvniecības izmaksu noteikšanas tāme” lokālās tāmes Nr.3 “Fasāde” pozīcijās Nr. 7 “Cokola un pamatu virsmas </w:t>
      </w:r>
      <w:proofErr w:type="spellStart"/>
      <w:r>
        <w:rPr>
          <w:bCs/>
          <w:sz w:val="24"/>
          <w:szCs w:val="24"/>
          <w:lang w:val="lv-LV"/>
        </w:rPr>
        <w:t>hidroizolēšana</w:t>
      </w:r>
      <w:proofErr w:type="spellEnd"/>
      <w:r>
        <w:rPr>
          <w:bCs/>
          <w:sz w:val="24"/>
          <w:szCs w:val="24"/>
          <w:lang w:val="lv-LV"/>
        </w:rPr>
        <w:t xml:space="preserve"> ar </w:t>
      </w:r>
      <w:proofErr w:type="spellStart"/>
      <w:r>
        <w:rPr>
          <w:bCs/>
          <w:sz w:val="24"/>
          <w:szCs w:val="24"/>
          <w:lang w:val="lv-LV"/>
        </w:rPr>
        <w:t>Baumit</w:t>
      </w:r>
      <w:proofErr w:type="spellEnd"/>
      <w:r>
        <w:rPr>
          <w:bCs/>
          <w:sz w:val="24"/>
          <w:szCs w:val="24"/>
          <w:lang w:val="lv-LV"/>
        </w:rPr>
        <w:t xml:space="preserve"> </w:t>
      </w:r>
      <w:proofErr w:type="spellStart"/>
      <w:r>
        <w:rPr>
          <w:bCs/>
          <w:sz w:val="24"/>
          <w:szCs w:val="24"/>
          <w:lang w:val="lv-LV"/>
        </w:rPr>
        <w:t>SockelShutz</w:t>
      </w:r>
      <w:proofErr w:type="spellEnd"/>
      <w:r>
        <w:rPr>
          <w:bCs/>
          <w:sz w:val="24"/>
          <w:szCs w:val="24"/>
          <w:lang w:val="lv-LV"/>
        </w:rPr>
        <w:t xml:space="preserve"> </w:t>
      </w:r>
      <w:proofErr w:type="spellStart"/>
      <w:r>
        <w:rPr>
          <w:bCs/>
          <w:sz w:val="24"/>
          <w:szCs w:val="24"/>
          <w:lang w:val="lv-LV"/>
        </w:rPr>
        <w:t>Flexibel</w:t>
      </w:r>
      <w:proofErr w:type="spellEnd"/>
      <w:r>
        <w:rPr>
          <w:bCs/>
          <w:sz w:val="24"/>
          <w:szCs w:val="24"/>
          <w:lang w:val="lv-LV"/>
        </w:rPr>
        <w:t xml:space="preserve"> vai ekvivalentu (2 kārtās)”, Nr.8 “Siltumizolācijas materiāla stiprināšana ar </w:t>
      </w:r>
      <w:proofErr w:type="spellStart"/>
      <w:r>
        <w:rPr>
          <w:bCs/>
          <w:sz w:val="24"/>
          <w:szCs w:val="24"/>
          <w:lang w:val="lv-LV"/>
        </w:rPr>
        <w:t>līmjavu</w:t>
      </w:r>
      <w:proofErr w:type="spellEnd"/>
      <w:r>
        <w:rPr>
          <w:bCs/>
          <w:sz w:val="24"/>
          <w:szCs w:val="24"/>
          <w:lang w:val="lv-LV"/>
        </w:rPr>
        <w:t xml:space="preserve"> </w:t>
      </w:r>
      <w:proofErr w:type="spellStart"/>
      <w:r>
        <w:rPr>
          <w:bCs/>
          <w:sz w:val="24"/>
          <w:szCs w:val="24"/>
          <w:lang w:val="lv-LV"/>
        </w:rPr>
        <w:t>Baumit</w:t>
      </w:r>
      <w:proofErr w:type="spellEnd"/>
      <w:r>
        <w:rPr>
          <w:bCs/>
          <w:sz w:val="24"/>
          <w:szCs w:val="24"/>
          <w:lang w:val="lv-LV"/>
        </w:rPr>
        <w:t xml:space="preserve"> </w:t>
      </w:r>
      <w:proofErr w:type="spellStart"/>
      <w:r>
        <w:rPr>
          <w:bCs/>
          <w:sz w:val="24"/>
          <w:szCs w:val="24"/>
          <w:lang w:val="lv-LV"/>
        </w:rPr>
        <w:t>Supra</w:t>
      </w:r>
      <w:proofErr w:type="spellEnd"/>
      <w:r>
        <w:rPr>
          <w:bCs/>
          <w:sz w:val="24"/>
          <w:szCs w:val="24"/>
          <w:lang w:val="lv-LV"/>
        </w:rPr>
        <w:t xml:space="preserve"> FIX vai ekvivalentu”, Nr.10 “</w:t>
      </w:r>
      <w:proofErr w:type="spellStart"/>
      <w:r>
        <w:rPr>
          <w:bCs/>
          <w:sz w:val="24"/>
          <w:szCs w:val="24"/>
          <w:lang w:val="lv-LV"/>
        </w:rPr>
        <w:t>Armējošā</w:t>
      </w:r>
      <w:proofErr w:type="spellEnd"/>
      <w:r>
        <w:rPr>
          <w:bCs/>
          <w:sz w:val="24"/>
          <w:szCs w:val="24"/>
          <w:lang w:val="lv-LV"/>
        </w:rPr>
        <w:t xml:space="preserve"> slāņa iestrāde ar javas kārtu BAUMIT </w:t>
      </w:r>
      <w:proofErr w:type="spellStart"/>
      <w:r>
        <w:rPr>
          <w:bCs/>
          <w:sz w:val="24"/>
          <w:szCs w:val="24"/>
          <w:lang w:val="lv-LV"/>
        </w:rPr>
        <w:t>StarContact</w:t>
      </w:r>
      <w:proofErr w:type="spellEnd"/>
      <w:r>
        <w:rPr>
          <w:bCs/>
          <w:sz w:val="24"/>
          <w:szCs w:val="24"/>
          <w:lang w:val="lv-LV"/>
        </w:rPr>
        <w:t xml:space="preserve"> </w:t>
      </w:r>
      <w:proofErr w:type="spellStart"/>
      <w:r>
        <w:rPr>
          <w:bCs/>
          <w:sz w:val="24"/>
          <w:szCs w:val="24"/>
          <w:lang w:val="lv-LV"/>
        </w:rPr>
        <w:t>White</w:t>
      </w:r>
      <w:proofErr w:type="spellEnd"/>
      <w:r>
        <w:rPr>
          <w:bCs/>
          <w:sz w:val="24"/>
          <w:szCs w:val="24"/>
          <w:lang w:val="lv-LV"/>
        </w:rPr>
        <w:t xml:space="preserve"> vai ekvivalentu - 2 kārtās” un Nr. 12 “</w:t>
      </w:r>
      <w:proofErr w:type="spellStart"/>
      <w:r>
        <w:rPr>
          <w:bCs/>
          <w:sz w:val="24"/>
          <w:szCs w:val="24"/>
          <w:lang w:val="lv-LV"/>
        </w:rPr>
        <w:t>Armētā</w:t>
      </w:r>
      <w:proofErr w:type="spellEnd"/>
      <w:r>
        <w:rPr>
          <w:bCs/>
          <w:sz w:val="24"/>
          <w:szCs w:val="24"/>
          <w:lang w:val="lv-LV"/>
        </w:rPr>
        <w:t xml:space="preserve"> slāņa apstrāde ar grunti </w:t>
      </w:r>
      <w:proofErr w:type="spellStart"/>
      <w:r>
        <w:rPr>
          <w:bCs/>
          <w:sz w:val="24"/>
          <w:szCs w:val="24"/>
          <w:lang w:val="lv-LV"/>
        </w:rPr>
        <w:t>Baumit</w:t>
      </w:r>
      <w:proofErr w:type="spellEnd"/>
      <w:r>
        <w:rPr>
          <w:bCs/>
          <w:sz w:val="24"/>
          <w:szCs w:val="24"/>
          <w:lang w:val="lv-LV"/>
        </w:rPr>
        <w:t xml:space="preserve"> </w:t>
      </w:r>
      <w:proofErr w:type="spellStart"/>
      <w:r>
        <w:rPr>
          <w:bCs/>
          <w:sz w:val="24"/>
          <w:szCs w:val="24"/>
          <w:lang w:val="lv-LV"/>
        </w:rPr>
        <w:t>UniPrimer</w:t>
      </w:r>
      <w:proofErr w:type="spellEnd"/>
      <w:r>
        <w:rPr>
          <w:bCs/>
          <w:sz w:val="24"/>
          <w:szCs w:val="24"/>
          <w:lang w:val="lv-LV"/>
        </w:rPr>
        <w:t xml:space="preserve"> vai ekvivalentu” mērvienība “kg” norādīta korekti.</w:t>
      </w:r>
    </w:p>
    <w:p w14:paraId="2C7E0E9C" w14:textId="77777777" w:rsidR="004D1FBB" w:rsidRDefault="004D1FBB" w:rsidP="004D1FBB">
      <w:pPr>
        <w:jc w:val="center"/>
        <w:rPr>
          <w:b/>
          <w:sz w:val="24"/>
          <w:szCs w:val="24"/>
          <w:lang w:val="lv-LV"/>
        </w:rPr>
      </w:pPr>
    </w:p>
    <w:p w14:paraId="1DD66EC3" w14:textId="7B0339BB" w:rsidR="00BD4A2E" w:rsidRDefault="00BD4A2E" w:rsidP="004D1FBB">
      <w:pPr>
        <w:pStyle w:val="Sarakstarindkopa"/>
        <w:ind w:left="360"/>
        <w:rPr>
          <w:b/>
          <w:bCs/>
          <w:sz w:val="22"/>
          <w:szCs w:val="22"/>
          <w:lang w:val="lv-LV"/>
        </w:rPr>
      </w:pPr>
    </w:p>
    <w:p w14:paraId="4E19325B" w14:textId="2A6C89B5" w:rsidR="00D859CA" w:rsidRDefault="00D859CA">
      <w:pPr>
        <w:rPr>
          <w:sz w:val="22"/>
          <w:szCs w:val="22"/>
          <w:lang w:val="lv-LV"/>
        </w:rPr>
      </w:pPr>
    </w:p>
    <w:sectPr w:rsidR="00D859CA" w:rsidSect="002F596A">
      <w:footerReference w:type="even" r:id="rId8"/>
      <w:footerReference w:type="default" r:id="rId9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450A" w14:textId="77777777" w:rsidR="00B67234" w:rsidRDefault="00B67234">
      <w:r>
        <w:separator/>
      </w:r>
    </w:p>
  </w:endnote>
  <w:endnote w:type="continuationSeparator" w:id="0">
    <w:p w14:paraId="21C025BE" w14:textId="77777777" w:rsidR="00B67234" w:rsidRDefault="00B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C8A" w14:textId="77777777" w:rsidR="00606330" w:rsidRDefault="0060633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404F537" w14:textId="77777777" w:rsidR="00606330" w:rsidRDefault="0060633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849C" w14:textId="6C0DE974" w:rsidR="00606330" w:rsidRDefault="00606330" w:rsidP="002F596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3627E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698F8F0" w14:textId="77777777" w:rsidR="00606330" w:rsidRDefault="0060633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36A7" w14:textId="77777777" w:rsidR="00B67234" w:rsidRDefault="00B67234">
      <w:r>
        <w:separator/>
      </w:r>
    </w:p>
  </w:footnote>
  <w:footnote w:type="continuationSeparator" w:id="0">
    <w:p w14:paraId="5E0B4378" w14:textId="77777777" w:rsidR="00B67234" w:rsidRDefault="00B6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091343"/>
    <w:multiLevelType w:val="hybridMultilevel"/>
    <w:tmpl w:val="0F708030"/>
    <w:lvl w:ilvl="0" w:tplc="0426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6" w:hanging="360"/>
      </w:pPr>
    </w:lvl>
    <w:lvl w:ilvl="2" w:tplc="0426001B" w:tentative="1">
      <w:start w:val="1"/>
      <w:numFmt w:val="lowerRoman"/>
      <w:lvlText w:val="%3."/>
      <w:lvlJc w:val="right"/>
      <w:pPr>
        <w:ind w:left="2236" w:hanging="180"/>
      </w:pPr>
    </w:lvl>
    <w:lvl w:ilvl="3" w:tplc="0426000F" w:tentative="1">
      <w:start w:val="1"/>
      <w:numFmt w:val="decimal"/>
      <w:lvlText w:val="%4."/>
      <w:lvlJc w:val="left"/>
      <w:pPr>
        <w:ind w:left="2956" w:hanging="360"/>
      </w:pPr>
    </w:lvl>
    <w:lvl w:ilvl="4" w:tplc="04260019" w:tentative="1">
      <w:start w:val="1"/>
      <w:numFmt w:val="lowerLetter"/>
      <w:lvlText w:val="%5."/>
      <w:lvlJc w:val="left"/>
      <w:pPr>
        <w:ind w:left="3676" w:hanging="360"/>
      </w:pPr>
    </w:lvl>
    <w:lvl w:ilvl="5" w:tplc="0426001B" w:tentative="1">
      <w:start w:val="1"/>
      <w:numFmt w:val="lowerRoman"/>
      <w:lvlText w:val="%6."/>
      <w:lvlJc w:val="right"/>
      <w:pPr>
        <w:ind w:left="4396" w:hanging="180"/>
      </w:pPr>
    </w:lvl>
    <w:lvl w:ilvl="6" w:tplc="0426000F" w:tentative="1">
      <w:start w:val="1"/>
      <w:numFmt w:val="decimal"/>
      <w:lvlText w:val="%7."/>
      <w:lvlJc w:val="left"/>
      <w:pPr>
        <w:ind w:left="5116" w:hanging="360"/>
      </w:pPr>
    </w:lvl>
    <w:lvl w:ilvl="7" w:tplc="04260019" w:tentative="1">
      <w:start w:val="1"/>
      <w:numFmt w:val="lowerLetter"/>
      <w:lvlText w:val="%8."/>
      <w:lvlJc w:val="left"/>
      <w:pPr>
        <w:ind w:left="5836" w:hanging="360"/>
      </w:pPr>
    </w:lvl>
    <w:lvl w:ilvl="8" w:tplc="042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0C00F6B"/>
    <w:multiLevelType w:val="hybridMultilevel"/>
    <w:tmpl w:val="6C3CB8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487"/>
    <w:multiLevelType w:val="hybridMultilevel"/>
    <w:tmpl w:val="144C2268"/>
    <w:lvl w:ilvl="0" w:tplc="FC7CC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64D1699A"/>
    <w:multiLevelType w:val="multilevel"/>
    <w:tmpl w:val="1366817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 w15:restartNumberingAfterBreak="0">
    <w:nsid w:val="659255C1"/>
    <w:multiLevelType w:val="multilevel"/>
    <w:tmpl w:val="0F9073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3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D98"/>
    <w:multiLevelType w:val="hybridMultilevel"/>
    <w:tmpl w:val="72E05E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38"/>
    <w:rsid w:val="00014B0B"/>
    <w:rsid w:val="00014F18"/>
    <w:rsid w:val="00031D53"/>
    <w:rsid w:val="00075E1E"/>
    <w:rsid w:val="000A4295"/>
    <w:rsid w:val="000A63B5"/>
    <w:rsid w:val="000A6C80"/>
    <w:rsid w:val="000A6F19"/>
    <w:rsid w:val="000B022B"/>
    <w:rsid w:val="000B09D9"/>
    <w:rsid w:val="000B135B"/>
    <w:rsid w:val="000C75D9"/>
    <w:rsid w:val="000E7B55"/>
    <w:rsid w:val="00100A98"/>
    <w:rsid w:val="00117074"/>
    <w:rsid w:val="00151BC1"/>
    <w:rsid w:val="0016141F"/>
    <w:rsid w:val="0016343B"/>
    <w:rsid w:val="001759D2"/>
    <w:rsid w:val="00175DDF"/>
    <w:rsid w:val="00176325"/>
    <w:rsid w:val="00192258"/>
    <w:rsid w:val="001A1950"/>
    <w:rsid w:val="001B7024"/>
    <w:rsid w:val="001B7653"/>
    <w:rsid w:val="001C1F3C"/>
    <w:rsid w:val="001C5EBE"/>
    <w:rsid w:val="00205858"/>
    <w:rsid w:val="0025006C"/>
    <w:rsid w:val="00296657"/>
    <w:rsid w:val="00296A23"/>
    <w:rsid w:val="002A109C"/>
    <w:rsid w:val="002A3CF4"/>
    <w:rsid w:val="002B67D0"/>
    <w:rsid w:val="002E5D9E"/>
    <w:rsid w:val="002F596A"/>
    <w:rsid w:val="002F6B5D"/>
    <w:rsid w:val="00300221"/>
    <w:rsid w:val="00302A79"/>
    <w:rsid w:val="00302B2D"/>
    <w:rsid w:val="00313FB3"/>
    <w:rsid w:val="00326F53"/>
    <w:rsid w:val="00345DF3"/>
    <w:rsid w:val="00357670"/>
    <w:rsid w:val="00365DF4"/>
    <w:rsid w:val="00382694"/>
    <w:rsid w:val="00385F56"/>
    <w:rsid w:val="00387497"/>
    <w:rsid w:val="003876F2"/>
    <w:rsid w:val="003915C7"/>
    <w:rsid w:val="003B5E7E"/>
    <w:rsid w:val="003B7D0B"/>
    <w:rsid w:val="003C7005"/>
    <w:rsid w:val="004014CA"/>
    <w:rsid w:val="00405D9F"/>
    <w:rsid w:val="00410732"/>
    <w:rsid w:val="0041515E"/>
    <w:rsid w:val="0042608B"/>
    <w:rsid w:val="00427FB5"/>
    <w:rsid w:val="00451308"/>
    <w:rsid w:val="00451881"/>
    <w:rsid w:val="004546D9"/>
    <w:rsid w:val="0048411D"/>
    <w:rsid w:val="00484DA8"/>
    <w:rsid w:val="00490298"/>
    <w:rsid w:val="004D1FBB"/>
    <w:rsid w:val="004D24BD"/>
    <w:rsid w:val="004D3813"/>
    <w:rsid w:val="005025FB"/>
    <w:rsid w:val="00527674"/>
    <w:rsid w:val="0053096F"/>
    <w:rsid w:val="00534595"/>
    <w:rsid w:val="00547ECF"/>
    <w:rsid w:val="0056132B"/>
    <w:rsid w:val="00573575"/>
    <w:rsid w:val="005836C6"/>
    <w:rsid w:val="00585388"/>
    <w:rsid w:val="005A3730"/>
    <w:rsid w:val="005B0C96"/>
    <w:rsid w:val="005C6677"/>
    <w:rsid w:val="005F0BCB"/>
    <w:rsid w:val="005F2DC1"/>
    <w:rsid w:val="00604F0F"/>
    <w:rsid w:val="00606330"/>
    <w:rsid w:val="00631787"/>
    <w:rsid w:val="00642389"/>
    <w:rsid w:val="00650ECA"/>
    <w:rsid w:val="0065759F"/>
    <w:rsid w:val="006578EE"/>
    <w:rsid w:val="00682F0E"/>
    <w:rsid w:val="00695E50"/>
    <w:rsid w:val="006A28FD"/>
    <w:rsid w:val="006B6FB6"/>
    <w:rsid w:val="006B77B2"/>
    <w:rsid w:val="006D4D18"/>
    <w:rsid w:val="006E58E9"/>
    <w:rsid w:val="006F1FA2"/>
    <w:rsid w:val="00713C8B"/>
    <w:rsid w:val="00735934"/>
    <w:rsid w:val="0074016C"/>
    <w:rsid w:val="00741DF0"/>
    <w:rsid w:val="007A49E2"/>
    <w:rsid w:val="007C3656"/>
    <w:rsid w:val="007E1124"/>
    <w:rsid w:val="007E18F7"/>
    <w:rsid w:val="007E2ADE"/>
    <w:rsid w:val="007E7238"/>
    <w:rsid w:val="008064D8"/>
    <w:rsid w:val="00814421"/>
    <w:rsid w:val="00826686"/>
    <w:rsid w:val="00833D75"/>
    <w:rsid w:val="008345E9"/>
    <w:rsid w:val="00842D99"/>
    <w:rsid w:val="00847AC1"/>
    <w:rsid w:val="00874929"/>
    <w:rsid w:val="008811CD"/>
    <w:rsid w:val="00893A61"/>
    <w:rsid w:val="008E43F8"/>
    <w:rsid w:val="008F1502"/>
    <w:rsid w:val="00914DB4"/>
    <w:rsid w:val="0091643B"/>
    <w:rsid w:val="00917204"/>
    <w:rsid w:val="00932EF4"/>
    <w:rsid w:val="00951127"/>
    <w:rsid w:val="00951BAB"/>
    <w:rsid w:val="00954C02"/>
    <w:rsid w:val="0096044C"/>
    <w:rsid w:val="00964F70"/>
    <w:rsid w:val="00966832"/>
    <w:rsid w:val="00996BA0"/>
    <w:rsid w:val="009A374F"/>
    <w:rsid w:val="009A53AC"/>
    <w:rsid w:val="009C15F4"/>
    <w:rsid w:val="009C2C34"/>
    <w:rsid w:val="009C3544"/>
    <w:rsid w:val="009D206A"/>
    <w:rsid w:val="00A0645C"/>
    <w:rsid w:val="00A07A37"/>
    <w:rsid w:val="00A3627E"/>
    <w:rsid w:val="00A506C8"/>
    <w:rsid w:val="00A53815"/>
    <w:rsid w:val="00A5549C"/>
    <w:rsid w:val="00A750DF"/>
    <w:rsid w:val="00A76DCE"/>
    <w:rsid w:val="00B135BD"/>
    <w:rsid w:val="00B24330"/>
    <w:rsid w:val="00B30590"/>
    <w:rsid w:val="00B631A6"/>
    <w:rsid w:val="00B67234"/>
    <w:rsid w:val="00B76C3C"/>
    <w:rsid w:val="00B92C0B"/>
    <w:rsid w:val="00BB5304"/>
    <w:rsid w:val="00BB5DDB"/>
    <w:rsid w:val="00BB6023"/>
    <w:rsid w:val="00BD1382"/>
    <w:rsid w:val="00BD4A2E"/>
    <w:rsid w:val="00BD5DFA"/>
    <w:rsid w:val="00C31827"/>
    <w:rsid w:val="00C376B4"/>
    <w:rsid w:val="00C50EA1"/>
    <w:rsid w:val="00CB2FAC"/>
    <w:rsid w:val="00CC54F3"/>
    <w:rsid w:val="00CE2829"/>
    <w:rsid w:val="00CF6C89"/>
    <w:rsid w:val="00CF78FE"/>
    <w:rsid w:val="00D14B59"/>
    <w:rsid w:val="00D334F0"/>
    <w:rsid w:val="00D36462"/>
    <w:rsid w:val="00D859CA"/>
    <w:rsid w:val="00D86FC3"/>
    <w:rsid w:val="00E12D3B"/>
    <w:rsid w:val="00E26B6C"/>
    <w:rsid w:val="00E2725A"/>
    <w:rsid w:val="00E45765"/>
    <w:rsid w:val="00E50F4D"/>
    <w:rsid w:val="00E57C7E"/>
    <w:rsid w:val="00E610C7"/>
    <w:rsid w:val="00E92619"/>
    <w:rsid w:val="00E939F8"/>
    <w:rsid w:val="00E975CB"/>
    <w:rsid w:val="00EB4282"/>
    <w:rsid w:val="00EF0170"/>
    <w:rsid w:val="00EF4F84"/>
    <w:rsid w:val="00F03025"/>
    <w:rsid w:val="00F072A6"/>
    <w:rsid w:val="00F23C7A"/>
    <w:rsid w:val="00F25186"/>
    <w:rsid w:val="00F30B0B"/>
    <w:rsid w:val="00F353B0"/>
    <w:rsid w:val="00F4352E"/>
    <w:rsid w:val="00F651AA"/>
    <w:rsid w:val="00F70C03"/>
    <w:rsid w:val="00F75990"/>
    <w:rsid w:val="00F76E89"/>
    <w:rsid w:val="00F867A4"/>
    <w:rsid w:val="00FC7B53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1A5C43"/>
  <w15:chartTrackingRefBased/>
  <w15:docId w15:val="{0622479E-8537-437D-918B-26BC9DE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GB" w:eastAsia="ru-RU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color w:val="FF00FF"/>
      <w:sz w:val="24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  <w:rPr>
      <w:lang w:val="lv-LV"/>
    </w:rPr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semiHidden/>
  </w:style>
  <w:style w:type="paragraph" w:styleId="Pamatteksts">
    <w:name w:val="Body Text"/>
    <w:basedOn w:val="Parasts"/>
    <w:link w:val="PamattekstsRakstz"/>
    <w:semiHidden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Parasts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PamattekstsRakstz">
    <w:name w:val="Pamatteksts Rakstz."/>
    <w:link w:val="Pamatteksts"/>
    <w:semiHidden/>
    <w:rsid w:val="0041515E"/>
    <w:rPr>
      <w:rFonts w:ascii="Tahoma" w:hAnsi="Tahoma"/>
      <w:sz w:val="22"/>
      <w:lang w:val="lv-LV" w:eastAsia="ru-RU"/>
    </w:rPr>
  </w:style>
  <w:style w:type="character" w:styleId="Hipersaite">
    <w:name w:val="Hyperlink"/>
    <w:uiPriority w:val="99"/>
    <w:unhideWhenUsed/>
    <w:rsid w:val="007A49E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Sarakstarindkopa">
    <w:name w:val="List Paragraph"/>
    <w:aliases w:val="Normal bullet 2,Bullet list,Strip,H&amp;P List Paragraph,Colorful List - Accent 12,Saistīto dokumentu saraksts,Syle 1,Virsraksti,Numurets,PPS_Bullet,2,List1,Akapit z listą BS,Colorful List - Accent 11,Medium Grid 1 - Accent 21"/>
    <w:basedOn w:val="Parasts"/>
    <w:link w:val="SarakstarindkopaRakstz"/>
    <w:uiPriority w:val="34"/>
    <w:qFormat/>
    <w:rsid w:val="004D3813"/>
    <w:pPr>
      <w:ind w:left="720"/>
      <w:contextualSpacing/>
    </w:pPr>
  </w:style>
  <w:style w:type="character" w:styleId="Komentraatsauce">
    <w:name w:val="annotation reference"/>
    <w:semiHidden/>
    <w:rsid w:val="00F70C03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70C03"/>
    <w:rPr>
      <w:lang w:val="x-none" w:eastAsia="en-US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70C03"/>
    <w:rPr>
      <w:lang w:val="x-none"/>
    </w:rPr>
  </w:style>
  <w:style w:type="character" w:styleId="Piemint">
    <w:name w:val="Mention"/>
    <w:basedOn w:val="Noklusjumarindkopasfonts"/>
    <w:uiPriority w:val="99"/>
    <w:semiHidden/>
    <w:unhideWhenUsed/>
    <w:rsid w:val="00B76C3C"/>
    <w:rPr>
      <w:color w:val="2B579A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429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Normal bullet 2 Rakstz.,Bullet list Rakstz.,Strip Rakstz.,H&amp;P List Paragraph Rakstz.,Colorful List - Accent 12 Rakstz.,Saistīto dokumentu saraksts Rakstz.,Syle 1 Rakstz.,Virsraksti Rakstz.,Numurets Rakstz.,PPS_Bullet Rakstz."/>
    <w:link w:val="Sarakstarindkopa"/>
    <w:uiPriority w:val="34"/>
    <w:qFormat/>
    <w:rsid w:val="00365DF4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8D52-9D79-40C9-A259-6EB3F5C7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109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PROTOKOLS Nr</vt:lpstr>
      <vt:lpstr>PROTOKOLS Nr</vt:lpstr>
    </vt:vector>
  </TitlesOfParts>
  <Company/>
  <LinksUpToDate>false</LinksUpToDate>
  <CharactersWithSpaces>842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subject/>
  <dc:creator>Irmina</dc:creator>
  <cp:keywords/>
  <cp:lastModifiedBy>Ilze Bērziņa</cp:lastModifiedBy>
  <cp:revision>58</cp:revision>
  <cp:lastPrinted>2020-09-14T07:03:00Z</cp:lastPrinted>
  <dcterms:created xsi:type="dcterms:W3CDTF">2017-07-11T06:58:00Z</dcterms:created>
  <dcterms:modified xsi:type="dcterms:W3CDTF">2021-10-11T06:52:00Z</dcterms:modified>
</cp:coreProperties>
</file>