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A87" w14:textId="56D58862" w:rsidR="00DD4A3B" w:rsidRDefault="00C57060" w:rsidP="009B0074">
      <w:pPr>
        <w:ind w:right="66"/>
        <w:jc w:val="center"/>
      </w:pPr>
      <w:r w:rsidRPr="00C57060">
        <w:t xml:space="preserve">CENU </w:t>
      </w:r>
      <w:r w:rsidRPr="007522F2">
        <w:t>APTAUJA</w:t>
      </w:r>
      <w:r w:rsidR="0008122E" w:rsidRPr="007522F2">
        <w:t xml:space="preserve"> Nr. </w:t>
      </w:r>
      <w:r w:rsidR="0008122E" w:rsidRPr="00D24EC3">
        <w:t>AS OŪS 202</w:t>
      </w:r>
      <w:r w:rsidR="00C525A6" w:rsidRPr="00D24EC3">
        <w:t>6/0</w:t>
      </w:r>
      <w:r w:rsidR="00D24EC3" w:rsidRPr="00D24EC3">
        <w:t>3</w:t>
      </w:r>
      <w:r w:rsidR="00A00BD6" w:rsidRPr="00D24EC3">
        <w:t>_</w:t>
      </w:r>
      <w:r w:rsidR="00D24EC3" w:rsidRPr="00D24EC3">
        <w:t>PIL</w:t>
      </w:r>
      <w:r w:rsidR="00A00BD6" w:rsidRPr="00D24EC3">
        <w:t>/</w:t>
      </w:r>
      <w:r w:rsidR="0008122E" w:rsidRPr="00D24EC3">
        <w:t>CA</w:t>
      </w:r>
    </w:p>
    <w:p w14:paraId="12681F42" w14:textId="77777777" w:rsidR="009B0074" w:rsidRPr="00C57060" w:rsidRDefault="009B0074" w:rsidP="009B0074">
      <w:pPr>
        <w:ind w:right="66"/>
        <w:jc w:val="center"/>
      </w:pPr>
    </w:p>
    <w:p w14:paraId="30CCA23D" w14:textId="25B5C86D" w:rsidR="006A164B" w:rsidRPr="000C76F8" w:rsidRDefault="00863ACF" w:rsidP="006A164B">
      <w:pPr>
        <w:jc w:val="center"/>
        <w:rPr>
          <w:b/>
          <w:bCs/>
          <w:caps/>
        </w:rPr>
      </w:pPr>
      <w:r>
        <w:rPr>
          <w:b/>
          <w:bCs/>
          <w:caps/>
        </w:rPr>
        <w:t>teritorijas labiekārtošanas tehnikas apkopes un remonta pakalpojums</w:t>
      </w:r>
    </w:p>
    <w:p w14:paraId="36A6823D" w14:textId="5FAE5CF1" w:rsidR="006A164B" w:rsidRDefault="006A164B" w:rsidP="006A164B">
      <w:pPr>
        <w:jc w:val="center"/>
        <w:rPr>
          <w:caps/>
        </w:rPr>
      </w:pPr>
    </w:p>
    <w:p w14:paraId="079D176C" w14:textId="25869247" w:rsidR="004162CB" w:rsidRDefault="00C57060" w:rsidP="006A164B">
      <w:pPr>
        <w:jc w:val="center"/>
        <w:rPr>
          <w:caps/>
        </w:rPr>
      </w:pPr>
      <w:r w:rsidRPr="003F271D">
        <w:rPr>
          <w:caps/>
        </w:rPr>
        <w:t>NOTEIKUMI</w:t>
      </w:r>
    </w:p>
    <w:p w14:paraId="4D952FD6" w14:textId="40E9D9FD" w:rsidR="009F784C" w:rsidRPr="009F784C" w:rsidRDefault="009F784C" w:rsidP="006A164B">
      <w:pPr>
        <w:jc w:val="center"/>
        <w:rPr>
          <w:i/>
          <w:iCs/>
          <w:caps/>
          <w:color w:val="EE0000"/>
        </w:rPr>
      </w:pPr>
      <w:r w:rsidRPr="009F784C">
        <w:rPr>
          <w:i/>
          <w:iCs/>
          <w:caps/>
          <w:color w:val="EE0000"/>
        </w:rPr>
        <w:t>(ar grozījumiem 16.02.2026.)</w:t>
      </w:r>
    </w:p>
    <w:p w14:paraId="0BCE5B5D" w14:textId="77777777" w:rsidR="00F422C5" w:rsidRPr="003F271D" w:rsidRDefault="00F422C5" w:rsidP="006A164B">
      <w:pPr>
        <w:jc w:val="center"/>
        <w:rPr>
          <w:caps/>
        </w:rPr>
      </w:pPr>
    </w:p>
    <w:p w14:paraId="20DF7FCA" w14:textId="421340A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r w:rsidR="00F422C5">
        <w:rPr>
          <w:b/>
          <w:bCs/>
        </w:rPr>
        <w:t>:</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244E8C">
        <w:rPr>
          <w:szCs w:val="26"/>
          <w:lang w:val="x-none"/>
        </w:rPr>
        <w:t>Pasūtītājs</w:t>
      </w:r>
      <w:bookmarkEnd w:id="6"/>
      <w:bookmarkEnd w:id="7"/>
      <w:bookmarkEnd w:id="8"/>
      <w:bookmarkEnd w:id="9"/>
      <w:bookmarkEnd w:id="10"/>
      <w:bookmarkEnd w:id="11"/>
      <w:bookmarkEnd w:id="12"/>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5F2CEE" w:rsidRDefault="006E289E" w:rsidP="006E289E">
            <w:pPr>
              <w:jc w:val="left"/>
              <w:rPr>
                <w:i/>
                <w:iCs/>
              </w:rPr>
            </w:pPr>
            <w:r w:rsidRPr="005F2CEE">
              <w:rPr>
                <w:i/>
                <w:iCs/>
              </w:rPr>
              <w:t>Pasūtītāja nosaukums:</w:t>
            </w:r>
          </w:p>
        </w:tc>
        <w:tc>
          <w:tcPr>
            <w:tcW w:w="6293" w:type="dxa"/>
            <w:vAlign w:val="center"/>
          </w:tcPr>
          <w:p w14:paraId="5BADBA71" w14:textId="77777777" w:rsidR="006E289E" w:rsidRPr="005F2CEE" w:rsidRDefault="006E289E" w:rsidP="006E289E">
            <w:pPr>
              <w:ind w:right="192"/>
              <w:jc w:val="left"/>
            </w:pPr>
            <w:r w:rsidRPr="005F2CEE">
              <w:t>AS „Olaines ūdens un siltums” (turpmāk- Pasūtītājs)</w:t>
            </w:r>
          </w:p>
        </w:tc>
      </w:tr>
      <w:tr w:rsidR="006E289E" w:rsidRPr="00244E8C" w14:paraId="134C4C3B" w14:textId="77777777" w:rsidTr="006E289E">
        <w:tc>
          <w:tcPr>
            <w:tcW w:w="2977" w:type="dxa"/>
          </w:tcPr>
          <w:p w14:paraId="66BF9399" w14:textId="77777777" w:rsidR="006E289E" w:rsidRPr="005F2CEE" w:rsidRDefault="006E289E" w:rsidP="006E289E">
            <w:pPr>
              <w:rPr>
                <w:i/>
                <w:iCs/>
              </w:rPr>
            </w:pPr>
            <w:r w:rsidRPr="005F2CEE">
              <w:rPr>
                <w:i/>
                <w:iCs/>
              </w:rPr>
              <w:t>Adrese:</w:t>
            </w:r>
          </w:p>
        </w:tc>
        <w:tc>
          <w:tcPr>
            <w:tcW w:w="6293" w:type="dxa"/>
          </w:tcPr>
          <w:p w14:paraId="5E8E4725" w14:textId="77777777" w:rsidR="006E289E" w:rsidRPr="005F2CEE" w:rsidRDefault="006E289E" w:rsidP="006E289E">
            <w:pPr>
              <w:ind w:right="192"/>
            </w:pPr>
            <w:r w:rsidRPr="005F2CEE">
              <w:t>Kūdras iela 27, Olaine, Olaines novads, LV-2114, Latvija</w:t>
            </w:r>
          </w:p>
        </w:tc>
      </w:tr>
      <w:tr w:rsidR="006E289E" w:rsidRPr="00244E8C" w14:paraId="35EB48CA" w14:textId="77777777" w:rsidTr="006E289E">
        <w:tc>
          <w:tcPr>
            <w:tcW w:w="2977" w:type="dxa"/>
          </w:tcPr>
          <w:p w14:paraId="71153B96" w14:textId="77777777" w:rsidR="006E289E" w:rsidRPr="005F2CEE" w:rsidRDefault="006E289E" w:rsidP="006E289E">
            <w:pPr>
              <w:rPr>
                <w:i/>
                <w:iCs/>
              </w:rPr>
            </w:pPr>
            <w:r w:rsidRPr="005F2CEE">
              <w:rPr>
                <w:i/>
                <w:iCs/>
              </w:rPr>
              <w:t>Reģistrācijas numurs:</w:t>
            </w:r>
          </w:p>
        </w:tc>
        <w:tc>
          <w:tcPr>
            <w:tcW w:w="6293" w:type="dxa"/>
          </w:tcPr>
          <w:p w14:paraId="569BE69F" w14:textId="77777777" w:rsidR="006E289E" w:rsidRPr="005F2CEE" w:rsidRDefault="006E289E" w:rsidP="006E289E">
            <w:pPr>
              <w:ind w:right="192"/>
            </w:pPr>
            <w:r w:rsidRPr="005F2CEE">
              <w:t>50003182001</w:t>
            </w:r>
          </w:p>
        </w:tc>
      </w:tr>
      <w:tr w:rsidR="006E289E" w:rsidRPr="00244E8C" w14:paraId="46BAD94B" w14:textId="77777777" w:rsidTr="006E289E">
        <w:tc>
          <w:tcPr>
            <w:tcW w:w="2977" w:type="dxa"/>
          </w:tcPr>
          <w:p w14:paraId="1E543DDC" w14:textId="77777777" w:rsidR="006E289E" w:rsidRPr="005F2CEE" w:rsidRDefault="006E289E" w:rsidP="006E289E">
            <w:pPr>
              <w:rPr>
                <w:i/>
                <w:iCs/>
              </w:rPr>
            </w:pPr>
            <w:r w:rsidRPr="005F2CEE">
              <w:rPr>
                <w:i/>
                <w:iCs/>
              </w:rPr>
              <w:t>Tālruņa numurs:</w:t>
            </w:r>
          </w:p>
        </w:tc>
        <w:tc>
          <w:tcPr>
            <w:tcW w:w="6293" w:type="dxa"/>
          </w:tcPr>
          <w:p w14:paraId="20D5D78C" w14:textId="77777777" w:rsidR="006E289E" w:rsidRPr="005F2CEE" w:rsidRDefault="006E289E" w:rsidP="006E289E">
            <w:pPr>
              <w:ind w:right="192"/>
            </w:pPr>
            <w:r w:rsidRPr="005F2CEE">
              <w:t>+371 67963102</w:t>
            </w:r>
          </w:p>
        </w:tc>
      </w:tr>
      <w:tr w:rsidR="005F2CEE" w:rsidRPr="00244E8C" w14:paraId="2CC314DC" w14:textId="77777777" w:rsidTr="006E289E">
        <w:tc>
          <w:tcPr>
            <w:tcW w:w="2977" w:type="dxa"/>
            <w:vMerge w:val="restart"/>
          </w:tcPr>
          <w:p w14:paraId="04F9B7E1" w14:textId="0A5B1AC6" w:rsidR="005F2CEE" w:rsidRPr="005F2CEE" w:rsidRDefault="005F2CEE" w:rsidP="006E289E">
            <w:pPr>
              <w:rPr>
                <w:i/>
                <w:iCs/>
              </w:rPr>
            </w:pPr>
            <w:r>
              <w:rPr>
                <w:i/>
                <w:iCs/>
              </w:rPr>
              <w:t>Kontaktpersona:</w:t>
            </w:r>
          </w:p>
        </w:tc>
        <w:tc>
          <w:tcPr>
            <w:tcW w:w="6293" w:type="dxa"/>
          </w:tcPr>
          <w:p w14:paraId="7B0FEB4E" w14:textId="0238131F" w:rsidR="005F2CEE" w:rsidRPr="005F2CEE" w:rsidRDefault="005F2CEE" w:rsidP="006E289E">
            <w:pPr>
              <w:ind w:right="192"/>
            </w:pPr>
            <w:r w:rsidRPr="005F2CEE">
              <w:t>Solvita Sondore-Rožeka</w:t>
            </w:r>
          </w:p>
        </w:tc>
      </w:tr>
      <w:tr w:rsidR="005F2CEE" w:rsidRPr="00244E8C" w14:paraId="2CCBFE75" w14:textId="77777777" w:rsidTr="006E289E">
        <w:tc>
          <w:tcPr>
            <w:tcW w:w="2977" w:type="dxa"/>
            <w:vMerge/>
          </w:tcPr>
          <w:p w14:paraId="6EF80F80" w14:textId="1155E3EC" w:rsidR="005F2CEE" w:rsidRPr="005F2CEE" w:rsidRDefault="005F2CEE" w:rsidP="006E289E">
            <w:pPr>
              <w:rPr>
                <w:i/>
                <w:iCs/>
              </w:rPr>
            </w:pPr>
          </w:p>
        </w:tc>
        <w:tc>
          <w:tcPr>
            <w:tcW w:w="6293" w:type="dxa"/>
          </w:tcPr>
          <w:p w14:paraId="3D77823C" w14:textId="30C3B4B5" w:rsidR="005F2CEE" w:rsidRPr="005F2CEE" w:rsidRDefault="005F2CEE" w:rsidP="006E289E">
            <w:pPr>
              <w:ind w:right="192"/>
            </w:pPr>
            <w:r w:rsidRPr="00244E8C">
              <w:t xml:space="preserve">+371 </w:t>
            </w:r>
            <w:r>
              <w:t xml:space="preserve">25656363, e-pasts: </w:t>
            </w:r>
            <w:hyperlink r:id="rId8" w:history="1">
              <w:r w:rsidRPr="00245D05">
                <w:rPr>
                  <w:rStyle w:val="Hyperlink"/>
                </w:rPr>
                <w:t>iepirkumi@ous.lv</w:t>
              </w:r>
            </w:hyperlink>
            <w:r>
              <w:t xml:space="preserve"> </w:t>
            </w:r>
          </w:p>
        </w:tc>
      </w:tr>
    </w:tbl>
    <w:p w14:paraId="27911E56" w14:textId="77777777" w:rsidR="005F2CEE" w:rsidRDefault="005F2CEE" w:rsidP="005F2CEE">
      <w:pPr>
        <w:ind w:left="993" w:hanging="851"/>
      </w:pPr>
    </w:p>
    <w:p w14:paraId="402AABA0" w14:textId="2135C9F2" w:rsidR="004162CB" w:rsidRDefault="004162CB" w:rsidP="005F2CEE">
      <w:pPr>
        <w:ind w:left="993" w:hanging="851"/>
      </w:pPr>
      <w:r w:rsidRPr="00244E8C">
        <w:t xml:space="preserve">Kontaktpersona sniedz tikai organizatoriska rakstura informāciju par </w:t>
      </w:r>
      <w:r w:rsidR="005F2CEE">
        <w:t>cenu aptauju.</w:t>
      </w:r>
    </w:p>
    <w:p w14:paraId="3D22BCB8" w14:textId="77777777" w:rsidR="005F2CEE" w:rsidRPr="00244E8C" w:rsidRDefault="005F2CEE" w:rsidP="00244E8C">
      <w:pPr>
        <w:ind w:left="993"/>
      </w:pPr>
    </w:p>
    <w:p w14:paraId="54A8C86C" w14:textId="757E8230" w:rsidR="005538CF" w:rsidRPr="00D62D82" w:rsidRDefault="00C57060" w:rsidP="00D62D82">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Cenu aptaujas mērķis</w:t>
      </w:r>
      <w:r w:rsidR="00863ACF">
        <w:rPr>
          <w:rFonts w:ascii="Times New Roman" w:hAnsi="Times New Roman"/>
          <w:sz w:val="24"/>
          <w:szCs w:val="24"/>
        </w:rPr>
        <w:t xml:space="preserve"> - </w:t>
      </w:r>
      <w:r w:rsidR="00863ACF" w:rsidRPr="003C141E">
        <w:rPr>
          <w:rFonts w:ascii="Times New Roman" w:hAnsi="Times New Roman"/>
          <w:sz w:val="24"/>
          <w:szCs w:val="24"/>
        </w:rPr>
        <w:t xml:space="preserve">izvēlēties saimnieciski visizdevīgāko piedāvājumu ar zemāko cenu un noslēgt līgumu par </w:t>
      </w:r>
      <w:r w:rsidR="00863ACF">
        <w:rPr>
          <w:rFonts w:ascii="Times New Roman" w:hAnsi="Times New Roman"/>
          <w:sz w:val="24"/>
          <w:szCs w:val="24"/>
        </w:rPr>
        <w:t>teritorijas labiekārtošanas tehnikas apkopes un remonta pakalpojumu.</w:t>
      </w:r>
    </w:p>
    <w:p w14:paraId="397B9C1B" w14:textId="0D7926B5"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Piedāvājuma derīguma termiņš – 30 (trīsdesmit) dienas no piedāvājuma iesniegšanas termiņa.</w:t>
      </w:r>
    </w:p>
    <w:p w14:paraId="32FA752F" w14:textId="296A509D"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Pretendents var iesniegt tikai 1 (vienu) piedāvājuma variantu.</w:t>
      </w:r>
    </w:p>
    <w:p w14:paraId="4C3AC40C" w14:textId="186CA622" w:rsidR="00C57060" w:rsidRPr="00244E8C" w:rsidRDefault="00C57060" w:rsidP="00244E8C"/>
    <w:p w14:paraId="1B2E14A9" w14:textId="2727EF47" w:rsidR="00C57060" w:rsidRPr="00244E8C" w:rsidRDefault="00C57060"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sidRPr="00244E8C">
        <w:rPr>
          <w:rFonts w:ascii="Times New Roman" w:hAnsi="Times New Roman"/>
          <w:b/>
          <w:bCs/>
          <w:sz w:val="24"/>
          <w:szCs w:val="24"/>
        </w:rPr>
        <w:t>Kvalifikācijas prasības</w:t>
      </w:r>
      <w:r w:rsidR="00F422C5">
        <w:rPr>
          <w:rFonts w:ascii="Times New Roman" w:hAnsi="Times New Roman"/>
          <w:b/>
          <w:bCs/>
          <w:sz w:val="24"/>
          <w:szCs w:val="24"/>
        </w:rPr>
        <w:t>:</w:t>
      </w:r>
    </w:p>
    <w:p w14:paraId="50FD12F6" w14:textId="10534FA4" w:rsidR="00343294" w:rsidRPr="00EC0113" w:rsidRDefault="00244E8C" w:rsidP="00343294">
      <w:pPr>
        <w:pStyle w:val="ListParagraph"/>
        <w:numPr>
          <w:ilvl w:val="1"/>
          <w:numId w:val="21"/>
        </w:numPr>
        <w:spacing w:after="0" w:line="240" w:lineRule="auto"/>
        <w:ind w:left="567" w:hanging="567"/>
        <w:rPr>
          <w:rFonts w:ascii="Times New Roman" w:hAnsi="Times New Roman"/>
          <w:sz w:val="24"/>
          <w:szCs w:val="24"/>
        </w:rPr>
      </w:pPr>
      <w:r w:rsidRPr="00244E8C">
        <w:rPr>
          <w:rFonts w:ascii="Times New Roman" w:hAnsi="Times New Roman"/>
          <w:sz w:val="24"/>
          <w:szCs w:val="24"/>
        </w:rPr>
        <w:t xml:space="preserve">Pretendentam </w:t>
      </w:r>
      <w:r w:rsidR="00343294" w:rsidRPr="003C141E">
        <w:rPr>
          <w:rFonts w:ascii="Times New Roman" w:hAnsi="Times New Roman"/>
          <w:sz w:val="24"/>
          <w:szCs w:val="24"/>
        </w:rPr>
        <w:t>nav nodokļu parādu, tajā skaitā valsts sociālās apdrošināšanas obligāto iemaksu parādu</w:t>
      </w:r>
      <w:r w:rsidR="00343294">
        <w:rPr>
          <w:rFonts w:ascii="Times New Roman" w:hAnsi="Times New Roman"/>
          <w:sz w:val="24"/>
          <w:szCs w:val="24"/>
        </w:rPr>
        <w:t xml:space="preserve"> </w:t>
      </w:r>
      <w:r w:rsidR="00343294" w:rsidRPr="00EC0113">
        <w:rPr>
          <w:rFonts w:ascii="Times New Roman" w:hAnsi="Times New Roman"/>
          <w:sz w:val="24"/>
          <w:szCs w:val="24"/>
        </w:rPr>
        <w:t>dienā, kad tiek pieņemts lēmums par līguma slēgšanas tiesībām.</w:t>
      </w:r>
    </w:p>
    <w:p w14:paraId="17CD55AA" w14:textId="77777777" w:rsidR="00343294" w:rsidRPr="00EC0113" w:rsidRDefault="00343294" w:rsidP="00343294">
      <w:pPr>
        <w:pStyle w:val="ListParagraph"/>
        <w:numPr>
          <w:ilvl w:val="1"/>
          <w:numId w:val="21"/>
        </w:numPr>
        <w:spacing w:after="0" w:line="240" w:lineRule="auto"/>
        <w:ind w:left="567" w:hanging="567"/>
        <w:rPr>
          <w:rFonts w:ascii="Times New Roman" w:hAnsi="Times New Roman"/>
          <w:sz w:val="24"/>
          <w:szCs w:val="24"/>
        </w:rPr>
      </w:pPr>
      <w:r w:rsidRPr="00EC0113">
        <w:rPr>
          <w:rFonts w:ascii="Times New Roman" w:hAnsi="Times New Roman"/>
          <w:sz w:val="24"/>
          <w:szCs w:val="24"/>
        </w:rPr>
        <w:t xml:space="preserve">Pretendentam nav pasludināts Pretendenta maksātnespējas process, apturēta vai pārtraukta tā saimnieciskā darbība, uzsākta tiesvedība par likvidāciju vai Pretendents tiek likvidēts. </w:t>
      </w:r>
    </w:p>
    <w:p w14:paraId="6E02F73A" w14:textId="3B1BECB9" w:rsidR="003A2C89" w:rsidRPr="00343294" w:rsidRDefault="00343294" w:rsidP="00343294">
      <w:pPr>
        <w:pStyle w:val="ListParagraph"/>
        <w:numPr>
          <w:ilvl w:val="1"/>
          <w:numId w:val="21"/>
        </w:numPr>
        <w:spacing w:after="0" w:line="240" w:lineRule="auto"/>
        <w:ind w:left="567" w:hanging="567"/>
        <w:rPr>
          <w:rFonts w:ascii="Times New Roman" w:hAnsi="Times New Roman"/>
          <w:sz w:val="24"/>
          <w:szCs w:val="24"/>
        </w:rPr>
      </w:pPr>
      <w:r w:rsidRPr="00EC0113">
        <w:rPr>
          <w:rFonts w:ascii="Times New Roman" w:hAnsi="Times New Roman"/>
          <w:sz w:val="24"/>
          <w:szCs w:val="24"/>
        </w:rPr>
        <w:t>Uz Pretendentu nav attiecināmi Starptautisko un Latvijas Republikas nacionālo sankciju</w:t>
      </w:r>
      <w:r w:rsidRPr="003C141E">
        <w:rPr>
          <w:rFonts w:ascii="Times New Roman" w:hAnsi="Times New Roman"/>
          <w:sz w:val="24"/>
          <w:szCs w:val="24"/>
        </w:rPr>
        <w:t xml:space="preserve"> likum</w:t>
      </w:r>
      <w:r>
        <w:rPr>
          <w:rFonts w:ascii="Times New Roman" w:hAnsi="Times New Roman"/>
          <w:sz w:val="24"/>
          <w:szCs w:val="24"/>
        </w:rPr>
        <w:t>ā</w:t>
      </w:r>
      <w:r w:rsidRPr="003C141E">
        <w:rPr>
          <w:rFonts w:ascii="Times New Roman" w:hAnsi="Times New Roman"/>
          <w:sz w:val="24"/>
          <w:szCs w:val="24"/>
        </w:rPr>
        <w:t xml:space="preserve"> noteiktie izslēgšanas nosacījumi</w:t>
      </w:r>
      <w:r>
        <w:rPr>
          <w:rFonts w:ascii="Times New Roman" w:hAnsi="Times New Roman"/>
          <w:sz w:val="24"/>
          <w:szCs w:val="24"/>
        </w:rPr>
        <w:t>.</w:t>
      </w:r>
    </w:p>
    <w:p w14:paraId="108887D5" w14:textId="77777777" w:rsidR="00D938AA" w:rsidRPr="003A2C89" w:rsidRDefault="00D938AA" w:rsidP="00D938AA">
      <w:pPr>
        <w:pStyle w:val="ListParagraph"/>
        <w:spacing w:after="0" w:line="240" w:lineRule="auto"/>
        <w:ind w:left="567"/>
        <w:rPr>
          <w:rFonts w:ascii="Times New Roman" w:hAnsi="Times New Roman"/>
          <w:sz w:val="24"/>
          <w:szCs w:val="24"/>
        </w:rPr>
      </w:pPr>
    </w:p>
    <w:p w14:paraId="2AB2B575" w14:textId="05040803" w:rsidR="00343294" w:rsidRPr="006C1C6C" w:rsidRDefault="00343294" w:rsidP="00343294">
      <w:pPr>
        <w:pStyle w:val="ListParagraph"/>
        <w:numPr>
          <w:ilvl w:val="0"/>
          <w:numId w:val="5"/>
        </w:numPr>
        <w:tabs>
          <w:tab w:val="left" w:pos="284"/>
        </w:tabs>
        <w:spacing w:after="0" w:line="240" w:lineRule="auto"/>
        <w:ind w:left="567" w:hanging="567"/>
        <w:rPr>
          <w:rFonts w:ascii="Times New Roman" w:hAnsi="Times New Roman"/>
          <w:b/>
          <w:bCs/>
          <w:sz w:val="24"/>
          <w:szCs w:val="24"/>
        </w:rPr>
      </w:pPr>
      <w:r w:rsidRPr="006C1C6C">
        <w:rPr>
          <w:rFonts w:ascii="Times New Roman" w:hAnsi="Times New Roman"/>
          <w:b/>
          <w:bCs/>
          <w:sz w:val="24"/>
          <w:szCs w:val="24"/>
        </w:rPr>
        <w:t xml:space="preserve">Piedāvājums </w:t>
      </w:r>
      <w:r w:rsidRPr="009F784C">
        <w:rPr>
          <w:rFonts w:ascii="Times New Roman" w:hAnsi="Times New Roman"/>
          <w:b/>
          <w:bCs/>
          <w:sz w:val="24"/>
          <w:szCs w:val="24"/>
        </w:rPr>
        <w:t>jāiesniedz līdz 202</w:t>
      </w:r>
      <w:r w:rsidR="00C525A6" w:rsidRPr="009F784C">
        <w:rPr>
          <w:rFonts w:ascii="Times New Roman" w:hAnsi="Times New Roman"/>
          <w:b/>
          <w:bCs/>
          <w:sz w:val="24"/>
          <w:szCs w:val="24"/>
        </w:rPr>
        <w:t>6</w:t>
      </w:r>
      <w:r w:rsidRPr="009F784C">
        <w:rPr>
          <w:rFonts w:ascii="Times New Roman" w:hAnsi="Times New Roman"/>
          <w:b/>
          <w:bCs/>
          <w:sz w:val="24"/>
          <w:szCs w:val="24"/>
        </w:rPr>
        <w:t xml:space="preserve">.gada </w:t>
      </w:r>
      <w:r w:rsidR="00B215CA" w:rsidRPr="009F784C">
        <w:rPr>
          <w:rFonts w:ascii="Times New Roman" w:hAnsi="Times New Roman"/>
          <w:b/>
          <w:bCs/>
          <w:strike/>
          <w:sz w:val="24"/>
          <w:szCs w:val="24"/>
        </w:rPr>
        <w:t>1</w:t>
      </w:r>
      <w:r w:rsidR="0001350A" w:rsidRPr="009F784C">
        <w:rPr>
          <w:rFonts w:ascii="Times New Roman" w:hAnsi="Times New Roman"/>
          <w:b/>
          <w:bCs/>
          <w:strike/>
          <w:sz w:val="24"/>
          <w:szCs w:val="24"/>
        </w:rPr>
        <w:t>6</w:t>
      </w:r>
      <w:r w:rsidR="00B215CA" w:rsidRPr="009F784C">
        <w:rPr>
          <w:rFonts w:ascii="Times New Roman" w:hAnsi="Times New Roman"/>
          <w:b/>
          <w:bCs/>
          <w:strike/>
          <w:sz w:val="24"/>
          <w:szCs w:val="24"/>
        </w:rPr>
        <w:t>.februārim</w:t>
      </w:r>
      <w:r w:rsidR="007522F2" w:rsidRPr="009F784C">
        <w:rPr>
          <w:rFonts w:ascii="Times New Roman" w:hAnsi="Times New Roman"/>
          <w:b/>
          <w:bCs/>
          <w:sz w:val="24"/>
          <w:szCs w:val="24"/>
        </w:rPr>
        <w:t xml:space="preserve"> </w:t>
      </w:r>
      <w:r w:rsidR="009F784C" w:rsidRPr="009F784C">
        <w:rPr>
          <w:rFonts w:ascii="Times New Roman" w:hAnsi="Times New Roman"/>
          <w:b/>
          <w:bCs/>
          <w:color w:val="EE0000"/>
          <w:sz w:val="24"/>
          <w:szCs w:val="24"/>
        </w:rPr>
        <w:t xml:space="preserve">18.februārim </w:t>
      </w:r>
      <w:r w:rsidRPr="009F784C">
        <w:rPr>
          <w:rFonts w:ascii="Times New Roman" w:hAnsi="Times New Roman"/>
          <w:b/>
          <w:bCs/>
          <w:sz w:val="24"/>
          <w:szCs w:val="24"/>
        </w:rPr>
        <w:t xml:space="preserve">plkst. 11:00, </w:t>
      </w:r>
      <w:r w:rsidRPr="009F784C">
        <w:rPr>
          <w:rFonts w:ascii="Times New Roman" w:hAnsi="Times New Roman"/>
          <w:sz w:val="24"/>
          <w:szCs w:val="24"/>
        </w:rPr>
        <w:t xml:space="preserve">nosūtot elektroniski uz e-pasta adresi </w:t>
      </w:r>
      <w:hyperlink r:id="rId9" w:history="1">
        <w:r w:rsidRPr="009F784C">
          <w:rPr>
            <w:rFonts w:ascii="Times New Roman" w:hAnsi="Times New Roman"/>
            <w:color w:val="0000FF"/>
            <w:sz w:val="24"/>
            <w:szCs w:val="24"/>
            <w:u w:val="single"/>
          </w:rPr>
          <w:t>iepirkumi@ous.lv</w:t>
        </w:r>
      </w:hyperlink>
      <w:r w:rsidRPr="009F784C">
        <w:rPr>
          <w:rFonts w:ascii="Times New Roman" w:hAnsi="Times New Roman"/>
          <w:sz w:val="24"/>
          <w:szCs w:val="24"/>
        </w:rPr>
        <w:t>. Piedāvājuma sagatavošana un pielikumu</w:t>
      </w:r>
      <w:r w:rsidRPr="006C1C6C">
        <w:rPr>
          <w:rFonts w:ascii="Times New Roman" w:hAnsi="Times New Roman"/>
          <w:sz w:val="24"/>
          <w:szCs w:val="24"/>
        </w:rPr>
        <w:t xml:space="preserve"> aizpildīšana jāveic ievērojot Noteikum</w:t>
      </w:r>
      <w:r>
        <w:rPr>
          <w:rFonts w:ascii="Times New Roman" w:hAnsi="Times New Roman"/>
          <w:sz w:val="24"/>
          <w:szCs w:val="24"/>
        </w:rPr>
        <w:t>os noteikto.</w:t>
      </w:r>
    </w:p>
    <w:p w14:paraId="5C06D23C" w14:textId="24E82332" w:rsidR="00A20EC7" w:rsidRPr="00343294" w:rsidRDefault="00A20EC7" w:rsidP="00343294">
      <w:pPr>
        <w:pStyle w:val="ListParagraph"/>
        <w:tabs>
          <w:tab w:val="left" w:pos="284"/>
        </w:tabs>
        <w:spacing w:after="0" w:line="240" w:lineRule="auto"/>
        <w:ind w:left="567"/>
        <w:rPr>
          <w:rFonts w:ascii="Times New Roman" w:hAnsi="Times New Roman"/>
          <w:sz w:val="24"/>
          <w:szCs w:val="24"/>
        </w:rPr>
      </w:pPr>
    </w:p>
    <w:p w14:paraId="298BD4B3" w14:textId="363C9CC8" w:rsidR="0098543C" w:rsidRPr="0098543C" w:rsidRDefault="007A568E" w:rsidP="0098543C">
      <w:pPr>
        <w:pStyle w:val="ListParagraph"/>
        <w:numPr>
          <w:ilvl w:val="0"/>
          <w:numId w:val="5"/>
        </w:numPr>
        <w:tabs>
          <w:tab w:val="left" w:pos="284"/>
        </w:tabs>
        <w:spacing w:after="0" w:line="240" w:lineRule="auto"/>
        <w:ind w:left="0"/>
        <w:rPr>
          <w:rFonts w:ascii="Times New Roman" w:hAnsi="Times New Roman"/>
          <w:b/>
          <w:bCs/>
          <w:sz w:val="24"/>
          <w:szCs w:val="24"/>
        </w:rPr>
      </w:pPr>
      <w:r>
        <w:rPr>
          <w:rFonts w:ascii="Times New Roman" w:hAnsi="Times New Roman"/>
          <w:b/>
          <w:bCs/>
          <w:sz w:val="24"/>
          <w:szCs w:val="24"/>
        </w:rPr>
        <w:t xml:space="preserve">Cenu aptaujas priekšmets </w:t>
      </w:r>
      <w:r w:rsidR="0097693E">
        <w:rPr>
          <w:rFonts w:ascii="Times New Roman" w:hAnsi="Times New Roman"/>
          <w:b/>
          <w:bCs/>
          <w:sz w:val="24"/>
          <w:szCs w:val="24"/>
        </w:rPr>
        <w:t>un būtiskā informācija piedāvājuma sagatavošanai:</w:t>
      </w:r>
    </w:p>
    <w:p w14:paraId="2EC9FAA4" w14:textId="7E132098" w:rsidR="007A568E" w:rsidRPr="007A568E" w:rsidRDefault="0005779E" w:rsidP="00863ACF">
      <w:pPr>
        <w:pStyle w:val="ListParagraph"/>
        <w:numPr>
          <w:ilvl w:val="1"/>
          <w:numId w:val="5"/>
        </w:numPr>
        <w:spacing w:after="0" w:line="240" w:lineRule="auto"/>
        <w:ind w:left="567" w:hanging="567"/>
        <w:rPr>
          <w:b/>
          <w:bCs/>
        </w:rPr>
      </w:pPr>
      <w:r w:rsidRPr="003650E5">
        <w:rPr>
          <w:rFonts w:ascii="Times New Roman" w:hAnsi="Times New Roman"/>
          <w:bCs/>
          <w:sz w:val="24"/>
          <w:szCs w:val="24"/>
        </w:rPr>
        <w:t>Cenu aptaujas</w:t>
      </w:r>
      <w:r w:rsidR="00964B3B" w:rsidRPr="003650E5">
        <w:rPr>
          <w:rFonts w:ascii="Times New Roman" w:hAnsi="Times New Roman"/>
          <w:bCs/>
          <w:sz w:val="24"/>
          <w:szCs w:val="24"/>
        </w:rPr>
        <w:t xml:space="preserve"> priekšmets —</w:t>
      </w:r>
      <w:r w:rsidR="00863ACF" w:rsidRPr="00863ACF">
        <w:rPr>
          <w:rFonts w:ascii="Times New Roman" w:hAnsi="Times New Roman"/>
          <w:sz w:val="24"/>
          <w:szCs w:val="24"/>
        </w:rPr>
        <w:t xml:space="preserve"> </w:t>
      </w:r>
      <w:r w:rsidR="00863ACF">
        <w:rPr>
          <w:rFonts w:ascii="Times New Roman" w:hAnsi="Times New Roman"/>
          <w:sz w:val="24"/>
          <w:szCs w:val="24"/>
        </w:rPr>
        <w:t>l</w:t>
      </w:r>
      <w:r w:rsidR="00863ACF" w:rsidRPr="007F3666">
        <w:rPr>
          <w:rFonts w:ascii="Times New Roman" w:hAnsi="Times New Roman"/>
          <w:sz w:val="24"/>
          <w:szCs w:val="24"/>
        </w:rPr>
        <w:t>abiekārtošanas tehnikas apkopes</w:t>
      </w:r>
      <w:r w:rsidR="00863ACF">
        <w:rPr>
          <w:rFonts w:ascii="Times New Roman" w:hAnsi="Times New Roman"/>
          <w:sz w:val="24"/>
          <w:szCs w:val="24"/>
        </w:rPr>
        <w:t xml:space="preserve"> un </w:t>
      </w:r>
      <w:r w:rsidR="00863ACF" w:rsidRPr="007F3666">
        <w:rPr>
          <w:rFonts w:ascii="Times New Roman" w:hAnsi="Times New Roman"/>
          <w:sz w:val="24"/>
          <w:szCs w:val="24"/>
        </w:rPr>
        <w:t>remonta pakalpojum</w:t>
      </w:r>
      <w:r w:rsidR="00863ACF">
        <w:rPr>
          <w:rFonts w:ascii="Times New Roman" w:hAnsi="Times New Roman"/>
          <w:sz w:val="24"/>
          <w:szCs w:val="24"/>
        </w:rPr>
        <w:t xml:space="preserve">s </w:t>
      </w:r>
      <w:r w:rsidR="00863ACF" w:rsidRPr="007F3666">
        <w:rPr>
          <w:rFonts w:ascii="Times New Roman" w:hAnsi="Times New Roman"/>
          <w:sz w:val="24"/>
          <w:szCs w:val="24"/>
        </w:rPr>
        <w:t>saskaņā ar tehnisk</w:t>
      </w:r>
      <w:r w:rsidR="004267DB">
        <w:rPr>
          <w:rFonts w:ascii="Times New Roman" w:hAnsi="Times New Roman"/>
          <w:sz w:val="24"/>
          <w:szCs w:val="24"/>
        </w:rPr>
        <w:t>ajām prasībām</w:t>
      </w:r>
      <w:r w:rsidR="00863ACF">
        <w:rPr>
          <w:rFonts w:ascii="Times New Roman" w:hAnsi="Times New Roman"/>
          <w:sz w:val="24"/>
          <w:szCs w:val="24"/>
        </w:rPr>
        <w:t xml:space="preserve"> (2.pielikums) un finanšu piedāvājumu (3.pielikums).</w:t>
      </w:r>
    </w:p>
    <w:p w14:paraId="579EC13B" w14:textId="77777777" w:rsidR="00863ACF" w:rsidRPr="003C141E" w:rsidRDefault="00863ACF" w:rsidP="00863ACF">
      <w:pPr>
        <w:pStyle w:val="ListParagraph"/>
        <w:numPr>
          <w:ilvl w:val="1"/>
          <w:numId w:val="21"/>
        </w:numPr>
        <w:spacing w:after="0" w:line="240" w:lineRule="auto"/>
        <w:ind w:left="567" w:hanging="567"/>
        <w:rPr>
          <w:rFonts w:ascii="Times New Roman" w:hAnsi="Times New Roman"/>
          <w:sz w:val="24"/>
          <w:szCs w:val="24"/>
        </w:rPr>
      </w:pPr>
      <w:r w:rsidRPr="003C141E">
        <w:rPr>
          <w:rFonts w:ascii="Times New Roman" w:hAnsi="Times New Roman"/>
          <w:sz w:val="24"/>
          <w:szCs w:val="24"/>
        </w:rPr>
        <w:t>Piedāvājums iesniedzams par visu apjomu</w:t>
      </w:r>
      <w:r>
        <w:rPr>
          <w:rFonts w:ascii="Times New Roman" w:hAnsi="Times New Roman"/>
          <w:sz w:val="24"/>
          <w:szCs w:val="24"/>
        </w:rPr>
        <w:t>.</w:t>
      </w:r>
    </w:p>
    <w:p w14:paraId="0067E56E" w14:textId="77777777" w:rsidR="00863ACF" w:rsidRPr="0006357A" w:rsidRDefault="00863ACF" w:rsidP="00863ACF">
      <w:pPr>
        <w:pStyle w:val="ListParagraph"/>
        <w:numPr>
          <w:ilvl w:val="1"/>
          <w:numId w:val="21"/>
        </w:numPr>
        <w:spacing w:after="0" w:line="240" w:lineRule="auto"/>
        <w:ind w:left="567" w:hanging="567"/>
        <w:rPr>
          <w:rFonts w:ascii="Times New Roman" w:hAnsi="Times New Roman"/>
          <w:sz w:val="24"/>
          <w:szCs w:val="24"/>
        </w:rPr>
      </w:pPr>
      <w:r w:rsidRPr="0006357A">
        <w:rPr>
          <w:rFonts w:ascii="Times New Roman" w:hAnsi="Times New Roman"/>
          <w:sz w:val="24"/>
          <w:szCs w:val="24"/>
        </w:rPr>
        <w:t>Piedāvājuma cen</w:t>
      </w:r>
      <w:r>
        <w:rPr>
          <w:rFonts w:ascii="Times New Roman" w:hAnsi="Times New Roman"/>
          <w:sz w:val="24"/>
          <w:szCs w:val="24"/>
        </w:rPr>
        <w:t>a</w:t>
      </w:r>
      <w:r w:rsidRPr="0006357A">
        <w:rPr>
          <w:rFonts w:ascii="Times New Roman" w:hAnsi="Times New Roman"/>
          <w:sz w:val="24"/>
          <w:szCs w:val="24"/>
        </w:rPr>
        <w:t xml:space="preserve"> jānorāda</w:t>
      </w:r>
      <w:r>
        <w:rPr>
          <w:rFonts w:ascii="Times New Roman" w:hAnsi="Times New Roman"/>
          <w:sz w:val="24"/>
          <w:szCs w:val="24"/>
        </w:rPr>
        <w:t xml:space="preserve"> </w:t>
      </w:r>
      <w:r w:rsidRPr="0006357A">
        <w:rPr>
          <w:rFonts w:ascii="Times New Roman" w:hAnsi="Times New Roman"/>
          <w:sz w:val="24"/>
          <w:szCs w:val="24"/>
        </w:rPr>
        <w:t xml:space="preserve">EUR, neieskaitot PVN, ar 2 (diviem) cipariem aiz komata. Piedāvājuma cenā tiek </w:t>
      </w:r>
      <w:r>
        <w:rPr>
          <w:rFonts w:ascii="Times New Roman" w:hAnsi="Times New Roman"/>
          <w:sz w:val="24"/>
          <w:szCs w:val="24"/>
        </w:rPr>
        <w:t xml:space="preserve"> aprēķināta  izmantojot finanšu piedāvājuma veidni (3.pielikums). Cenā tiek </w:t>
      </w:r>
      <w:r w:rsidRPr="0006357A">
        <w:rPr>
          <w:rFonts w:ascii="Times New Roman" w:hAnsi="Times New Roman"/>
          <w:sz w:val="24"/>
          <w:szCs w:val="24"/>
        </w:rPr>
        <w:t>iekļauti visi izdevumi un izmaksas, kas saistītas ar līguma izpildi</w:t>
      </w:r>
      <w:r>
        <w:rPr>
          <w:rFonts w:ascii="Times New Roman" w:hAnsi="Times New Roman"/>
          <w:sz w:val="24"/>
          <w:szCs w:val="24"/>
        </w:rPr>
        <w:t xml:space="preserve">, to skaitā </w:t>
      </w:r>
      <w:r w:rsidRPr="0006357A">
        <w:rPr>
          <w:rFonts w:ascii="Times New Roman" w:hAnsi="Times New Roman"/>
          <w:bCs/>
          <w:sz w:val="24"/>
          <w:szCs w:val="24"/>
        </w:rPr>
        <w:t>nodokļi, nodevas (izņemot pievienotās vērtības nodokli), administrācijas, transporta izmaksas u.c. saistītās izmaksas.</w:t>
      </w:r>
    </w:p>
    <w:p w14:paraId="2CD95D24" w14:textId="77777777" w:rsidR="00863ACF" w:rsidRDefault="00863ACF" w:rsidP="00863ACF">
      <w:pPr>
        <w:pStyle w:val="ListParagraph"/>
        <w:numPr>
          <w:ilvl w:val="1"/>
          <w:numId w:val="21"/>
        </w:numPr>
        <w:spacing w:after="0" w:line="240" w:lineRule="auto"/>
        <w:ind w:left="567" w:hanging="567"/>
        <w:rPr>
          <w:rFonts w:ascii="Times New Roman" w:hAnsi="Times New Roman"/>
          <w:sz w:val="24"/>
          <w:szCs w:val="24"/>
        </w:rPr>
      </w:pPr>
      <w:r w:rsidRPr="0006357A">
        <w:rPr>
          <w:rFonts w:ascii="Times New Roman" w:hAnsi="Times New Roman"/>
          <w:sz w:val="24"/>
          <w:szCs w:val="24"/>
        </w:rPr>
        <w:t>Piedāvājum</w:t>
      </w:r>
      <w:r>
        <w:rPr>
          <w:rFonts w:ascii="Times New Roman" w:hAnsi="Times New Roman"/>
          <w:sz w:val="24"/>
          <w:szCs w:val="24"/>
        </w:rPr>
        <w:t>u</w:t>
      </w:r>
      <w:r w:rsidRPr="0006357A">
        <w:rPr>
          <w:rFonts w:ascii="Times New Roman" w:hAnsi="Times New Roman"/>
          <w:sz w:val="24"/>
          <w:szCs w:val="24"/>
        </w:rPr>
        <w:t xml:space="preserve"> paraksta Pretendenta </w:t>
      </w:r>
      <w:proofErr w:type="spellStart"/>
      <w:r>
        <w:rPr>
          <w:rFonts w:ascii="Times New Roman" w:hAnsi="Times New Roman"/>
          <w:sz w:val="24"/>
          <w:szCs w:val="24"/>
        </w:rPr>
        <w:t>paraksttiesīgā</w:t>
      </w:r>
      <w:proofErr w:type="spellEnd"/>
      <w:r>
        <w:rPr>
          <w:rFonts w:ascii="Times New Roman" w:hAnsi="Times New Roman"/>
          <w:sz w:val="24"/>
          <w:szCs w:val="24"/>
        </w:rPr>
        <w:t xml:space="preserve"> persona ar drošu elektronisko parakstu. Ja piedāvājumu paraksta </w:t>
      </w:r>
      <w:r w:rsidRPr="0006357A">
        <w:rPr>
          <w:rFonts w:ascii="Times New Roman" w:hAnsi="Times New Roman"/>
          <w:sz w:val="24"/>
          <w:szCs w:val="24"/>
        </w:rPr>
        <w:t>pilnvarotā persona</w:t>
      </w:r>
      <w:r>
        <w:rPr>
          <w:rFonts w:ascii="Times New Roman" w:hAnsi="Times New Roman"/>
          <w:sz w:val="24"/>
          <w:szCs w:val="24"/>
        </w:rPr>
        <w:t>, tad pievieno pilnvaru</w:t>
      </w:r>
      <w:r w:rsidRPr="0006357A">
        <w:rPr>
          <w:rFonts w:ascii="Times New Roman" w:hAnsi="Times New Roman"/>
          <w:sz w:val="24"/>
          <w:szCs w:val="24"/>
        </w:rPr>
        <w:t>. Ja Pretendentam nav iespējas piedāvājumu parakstīt</w:t>
      </w:r>
      <w:r>
        <w:rPr>
          <w:rFonts w:ascii="Times New Roman" w:hAnsi="Times New Roman"/>
          <w:sz w:val="24"/>
          <w:szCs w:val="24"/>
        </w:rPr>
        <w:t xml:space="preserve"> ar drošu</w:t>
      </w:r>
      <w:r w:rsidRPr="0006357A">
        <w:rPr>
          <w:rFonts w:ascii="Times New Roman" w:hAnsi="Times New Roman"/>
          <w:sz w:val="24"/>
          <w:szCs w:val="24"/>
        </w:rPr>
        <w:t xml:space="preserve"> elektronisk</w:t>
      </w:r>
      <w:r>
        <w:rPr>
          <w:rFonts w:ascii="Times New Roman" w:hAnsi="Times New Roman"/>
          <w:sz w:val="24"/>
          <w:szCs w:val="24"/>
        </w:rPr>
        <w:t>o parakstu,</w:t>
      </w:r>
      <w:r w:rsidRPr="0006357A">
        <w:rPr>
          <w:rFonts w:ascii="Times New Roman" w:hAnsi="Times New Roman"/>
          <w:sz w:val="24"/>
          <w:szCs w:val="24"/>
        </w:rPr>
        <w:t xml:space="preserve"> to</w:t>
      </w:r>
      <w:r>
        <w:rPr>
          <w:rFonts w:ascii="Times New Roman" w:hAnsi="Times New Roman"/>
          <w:sz w:val="24"/>
          <w:szCs w:val="24"/>
        </w:rPr>
        <w:t xml:space="preserve"> </w:t>
      </w:r>
      <w:proofErr w:type="spellStart"/>
      <w:r w:rsidRPr="0006357A">
        <w:rPr>
          <w:rFonts w:ascii="Times New Roman" w:hAnsi="Times New Roman"/>
          <w:sz w:val="24"/>
          <w:szCs w:val="24"/>
        </w:rPr>
        <w:t>iesūta</w:t>
      </w:r>
      <w:proofErr w:type="spellEnd"/>
      <w:r w:rsidRPr="0006357A">
        <w:rPr>
          <w:rFonts w:ascii="Times New Roman" w:hAnsi="Times New Roman"/>
          <w:sz w:val="24"/>
          <w:szCs w:val="24"/>
        </w:rPr>
        <w:t xml:space="preserve"> parakstītā un skenētā dokumenta veidā</w:t>
      </w:r>
      <w:r>
        <w:rPr>
          <w:rFonts w:ascii="Times New Roman" w:hAnsi="Times New Roman"/>
          <w:sz w:val="24"/>
          <w:szCs w:val="24"/>
        </w:rPr>
        <w:t>.</w:t>
      </w:r>
    </w:p>
    <w:p w14:paraId="29D7000E" w14:textId="4BB6FF49" w:rsidR="00863ACF" w:rsidRPr="00C11C72" w:rsidRDefault="00863ACF" w:rsidP="00863ACF">
      <w:pPr>
        <w:pStyle w:val="ListParagraph"/>
        <w:numPr>
          <w:ilvl w:val="1"/>
          <w:numId w:val="21"/>
        </w:numPr>
        <w:spacing w:after="0" w:line="240" w:lineRule="auto"/>
        <w:ind w:left="567" w:hanging="567"/>
        <w:rPr>
          <w:rFonts w:ascii="Times New Roman" w:hAnsi="Times New Roman"/>
          <w:sz w:val="24"/>
          <w:szCs w:val="24"/>
        </w:rPr>
      </w:pPr>
      <w:r>
        <w:rPr>
          <w:rFonts w:ascii="Times New Roman" w:hAnsi="Times New Roman"/>
          <w:sz w:val="24"/>
          <w:szCs w:val="24"/>
        </w:rPr>
        <w:lastRenderedPageBreak/>
        <w:t xml:space="preserve">Piedāvājums sastāv no pieteikuma (1.pielikums) un Finanšu piedāvājuma (3.pielikums). </w:t>
      </w:r>
      <w:r w:rsidR="006D2487">
        <w:rPr>
          <w:rStyle w:val="CommentReference"/>
          <w:rFonts w:ascii="Times New Roman" w:eastAsia="Times New Roman" w:hAnsi="Times New Roman"/>
          <w:sz w:val="24"/>
          <w:szCs w:val="24"/>
        </w:rPr>
        <w:t>Piedāvājuma iesniegšana apliecina Pretendenta piekrišanu Tehniskajām prasībām (2.pielikums).</w:t>
      </w:r>
    </w:p>
    <w:p w14:paraId="5963BC66" w14:textId="77777777" w:rsidR="00A20EC7" w:rsidRPr="00244E8C" w:rsidRDefault="00A20EC7" w:rsidP="00A20EC7">
      <w:pPr>
        <w:pStyle w:val="ListParagraph"/>
        <w:spacing w:after="0" w:line="240" w:lineRule="auto"/>
        <w:ind w:left="0"/>
        <w:rPr>
          <w:rFonts w:ascii="Times New Roman" w:hAnsi="Times New Roman"/>
          <w:sz w:val="24"/>
          <w:szCs w:val="24"/>
        </w:rPr>
      </w:pPr>
    </w:p>
    <w:p w14:paraId="78346C45" w14:textId="7F26DA08" w:rsidR="00244E8C" w:rsidRPr="00A20EC7" w:rsidRDefault="00244E8C" w:rsidP="00A20EC7">
      <w:pPr>
        <w:pStyle w:val="ListParagraph"/>
        <w:numPr>
          <w:ilvl w:val="0"/>
          <w:numId w:val="5"/>
        </w:numPr>
        <w:tabs>
          <w:tab w:val="left" w:pos="426"/>
        </w:tabs>
        <w:spacing w:after="0" w:line="240" w:lineRule="auto"/>
        <w:ind w:left="0"/>
        <w:jc w:val="left"/>
        <w:rPr>
          <w:rFonts w:ascii="Times New Roman" w:hAnsi="Times New Roman"/>
          <w:b/>
          <w:bCs/>
          <w:sz w:val="24"/>
          <w:szCs w:val="24"/>
        </w:rPr>
      </w:pPr>
      <w:r w:rsidRPr="00A20EC7">
        <w:rPr>
          <w:rFonts w:ascii="Times New Roman" w:hAnsi="Times New Roman"/>
          <w:b/>
          <w:bCs/>
          <w:sz w:val="24"/>
          <w:szCs w:val="24"/>
        </w:rPr>
        <w:t>Piedāvājuma vērtēšana:</w:t>
      </w:r>
    </w:p>
    <w:p w14:paraId="113E6438" w14:textId="036EBD32" w:rsidR="00863ACF" w:rsidRPr="00122771" w:rsidRDefault="00863ACF" w:rsidP="00863ACF">
      <w:pPr>
        <w:pStyle w:val="ListParagraph"/>
        <w:numPr>
          <w:ilvl w:val="1"/>
          <w:numId w:val="21"/>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Piedāvājuma izvēles kritērijs – viszemākā kopējā cena </w:t>
      </w:r>
      <w:r w:rsidR="004267DB">
        <w:rPr>
          <w:rFonts w:ascii="Times New Roman" w:hAnsi="Times New Roman"/>
          <w:sz w:val="24"/>
          <w:szCs w:val="24"/>
        </w:rPr>
        <w:t xml:space="preserve">EUR bez PVN </w:t>
      </w:r>
      <w:r w:rsidRPr="00122771">
        <w:rPr>
          <w:rFonts w:ascii="Times New Roman" w:hAnsi="Times New Roman"/>
          <w:sz w:val="24"/>
          <w:szCs w:val="24"/>
        </w:rPr>
        <w:t>par piedāvājumu</w:t>
      </w:r>
      <w:r>
        <w:rPr>
          <w:rFonts w:ascii="Times New Roman" w:hAnsi="Times New Roman"/>
          <w:sz w:val="24"/>
          <w:szCs w:val="24"/>
        </w:rPr>
        <w:t>.</w:t>
      </w:r>
    </w:p>
    <w:p w14:paraId="21977A48" w14:textId="77777777" w:rsidR="00863ACF" w:rsidRDefault="00863ACF" w:rsidP="00863ACF">
      <w:pPr>
        <w:pStyle w:val="ListParagraph"/>
        <w:numPr>
          <w:ilvl w:val="1"/>
          <w:numId w:val="21"/>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Pretendenta atbilstību cenu aptaujas noteikumu </w:t>
      </w:r>
      <w:r>
        <w:rPr>
          <w:rFonts w:ascii="Times New Roman" w:hAnsi="Times New Roman"/>
          <w:sz w:val="24"/>
          <w:szCs w:val="24"/>
        </w:rPr>
        <w:t>2.</w:t>
      </w:r>
      <w:r w:rsidRPr="00122771">
        <w:rPr>
          <w:rFonts w:ascii="Times New Roman" w:hAnsi="Times New Roman"/>
          <w:sz w:val="24"/>
          <w:szCs w:val="24"/>
        </w:rPr>
        <w:t xml:space="preserve">punkta prasībām komisija pārbaudīs publiski pieejamās datu bāzēs. </w:t>
      </w:r>
    </w:p>
    <w:p w14:paraId="4B3AF000" w14:textId="77777777" w:rsidR="00863ACF" w:rsidRPr="009F6D4A" w:rsidRDefault="00863ACF" w:rsidP="00863ACF">
      <w:pPr>
        <w:pStyle w:val="Stils3"/>
        <w:numPr>
          <w:ilvl w:val="1"/>
          <w:numId w:val="21"/>
        </w:numPr>
        <w:ind w:left="567" w:hanging="565"/>
        <w:rPr>
          <w:sz w:val="24"/>
          <w:szCs w:val="24"/>
        </w:rPr>
      </w:pPr>
      <w:r w:rsidRPr="009F6D4A">
        <w:rPr>
          <w:sz w:val="24"/>
          <w:szCs w:val="24"/>
        </w:rPr>
        <w:t>Komisija Pretendenta piedāvājumu noraida, ja konstatē jebkuru no turpmāk minētajiem gadījumiem:</w:t>
      </w:r>
    </w:p>
    <w:p w14:paraId="2F1613A8" w14:textId="77777777" w:rsidR="00863ACF" w:rsidRPr="009F6D4A" w:rsidRDefault="00863ACF" w:rsidP="00863ACF">
      <w:pPr>
        <w:pStyle w:val="BodyText"/>
        <w:numPr>
          <w:ilvl w:val="2"/>
          <w:numId w:val="21"/>
        </w:numPr>
        <w:tabs>
          <w:tab w:val="clear" w:pos="131"/>
        </w:tabs>
        <w:ind w:left="1276" w:hanging="709"/>
      </w:pPr>
      <w:r w:rsidRPr="009F6D4A">
        <w:t>piedāvājums neatbilst kādai Cenu aptaujas noteikumos noteiktajai prasībai;</w:t>
      </w:r>
    </w:p>
    <w:p w14:paraId="7CFCDDD5" w14:textId="77777777" w:rsidR="00863ACF" w:rsidRPr="009F6D4A" w:rsidRDefault="00863ACF" w:rsidP="00863ACF">
      <w:pPr>
        <w:pStyle w:val="BodyText"/>
        <w:numPr>
          <w:ilvl w:val="2"/>
          <w:numId w:val="21"/>
        </w:numPr>
        <w:tabs>
          <w:tab w:val="clear" w:pos="131"/>
        </w:tabs>
        <w:ind w:left="1276" w:hanging="709"/>
      </w:pPr>
      <w:r w:rsidRPr="009F6D4A">
        <w:t>piedāvājums tiek atzīts par nepamatoti lētu;</w:t>
      </w:r>
    </w:p>
    <w:p w14:paraId="0BD7315D" w14:textId="77777777" w:rsidR="00863ACF" w:rsidRPr="009F6D4A" w:rsidRDefault="00863ACF" w:rsidP="00863ACF">
      <w:pPr>
        <w:pStyle w:val="BodyText"/>
        <w:numPr>
          <w:ilvl w:val="2"/>
          <w:numId w:val="21"/>
        </w:numPr>
        <w:tabs>
          <w:tab w:val="clear" w:pos="131"/>
        </w:tabs>
        <w:ind w:left="1276" w:hanging="709"/>
      </w:pPr>
      <w:r w:rsidRPr="009F6D4A">
        <w:t>Pretendents ir iesniedzis nepatiesu informāciju vai vispār nav iesniedzis pieprasīto informāciju, kas nepieciešama Pretendenta piedāvājuma vērtēšanai;</w:t>
      </w:r>
    </w:p>
    <w:p w14:paraId="598D6F5C" w14:textId="77777777" w:rsidR="00863ACF" w:rsidRPr="009F6D4A" w:rsidRDefault="00863ACF" w:rsidP="00863ACF">
      <w:pPr>
        <w:pStyle w:val="ListParagraph"/>
        <w:numPr>
          <w:ilvl w:val="2"/>
          <w:numId w:val="21"/>
        </w:numPr>
        <w:tabs>
          <w:tab w:val="clear" w:pos="131"/>
        </w:tabs>
        <w:spacing w:after="0" w:line="240" w:lineRule="auto"/>
        <w:ind w:left="1276" w:hanging="709"/>
        <w:rPr>
          <w:rFonts w:ascii="Times New Roman" w:hAnsi="Times New Roman"/>
          <w:sz w:val="24"/>
          <w:szCs w:val="24"/>
        </w:rPr>
      </w:pPr>
      <w:r w:rsidRPr="009F6D4A">
        <w:rPr>
          <w:rFonts w:ascii="Times New Roman" w:hAnsi="Times New Roman"/>
          <w:sz w:val="24"/>
          <w:szCs w:val="24"/>
        </w:rPr>
        <w:t>piedāvājumu izvērtēšanas laikā Pretendents savu piedāvājumu atsauc vai groza.</w:t>
      </w:r>
    </w:p>
    <w:p w14:paraId="21F60D91" w14:textId="77777777" w:rsidR="00863ACF" w:rsidRDefault="00863ACF" w:rsidP="00863ACF">
      <w:pPr>
        <w:pStyle w:val="ListParagraph"/>
        <w:numPr>
          <w:ilvl w:val="1"/>
          <w:numId w:val="21"/>
        </w:numPr>
        <w:spacing w:after="0" w:line="240" w:lineRule="auto"/>
        <w:ind w:left="567" w:hanging="567"/>
        <w:rPr>
          <w:rFonts w:ascii="Times New Roman" w:hAnsi="Times New Roman"/>
          <w:sz w:val="24"/>
          <w:szCs w:val="24"/>
        </w:rPr>
      </w:pPr>
      <w:r>
        <w:rPr>
          <w:rFonts w:ascii="Times New Roman" w:hAnsi="Times New Roman"/>
          <w:sz w:val="24"/>
          <w:szCs w:val="24"/>
        </w:rPr>
        <w:t>Nenoraidītie piedāvājumu tiks savstarpēji salīdzināti, lai noteiktu cenu aptaujas uzvarētāju.</w:t>
      </w:r>
    </w:p>
    <w:p w14:paraId="36EF16EA" w14:textId="3C1BE487" w:rsidR="00244E8C" w:rsidRPr="00863ACF" w:rsidRDefault="00863ACF" w:rsidP="00863ACF">
      <w:pPr>
        <w:pStyle w:val="ListParagraph"/>
        <w:numPr>
          <w:ilvl w:val="1"/>
          <w:numId w:val="21"/>
        </w:numPr>
        <w:spacing w:after="0" w:line="240" w:lineRule="auto"/>
        <w:ind w:left="567" w:hanging="567"/>
        <w:rPr>
          <w:rFonts w:ascii="Times New Roman" w:hAnsi="Times New Roman"/>
          <w:sz w:val="24"/>
          <w:szCs w:val="24"/>
        </w:rPr>
      </w:pPr>
      <w:r w:rsidRPr="00122771">
        <w:rPr>
          <w:rFonts w:ascii="Times New Roman" w:hAnsi="Times New Roman"/>
          <w:sz w:val="24"/>
          <w:szCs w:val="24"/>
        </w:rPr>
        <w:t>Par cenu aptaujas uzvarētāju tiks atzīts Pretendents, kas iesniedzis piedāvājumu ar viszemāko cenu.</w:t>
      </w:r>
    </w:p>
    <w:p w14:paraId="3B77DAAB" w14:textId="659860ED" w:rsidR="00122771" w:rsidRPr="00122771" w:rsidRDefault="00122771" w:rsidP="00122771"/>
    <w:p w14:paraId="21CB474E" w14:textId="53E355B2" w:rsidR="00122771" w:rsidRPr="00122771" w:rsidRDefault="00122771" w:rsidP="00122771">
      <w:pPr>
        <w:pStyle w:val="ListParagraph"/>
        <w:numPr>
          <w:ilvl w:val="0"/>
          <w:numId w:val="5"/>
        </w:numPr>
        <w:tabs>
          <w:tab w:val="left" w:pos="284"/>
        </w:tabs>
        <w:spacing w:after="0" w:line="240" w:lineRule="auto"/>
        <w:ind w:left="0"/>
        <w:rPr>
          <w:rFonts w:ascii="Times New Roman" w:hAnsi="Times New Roman"/>
          <w:b/>
          <w:bCs/>
          <w:sz w:val="24"/>
          <w:szCs w:val="24"/>
        </w:rPr>
      </w:pPr>
      <w:r w:rsidRPr="00122771">
        <w:rPr>
          <w:rFonts w:ascii="Times New Roman" w:hAnsi="Times New Roman"/>
          <w:b/>
          <w:bCs/>
          <w:sz w:val="24"/>
          <w:szCs w:val="24"/>
        </w:rPr>
        <w:t>Līguma slēgšana un apmaksas nosacījumi</w:t>
      </w:r>
      <w:r w:rsidR="004878F0">
        <w:rPr>
          <w:rFonts w:ascii="Times New Roman" w:hAnsi="Times New Roman"/>
          <w:b/>
          <w:bCs/>
          <w:sz w:val="24"/>
          <w:szCs w:val="24"/>
        </w:rPr>
        <w:t>:</w:t>
      </w:r>
    </w:p>
    <w:p w14:paraId="5F7CE2F9" w14:textId="3921F7DF" w:rsid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Ar cenu aptaujas uzvarētāju tiks noslēgts līgums, kura projekts pievienots </w:t>
      </w:r>
      <w:r w:rsidRPr="004267DB">
        <w:rPr>
          <w:rFonts w:ascii="Times New Roman" w:hAnsi="Times New Roman"/>
          <w:sz w:val="24"/>
          <w:szCs w:val="24"/>
        </w:rPr>
        <w:t xml:space="preserve">Noteikumu </w:t>
      </w:r>
      <w:r w:rsidR="004267DB" w:rsidRPr="004267DB">
        <w:rPr>
          <w:rFonts w:ascii="Times New Roman" w:hAnsi="Times New Roman"/>
          <w:sz w:val="24"/>
          <w:szCs w:val="24"/>
        </w:rPr>
        <w:t>4</w:t>
      </w:r>
      <w:r w:rsidRPr="004267DB">
        <w:rPr>
          <w:rFonts w:ascii="Times New Roman" w:hAnsi="Times New Roman"/>
          <w:sz w:val="24"/>
          <w:szCs w:val="24"/>
        </w:rPr>
        <w:t>.pielikumā.</w:t>
      </w:r>
      <w:r w:rsidRPr="00122771">
        <w:rPr>
          <w:rFonts w:ascii="Times New Roman" w:hAnsi="Times New Roman"/>
          <w:sz w:val="24"/>
          <w:szCs w:val="24"/>
        </w:rPr>
        <w:t xml:space="preserve"> </w:t>
      </w:r>
    </w:p>
    <w:p w14:paraId="1F883E16" w14:textId="3B22B58D" w:rsidR="00D62F92" w:rsidRPr="00122771" w:rsidRDefault="004878F0"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Pakalpojuma</w:t>
      </w:r>
      <w:r w:rsidR="00D62F92">
        <w:rPr>
          <w:rFonts w:ascii="Times New Roman" w:hAnsi="Times New Roman"/>
          <w:sz w:val="24"/>
          <w:szCs w:val="24"/>
        </w:rPr>
        <w:t xml:space="preserve"> apmaksa saskaņā ar līguma nosacījumiem.</w:t>
      </w:r>
    </w:p>
    <w:p w14:paraId="504BC87D" w14:textId="0AD18441" w:rsid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iesniegšana uzskatāma par piekrišanu līguma projekta noteikumiem.</w:t>
      </w:r>
    </w:p>
    <w:p w14:paraId="026B881D" w14:textId="70379FFE" w:rsidR="00F602C9" w:rsidRPr="00122771" w:rsidRDefault="00F602C9"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Pasūtītājs negarantē visa apjoma izlietošanu, remonti tiks veikti pēc nepieciešamības, ievērojot Finanšu piedāvājumā noteiktās cenas.</w:t>
      </w:r>
    </w:p>
    <w:p w14:paraId="017DF2C8" w14:textId="4EB4A5A8" w:rsidR="00C57060" w:rsidRDefault="00C57060" w:rsidP="00A20EC7"/>
    <w:p w14:paraId="0344019D" w14:textId="7CEC1014" w:rsidR="00C57060" w:rsidRDefault="00C57060" w:rsidP="00C57060"/>
    <w:p w14:paraId="0731CAE7" w14:textId="6173998E" w:rsidR="00122771" w:rsidRPr="004267DB" w:rsidRDefault="00122771" w:rsidP="00C57060">
      <w:pPr>
        <w:rPr>
          <w:b/>
          <w:bCs/>
        </w:rPr>
      </w:pPr>
      <w:r w:rsidRPr="004267DB">
        <w:rPr>
          <w:b/>
          <w:bCs/>
        </w:rPr>
        <w:t>Pielikumi:</w:t>
      </w:r>
    </w:p>
    <w:p w14:paraId="2AD6C483" w14:textId="2D0612D4" w:rsidR="00122771" w:rsidRPr="004267DB" w:rsidRDefault="00122771" w:rsidP="00C57060">
      <w:r w:rsidRPr="004267DB">
        <w:t xml:space="preserve">1.pielikums </w:t>
      </w:r>
      <w:r w:rsidR="004267DB" w:rsidRPr="004267DB">
        <w:t xml:space="preserve">- </w:t>
      </w:r>
      <w:r w:rsidRPr="004267DB">
        <w:t>Piedāvājums</w:t>
      </w:r>
      <w:r w:rsidR="00964B3B" w:rsidRPr="004267DB">
        <w:t xml:space="preserve"> cenu aptaujā</w:t>
      </w:r>
      <w:r w:rsidR="00A535EB" w:rsidRPr="004267DB">
        <w:t>;</w:t>
      </w:r>
    </w:p>
    <w:p w14:paraId="50F8B0EB" w14:textId="5D8EC399" w:rsidR="00964B3B" w:rsidRPr="004267DB" w:rsidRDefault="00964B3B" w:rsidP="00C57060">
      <w:r w:rsidRPr="004267DB">
        <w:t>2.pielikum</w:t>
      </w:r>
      <w:r w:rsidR="0098543C" w:rsidRPr="004267DB">
        <w:t>s</w:t>
      </w:r>
      <w:r w:rsidRPr="004267DB">
        <w:t xml:space="preserve"> </w:t>
      </w:r>
      <w:r w:rsidR="004267DB" w:rsidRPr="004267DB">
        <w:t xml:space="preserve">- </w:t>
      </w:r>
      <w:r w:rsidRPr="004267DB">
        <w:t>Tehnisk</w:t>
      </w:r>
      <w:r w:rsidR="004267DB" w:rsidRPr="004267DB">
        <w:t>ās prasības</w:t>
      </w:r>
      <w:r w:rsidR="00A535EB" w:rsidRPr="004267DB">
        <w:t>;</w:t>
      </w:r>
    </w:p>
    <w:p w14:paraId="46FBC273" w14:textId="22719BD8" w:rsidR="004267DB" w:rsidRPr="004267DB" w:rsidRDefault="004267DB" w:rsidP="00C57060">
      <w:r w:rsidRPr="004267DB">
        <w:t>3</w:t>
      </w:r>
      <w:r w:rsidR="00122771" w:rsidRPr="004267DB">
        <w:t xml:space="preserve">.pielikums </w:t>
      </w:r>
      <w:r w:rsidRPr="004267DB">
        <w:t>- Finanšu piedāvājums;</w:t>
      </w:r>
    </w:p>
    <w:p w14:paraId="0CD525BA" w14:textId="6895451A" w:rsidR="00122771" w:rsidRDefault="004267DB" w:rsidP="00C57060">
      <w:r w:rsidRPr="004267DB">
        <w:t>4.pielikums - L</w:t>
      </w:r>
      <w:r w:rsidR="00122771" w:rsidRPr="004267DB">
        <w:t>īguma projekts</w:t>
      </w:r>
      <w:r w:rsidR="00A535EB" w:rsidRPr="004267DB">
        <w:t>.</w:t>
      </w:r>
    </w:p>
    <w:p w14:paraId="7D9509C0" w14:textId="59A3FE83" w:rsidR="00122771" w:rsidRDefault="00122771" w:rsidP="00C57060"/>
    <w:p w14:paraId="0367D9DC" w14:textId="421D8079" w:rsidR="00122771" w:rsidRDefault="00122771">
      <w:pPr>
        <w:spacing w:after="160" w:line="259" w:lineRule="auto"/>
        <w:jc w:val="left"/>
      </w:pPr>
      <w:r>
        <w:br w:type="page"/>
      </w:r>
    </w:p>
    <w:p w14:paraId="442E1FAE" w14:textId="7D0A18B6" w:rsidR="00132AF4" w:rsidRDefault="00984908" w:rsidP="00132AF4">
      <w:pPr>
        <w:jc w:val="right"/>
      </w:pPr>
      <w:r>
        <w:lastRenderedPageBreak/>
        <w:t>1</w:t>
      </w:r>
      <w:r w:rsidR="00132AF4">
        <w:t>.pielikums</w:t>
      </w:r>
    </w:p>
    <w:p w14:paraId="0C8792B1" w14:textId="3DF35BFE" w:rsidR="00271AE9" w:rsidRDefault="00271AE9" w:rsidP="00C57060"/>
    <w:p w14:paraId="31FE3DC2" w14:textId="7F8F1C96" w:rsidR="0097693E" w:rsidRDefault="009C0871" w:rsidP="0097693E">
      <w:pPr>
        <w:jc w:val="center"/>
        <w:rPr>
          <w:b/>
          <w:bCs/>
          <w:caps/>
        </w:rPr>
      </w:pPr>
      <w:r w:rsidRPr="009C0871">
        <w:rPr>
          <w:b/>
          <w:bCs/>
        </w:rPr>
        <w:t>PIEDĀVĀJUMS</w:t>
      </w:r>
      <w:r w:rsidR="00964B3B">
        <w:rPr>
          <w:b/>
          <w:bCs/>
        </w:rPr>
        <w:t xml:space="preserve"> </w:t>
      </w:r>
      <w:bookmarkStart w:id="13" w:name="_Hlk118100947"/>
      <w:r w:rsidR="0097693E">
        <w:rPr>
          <w:b/>
          <w:bCs/>
          <w:caps/>
        </w:rPr>
        <w:t>cenu aptaujā</w:t>
      </w:r>
    </w:p>
    <w:p w14:paraId="1FA02B96" w14:textId="2B89E90C" w:rsidR="00801FBB" w:rsidRDefault="00863ACF" w:rsidP="00EF5D91">
      <w:pPr>
        <w:jc w:val="center"/>
        <w:rPr>
          <w:b/>
          <w:bCs/>
          <w:caps/>
        </w:rPr>
      </w:pPr>
      <w:r>
        <w:rPr>
          <w:caps/>
        </w:rPr>
        <w:t>teritorijas labiekārtošanas tehnikas apkopes un remonta pakalpojums</w:t>
      </w:r>
    </w:p>
    <w:p w14:paraId="7FB98662" w14:textId="76AC259C" w:rsidR="009C0871" w:rsidRDefault="003F271D" w:rsidP="003F271D">
      <w:pPr>
        <w:jc w:val="center"/>
      </w:pPr>
      <w:r w:rsidRPr="00D24EC3">
        <w:t xml:space="preserve">Nr. AS OŪS </w:t>
      </w:r>
      <w:r w:rsidR="009C0871" w:rsidRPr="00D24EC3">
        <w:t>202</w:t>
      </w:r>
      <w:r w:rsidR="00C525A6" w:rsidRPr="00D24EC3">
        <w:t>6/0</w:t>
      </w:r>
      <w:r w:rsidR="00D24EC3" w:rsidRPr="00D24EC3">
        <w:t>3_PIL</w:t>
      </w:r>
      <w:r w:rsidR="00EF5D91" w:rsidRPr="00D24EC3">
        <w:t>/</w:t>
      </w:r>
      <w:r w:rsidR="009C0871" w:rsidRPr="00D24EC3">
        <w:t>CA</w:t>
      </w:r>
    </w:p>
    <w:bookmarkEnd w:id="13"/>
    <w:p w14:paraId="3F6C0281" w14:textId="2DA8EE2C" w:rsidR="009C0871" w:rsidRDefault="009C0871" w:rsidP="009C0871">
      <w:pPr>
        <w:jc w:val="center"/>
      </w:pPr>
    </w:p>
    <w:p w14:paraId="7D1DF8DD" w14:textId="519B07D5" w:rsidR="009C0871" w:rsidRDefault="0008122E" w:rsidP="0008122E">
      <w:pPr>
        <w:jc w:val="left"/>
      </w:pPr>
      <w:r>
        <w:t>202</w:t>
      </w:r>
      <w:r w:rsidR="00C525A6">
        <w:t>6</w:t>
      </w:r>
      <w:r>
        <w:t>.gada __________</w:t>
      </w:r>
    </w:p>
    <w:p w14:paraId="066A2B5F" w14:textId="77777777" w:rsidR="0008122E" w:rsidRDefault="0008122E" w:rsidP="0008122E">
      <w:pPr>
        <w:ind w:right="-567"/>
        <w:rPr>
          <w:rFonts w:eastAsia="Calibri"/>
        </w:rPr>
      </w:pPr>
    </w:p>
    <w:tbl>
      <w:tblPr>
        <w:tblStyle w:val="TableGrid"/>
        <w:tblW w:w="0" w:type="auto"/>
        <w:tblLook w:val="04A0" w:firstRow="1" w:lastRow="0" w:firstColumn="1" w:lastColumn="0" w:noHBand="0" w:noVBand="1"/>
      </w:tblPr>
      <w:tblGrid>
        <w:gridCol w:w="2547"/>
        <w:gridCol w:w="6237"/>
      </w:tblGrid>
      <w:tr w:rsidR="00D41977" w14:paraId="18560A92" w14:textId="77777777" w:rsidTr="00D41977">
        <w:tc>
          <w:tcPr>
            <w:tcW w:w="2547" w:type="dxa"/>
          </w:tcPr>
          <w:p w14:paraId="7D9CB08B" w14:textId="59D12201" w:rsidR="00D41977" w:rsidRPr="007F083E" w:rsidRDefault="00D41977" w:rsidP="0008122E">
            <w:pPr>
              <w:ind w:right="-567"/>
              <w:rPr>
                <w:rFonts w:eastAsia="Calibri"/>
                <w:i/>
                <w:iCs/>
              </w:rPr>
            </w:pPr>
            <w:r w:rsidRPr="007F083E">
              <w:rPr>
                <w:rFonts w:eastAsia="Calibri"/>
                <w:i/>
                <w:iCs/>
              </w:rPr>
              <w:t xml:space="preserve">Pretendenta nosaukums </w:t>
            </w:r>
          </w:p>
        </w:tc>
        <w:tc>
          <w:tcPr>
            <w:tcW w:w="6237" w:type="dxa"/>
          </w:tcPr>
          <w:p w14:paraId="7F2DBA6E" w14:textId="77777777" w:rsidR="00D41977" w:rsidRDefault="00D41977" w:rsidP="0008122E">
            <w:pPr>
              <w:ind w:right="-567"/>
              <w:rPr>
                <w:rFonts w:eastAsia="Calibri"/>
              </w:rPr>
            </w:pPr>
          </w:p>
        </w:tc>
      </w:tr>
      <w:tr w:rsidR="00D41977" w14:paraId="7F81B293" w14:textId="77777777" w:rsidTr="00D41977">
        <w:tc>
          <w:tcPr>
            <w:tcW w:w="2547" w:type="dxa"/>
          </w:tcPr>
          <w:p w14:paraId="37E03937" w14:textId="47126524" w:rsidR="00D41977" w:rsidRPr="007F083E" w:rsidRDefault="00D41977" w:rsidP="0008122E">
            <w:pPr>
              <w:ind w:right="-567"/>
              <w:rPr>
                <w:rFonts w:eastAsia="Calibri"/>
                <w:i/>
                <w:iCs/>
              </w:rPr>
            </w:pPr>
            <w:r w:rsidRPr="007F083E">
              <w:rPr>
                <w:rFonts w:eastAsia="Calibri"/>
                <w:i/>
                <w:iCs/>
              </w:rPr>
              <w:t>Reģistrācijas numurs</w:t>
            </w:r>
          </w:p>
        </w:tc>
        <w:tc>
          <w:tcPr>
            <w:tcW w:w="6237" w:type="dxa"/>
          </w:tcPr>
          <w:p w14:paraId="2FFFB2F8" w14:textId="77777777" w:rsidR="00D41977" w:rsidRDefault="00D41977" w:rsidP="0008122E">
            <w:pPr>
              <w:ind w:right="-567"/>
              <w:rPr>
                <w:rFonts w:eastAsia="Calibri"/>
              </w:rPr>
            </w:pPr>
          </w:p>
        </w:tc>
      </w:tr>
      <w:tr w:rsidR="00D41977" w14:paraId="0010C5D8" w14:textId="77777777" w:rsidTr="00D41977">
        <w:tc>
          <w:tcPr>
            <w:tcW w:w="2547" w:type="dxa"/>
          </w:tcPr>
          <w:p w14:paraId="2DACB37B" w14:textId="27BEFBAF" w:rsidR="00D41977" w:rsidRPr="007F083E" w:rsidRDefault="00D41977" w:rsidP="0008122E">
            <w:pPr>
              <w:ind w:right="-567"/>
              <w:rPr>
                <w:rFonts w:eastAsia="Calibri"/>
                <w:i/>
                <w:iCs/>
              </w:rPr>
            </w:pPr>
            <w:r w:rsidRPr="007F083E">
              <w:rPr>
                <w:rFonts w:eastAsia="Calibri"/>
                <w:i/>
                <w:iCs/>
              </w:rPr>
              <w:t>Adrese</w:t>
            </w:r>
          </w:p>
        </w:tc>
        <w:tc>
          <w:tcPr>
            <w:tcW w:w="6237" w:type="dxa"/>
          </w:tcPr>
          <w:p w14:paraId="556E35BF" w14:textId="77777777" w:rsidR="00D41977" w:rsidRDefault="00D41977" w:rsidP="0008122E">
            <w:pPr>
              <w:ind w:right="-567"/>
              <w:rPr>
                <w:rFonts w:eastAsia="Calibri"/>
              </w:rPr>
            </w:pPr>
          </w:p>
        </w:tc>
      </w:tr>
      <w:tr w:rsidR="00D41977" w14:paraId="1D00CBCD" w14:textId="77777777" w:rsidTr="00D41977">
        <w:tc>
          <w:tcPr>
            <w:tcW w:w="2547" w:type="dxa"/>
          </w:tcPr>
          <w:p w14:paraId="1E82A0B3" w14:textId="64CA27BD" w:rsidR="00D41977" w:rsidRPr="007F083E" w:rsidRDefault="00D41977" w:rsidP="0008122E">
            <w:pPr>
              <w:ind w:right="-567"/>
              <w:rPr>
                <w:rFonts w:eastAsia="Calibri"/>
                <w:i/>
                <w:iCs/>
              </w:rPr>
            </w:pPr>
            <w:r w:rsidRPr="007F083E">
              <w:rPr>
                <w:rFonts w:eastAsia="Calibri"/>
                <w:i/>
                <w:iCs/>
              </w:rPr>
              <w:t>Kontaktpersona</w:t>
            </w:r>
          </w:p>
        </w:tc>
        <w:tc>
          <w:tcPr>
            <w:tcW w:w="6237" w:type="dxa"/>
          </w:tcPr>
          <w:p w14:paraId="145BB378" w14:textId="77777777" w:rsidR="00D41977" w:rsidRDefault="00D41977" w:rsidP="0008122E">
            <w:pPr>
              <w:ind w:right="-567"/>
              <w:rPr>
                <w:rFonts w:eastAsia="Calibri"/>
              </w:rPr>
            </w:pPr>
          </w:p>
        </w:tc>
      </w:tr>
    </w:tbl>
    <w:p w14:paraId="72935CF6" w14:textId="545BEAFE" w:rsidR="0008122E" w:rsidRDefault="0008122E">
      <w:pPr>
        <w:spacing w:after="160" w:line="259" w:lineRule="auto"/>
        <w:jc w:val="left"/>
      </w:pPr>
    </w:p>
    <w:p w14:paraId="1F874A45" w14:textId="7B746942" w:rsidR="00863ACF" w:rsidRPr="004267DB" w:rsidRDefault="00863ACF" w:rsidP="00863ACF">
      <w:pPr>
        <w:pStyle w:val="ListParagraph"/>
        <w:numPr>
          <w:ilvl w:val="0"/>
          <w:numId w:val="23"/>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 xml:space="preserve">Esam izskatījuši Cenu aptaujas noteikumus, tehnisko specifikāciju un Līguma projektu. Mēs esam pārbaudījuši un saprotam šos dokumentus un pārliecinājāmies, ka tie nesatur kļūdas un citus </w:t>
      </w:r>
      <w:r>
        <w:rPr>
          <w:rFonts w:ascii="Times New Roman" w:hAnsi="Times New Roman"/>
          <w:sz w:val="24"/>
          <w:szCs w:val="24"/>
        </w:rPr>
        <w:t>trūkumus</w:t>
      </w:r>
      <w:r w:rsidRPr="007A4045">
        <w:rPr>
          <w:rFonts w:ascii="Times New Roman" w:hAnsi="Times New Roman"/>
          <w:sz w:val="24"/>
          <w:szCs w:val="24"/>
        </w:rPr>
        <w:t xml:space="preserve">. Mēs pieņemam </w:t>
      </w:r>
      <w:r w:rsidRPr="004267DB">
        <w:rPr>
          <w:rFonts w:ascii="Times New Roman" w:hAnsi="Times New Roman"/>
          <w:sz w:val="24"/>
          <w:szCs w:val="24"/>
        </w:rPr>
        <w:t>visas Cenu aptaujas dokumentos noteiktās prasības un piedāvājam sniegt teritorijas labiekārtošanas tehnikas apkopes un remonta pakalpojumu par šādu finanšu piedāvājuma (3.pielikums) kopējo cenu EUR bez PVN:</w:t>
      </w:r>
    </w:p>
    <w:p w14:paraId="2438F83C" w14:textId="77777777" w:rsidR="00863ACF" w:rsidRDefault="00863ACF" w:rsidP="00863ACF">
      <w:pPr>
        <w:pStyle w:val="ListParagraph"/>
        <w:spacing w:after="160" w:line="259" w:lineRule="auto"/>
        <w:ind w:left="284"/>
        <w:contextualSpacing/>
        <w:rPr>
          <w:rFonts w:ascii="Times New Roman" w:hAnsi="Times New Roman"/>
          <w:sz w:val="24"/>
          <w:szCs w:val="24"/>
        </w:rPr>
      </w:pPr>
    </w:p>
    <w:p w14:paraId="3897CDFE" w14:textId="77777777" w:rsidR="00863ACF" w:rsidRDefault="00863ACF" w:rsidP="00863ACF">
      <w:pPr>
        <w:pStyle w:val="ListParagraph"/>
        <w:spacing w:after="160" w:line="259" w:lineRule="auto"/>
        <w:ind w:left="284"/>
        <w:contextualSpacing/>
        <w:jc w:val="center"/>
        <w:rPr>
          <w:rFonts w:ascii="Times New Roman" w:hAnsi="Times New Roman"/>
          <w:sz w:val="24"/>
          <w:szCs w:val="24"/>
        </w:rPr>
      </w:pPr>
      <w:r>
        <w:rPr>
          <w:rFonts w:ascii="Times New Roman" w:hAnsi="Times New Roman"/>
          <w:sz w:val="24"/>
          <w:szCs w:val="24"/>
        </w:rPr>
        <w:t>________________________ EUR (________)</w:t>
      </w:r>
    </w:p>
    <w:p w14:paraId="0EDD3ED3" w14:textId="77777777" w:rsidR="004267DB" w:rsidRDefault="004267DB" w:rsidP="00863ACF">
      <w:pPr>
        <w:pStyle w:val="ListParagraph"/>
        <w:spacing w:after="160" w:line="259" w:lineRule="auto"/>
        <w:ind w:left="284"/>
        <w:contextualSpacing/>
        <w:jc w:val="center"/>
        <w:rPr>
          <w:rFonts w:ascii="Times New Roman" w:hAnsi="Times New Roman"/>
          <w:sz w:val="24"/>
          <w:szCs w:val="24"/>
        </w:rPr>
      </w:pPr>
    </w:p>
    <w:p w14:paraId="32C66BF5" w14:textId="77777777" w:rsidR="00863ACF" w:rsidRPr="007A4045" w:rsidRDefault="00863ACF" w:rsidP="00863ACF">
      <w:pPr>
        <w:pStyle w:val="ListParagraph"/>
        <w:spacing w:after="160" w:line="259" w:lineRule="auto"/>
        <w:ind w:left="284"/>
        <w:contextualSpacing/>
        <w:rPr>
          <w:rFonts w:ascii="Times New Roman" w:hAnsi="Times New Roman"/>
          <w:sz w:val="24"/>
          <w:szCs w:val="24"/>
        </w:rPr>
      </w:pPr>
    </w:p>
    <w:p w14:paraId="012851F3" w14:textId="77777777" w:rsidR="00863ACF" w:rsidRPr="007A4045" w:rsidRDefault="00863ACF" w:rsidP="00863ACF">
      <w:pPr>
        <w:pStyle w:val="ListParagraph"/>
        <w:numPr>
          <w:ilvl w:val="0"/>
          <w:numId w:val="23"/>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Mēs apņemamies slēgt Līgumu atbilstoši Nolikumā ietvertajam Līguma projektam.</w:t>
      </w:r>
    </w:p>
    <w:p w14:paraId="02DC96BF" w14:textId="77777777" w:rsidR="00863ACF" w:rsidRPr="007A4045" w:rsidRDefault="00863ACF" w:rsidP="00863ACF">
      <w:pPr>
        <w:pStyle w:val="ListParagraph"/>
        <w:rPr>
          <w:rFonts w:ascii="Times New Roman" w:hAnsi="Times New Roman"/>
          <w:sz w:val="24"/>
          <w:szCs w:val="24"/>
        </w:rPr>
      </w:pPr>
      <w:r w:rsidRPr="007A4045">
        <w:rPr>
          <w:rFonts w:ascii="Times New Roman" w:hAnsi="Times New Roman"/>
          <w:sz w:val="24"/>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863ACF" w:rsidRPr="00E21CF2" w14:paraId="2B60FEFF" w14:textId="77777777" w:rsidTr="00CA7F17">
        <w:tc>
          <w:tcPr>
            <w:tcW w:w="4253" w:type="dxa"/>
          </w:tcPr>
          <w:p w14:paraId="638FCB18" w14:textId="77777777" w:rsidR="00863ACF" w:rsidRPr="00E21CF2" w:rsidRDefault="00863ACF" w:rsidP="00CA7F17">
            <w:pPr>
              <w:widowControl w:val="0"/>
              <w:overflowPunct w:val="0"/>
              <w:autoSpaceDE w:val="0"/>
              <w:autoSpaceDN w:val="0"/>
              <w:adjustRightInd w:val="0"/>
              <w:rPr>
                <w:b/>
                <w:bCs/>
                <w:kern w:val="28"/>
              </w:rPr>
            </w:pPr>
            <w:r w:rsidRPr="00E21CF2">
              <w:rPr>
                <w:bCs/>
                <w:kern w:val="28"/>
              </w:rPr>
              <w:t>Kontaktpersona:</w:t>
            </w:r>
          </w:p>
        </w:tc>
        <w:tc>
          <w:tcPr>
            <w:tcW w:w="5415" w:type="dxa"/>
            <w:tcBorders>
              <w:bottom w:val="single" w:sz="4" w:space="0" w:color="000000"/>
            </w:tcBorders>
          </w:tcPr>
          <w:p w14:paraId="1E6F356B" w14:textId="77777777" w:rsidR="00863ACF" w:rsidRPr="00E21CF2" w:rsidRDefault="00863ACF" w:rsidP="00CA7F17">
            <w:pPr>
              <w:widowControl w:val="0"/>
              <w:overflowPunct w:val="0"/>
              <w:autoSpaceDE w:val="0"/>
              <w:autoSpaceDN w:val="0"/>
              <w:adjustRightInd w:val="0"/>
              <w:rPr>
                <w:b/>
                <w:bCs/>
                <w:kern w:val="28"/>
              </w:rPr>
            </w:pPr>
          </w:p>
        </w:tc>
      </w:tr>
      <w:tr w:rsidR="00863ACF" w:rsidRPr="00E21CF2" w14:paraId="39E99ACD" w14:textId="77777777" w:rsidTr="00CA7F17">
        <w:trPr>
          <w:trHeight w:val="77"/>
        </w:trPr>
        <w:tc>
          <w:tcPr>
            <w:tcW w:w="4253" w:type="dxa"/>
          </w:tcPr>
          <w:p w14:paraId="43234E29" w14:textId="77777777" w:rsidR="00863ACF" w:rsidRPr="00E21CF2" w:rsidRDefault="00863ACF" w:rsidP="00CA7F17">
            <w:pPr>
              <w:widowControl w:val="0"/>
              <w:overflowPunct w:val="0"/>
              <w:autoSpaceDE w:val="0"/>
              <w:autoSpaceDN w:val="0"/>
              <w:adjustRightInd w:val="0"/>
              <w:rPr>
                <w:b/>
                <w:bCs/>
                <w:kern w:val="28"/>
              </w:rPr>
            </w:pPr>
          </w:p>
        </w:tc>
        <w:tc>
          <w:tcPr>
            <w:tcW w:w="5415" w:type="dxa"/>
            <w:tcBorders>
              <w:top w:val="single" w:sz="4" w:space="0" w:color="000000"/>
              <w:bottom w:val="single" w:sz="4" w:space="0" w:color="000000"/>
            </w:tcBorders>
          </w:tcPr>
          <w:p w14:paraId="3C7A4659" w14:textId="77777777" w:rsidR="00863ACF" w:rsidRPr="00E21CF2" w:rsidRDefault="00863ACF" w:rsidP="00CA7F17">
            <w:pPr>
              <w:widowControl w:val="0"/>
              <w:overflowPunct w:val="0"/>
              <w:autoSpaceDE w:val="0"/>
              <w:autoSpaceDN w:val="0"/>
              <w:adjustRightInd w:val="0"/>
              <w:rPr>
                <w:b/>
                <w:bCs/>
                <w:i/>
                <w:iCs/>
                <w:kern w:val="28"/>
              </w:rPr>
            </w:pPr>
            <w:r w:rsidRPr="00E21CF2">
              <w:rPr>
                <w:bCs/>
                <w:i/>
                <w:iCs/>
                <w:kern w:val="28"/>
              </w:rPr>
              <w:t>(vārds, uzvārds, amats)</w:t>
            </w:r>
          </w:p>
        </w:tc>
      </w:tr>
      <w:tr w:rsidR="00863ACF" w:rsidRPr="00E21CF2" w14:paraId="55299956" w14:textId="77777777" w:rsidTr="00CA7F17">
        <w:tc>
          <w:tcPr>
            <w:tcW w:w="4253" w:type="dxa"/>
          </w:tcPr>
          <w:p w14:paraId="51E4757A" w14:textId="77777777" w:rsidR="00863ACF" w:rsidRPr="00E21CF2" w:rsidRDefault="00863ACF" w:rsidP="00CA7F17">
            <w:pPr>
              <w:widowControl w:val="0"/>
              <w:overflowPunct w:val="0"/>
              <w:autoSpaceDE w:val="0"/>
              <w:autoSpaceDN w:val="0"/>
              <w:adjustRightInd w:val="0"/>
              <w:rPr>
                <w:b/>
                <w:bCs/>
                <w:kern w:val="28"/>
              </w:rPr>
            </w:pPr>
            <w:r w:rsidRPr="00E21CF2">
              <w:rPr>
                <w:bCs/>
                <w:kern w:val="28"/>
              </w:rPr>
              <w:t>Telefons:</w:t>
            </w:r>
          </w:p>
        </w:tc>
        <w:tc>
          <w:tcPr>
            <w:tcW w:w="5415" w:type="dxa"/>
            <w:tcBorders>
              <w:top w:val="single" w:sz="4" w:space="0" w:color="000000"/>
              <w:bottom w:val="single" w:sz="4" w:space="0" w:color="000000"/>
            </w:tcBorders>
          </w:tcPr>
          <w:p w14:paraId="447B9C57" w14:textId="77777777" w:rsidR="00863ACF" w:rsidRPr="00E21CF2" w:rsidRDefault="00863ACF" w:rsidP="00CA7F17">
            <w:pPr>
              <w:widowControl w:val="0"/>
              <w:overflowPunct w:val="0"/>
              <w:autoSpaceDE w:val="0"/>
              <w:autoSpaceDN w:val="0"/>
              <w:adjustRightInd w:val="0"/>
              <w:rPr>
                <w:b/>
                <w:bCs/>
                <w:kern w:val="28"/>
              </w:rPr>
            </w:pPr>
          </w:p>
        </w:tc>
      </w:tr>
      <w:tr w:rsidR="00863ACF" w:rsidRPr="00E21CF2" w14:paraId="3E5D7398" w14:textId="77777777" w:rsidTr="00CA7F17">
        <w:tc>
          <w:tcPr>
            <w:tcW w:w="4253" w:type="dxa"/>
          </w:tcPr>
          <w:p w14:paraId="37EC4904" w14:textId="77777777" w:rsidR="00863ACF" w:rsidRPr="00E21CF2" w:rsidRDefault="00863ACF" w:rsidP="00CA7F17">
            <w:pPr>
              <w:widowControl w:val="0"/>
              <w:overflowPunct w:val="0"/>
              <w:autoSpaceDE w:val="0"/>
              <w:autoSpaceDN w:val="0"/>
              <w:adjustRightInd w:val="0"/>
              <w:rPr>
                <w:b/>
                <w:bCs/>
                <w:kern w:val="28"/>
              </w:rPr>
            </w:pPr>
            <w:r w:rsidRPr="00E21CF2">
              <w:rPr>
                <w:bCs/>
                <w:kern w:val="28"/>
              </w:rPr>
              <w:t>E-pasta adrese:</w:t>
            </w:r>
          </w:p>
        </w:tc>
        <w:tc>
          <w:tcPr>
            <w:tcW w:w="5415" w:type="dxa"/>
            <w:tcBorders>
              <w:top w:val="single" w:sz="4" w:space="0" w:color="000000"/>
              <w:bottom w:val="single" w:sz="4" w:space="0" w:color="000000"/>
            </w:tcBorders>
          </w:tcPr>
          <w:p w14:paraId="7EB9F0F2" w14:textId="77777777" w:rsidR="00863ACF" w:rsidRPr="00E21CF2" w:rsidRDefault="00863ACF" w:rsidP="00CA7F17">
            <w:pPr>
              <w:widowControl w:val="0"/>
              <w:overflowPunct w:val="0"/>
              <w:autoSpaceDE w:val="0"/>
              <w:autoSpaceDN w:val="0"/>
              <w:adjustRightInd w:val="0"/>
              <w:rPr>
                <w:b/>
                <w:bCs/>
                <w:kern w:val="28"/>
              </w:rPr>
            </w:pPr>
          </w:p>
        </w:tc>
      </w:tr>
      <w:tr w:rsidR="00863ACF" w:rsidRPr="00E21CF2" w14:paraId="3CAC984C" w14:textId="77777777" w:rsidTr="00CA7F17">
        <w:tc>
          <w:tcPr>
            <w:tcW w:w="4253" w:type="dxa"/>
          </w:tcPr>
          <w:p w14:paraId="5955225A" w14:textId="77777777" w:rsidR="00863ACF" w:rsidRPr="00E21CF2" w:rsidRDefault="00863ACF" w:rsidP="00CA7F17">
            <w:pPr>
              <w:widowControl w:val="0"/>
              <w:overflowPunct w:val="0"/>
              <w:autoSpaceDE w:val="0"/>
              <w:autoSpaceDN w:val="0"/>
              <w:adjustRightInd w:val="0"/>
              <w:rPr>
                <w:bCs/>
                <w:kern w:val="28"/>
              </w:rPr>
            </w:pPr>
          </w:p>
        </w:tc>
        <w:tc>
          <w:tcPr>
            <w:tcW w:w="5415" w:type="dxa"/>
            <w:tcBorders>
              <w:top w:val="single" w:sz="4" w:space="0" w:color="000000"/>
              <w:bottom w:val="single" w:sz="4" w:space="0" w:color="000000"/>
            </w:tcBorders>
          </w:tcPr>
          <w:p w14:paraId="3213CD02" w14:textId="77777777" w:rsidR="00863ACF" w:rsidRPr="00E21CF2" w:rsidRDefault="00863ACF" w:rsidP="00CA7F17">
            <w:pPr>
              <w:widowControl w:val="0"/>
              <w:overflowPunct w:val="0"/>
              <w:autoSpaceDE w:val="0"/>
              <w:autoSpaceDN w:val="0"/>
              <w:adjustRightInd w:val="0"/>
              <w:rPr>
                <w:b/>
                <w:bCs/>
                <w:kern w:val="28"/>
              </w:rPr>
            </w:pPr>
          </w:p>
        </w:tc>
      </w:tr>
    </w:tbl>
    <w:p w14:paraId="6D245048" w14:textId="77777777" w:rsidR="00863ACF" w:rsidRDefault="00863ACF" w:rsidP="00863ACF">
      <w:pPr>
        <w:pStyle w:val="ListParagraph"/>
        <w:spacing w:after="160" w:line="259" w:lineRule="auto"/>
        <w:ind w:left="284"/>
        <w:contextualSpacing/>
        <w:rPr>
          <w:rFonts w:ascii="Times New Roman" w:hAnsi="Times New Roman"/>
          <w:sz w:val="24"/>
          <w:szCs w:val="24"/>
        </w:rPr>
      </w:pPr>
    </w:p>
    <w:p w14:paraId="29D25E3E" w14:textId="77777777" w:rsidR="00863ACF" w:rsidRDefault="00863ACF" w:rsidP="00863ACF">
      <w:pPr>
        <w:pStyle w:val="ListParagraph"/>
        <w:spacing w:after="160" w:line="259" w:lineRule="auto"/>
        <w:ind w:left="284"/>
        <w:contextualSpacing/>
        <w:rPr>
          <w:rFonts w:ascii="Times New Roman" w:hAnsi="Times New Roman"/>
          <w:sz w:val="24"/>
          <w:szCs w:val="24"/>
        </w:rPr>
      </w:pPr>
    </w:p>
    <w:p w14:paraId="2228557A" w14:textId="2528D078" w:rsidR="00863ACF" w:rsidRPr="007A4045" w:rsidRDefault="00863ACF" w:rsidP="00863ACF">
      <w:pPr>
        <w:pStyle w:val="ListParagraph"/>
        <w:numPr>
          <w:ilvl w:val="0"/>
          <w:numId w:val="23"/>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Mēs apliecinām, ka:</w:t>
      </w:r>
    </w:p>
    <w:p w14:paraId="0063F933" w14:textId="77777777" w:rsidR="00863ACF" w:rsidRDefault="00863ACF" w:rsidP="00863ACF">
      <w:pPr>
        <w:pStyle w:val="ListParagraph"/>
        <w:numPr>
          <w:ilvl w:val="1"/>
          <w:numId w:val="23"/>
        </w:numPr>
        <w:spacing w:after="160" w:line="259" w:lineRule="auto"/>
        <w:contextualSpacing/>
        <w:rPr>
          <w:rFonts w:ascii="Times New Roman" w:hAnsi="Times New Roman"/>
          <w:sz w:val="24"/>
          <w:szCs w:val="24"/>
        </w:rPr>
      </w:pPr>
      <w:r w:rsidRPr="002D40AF">
        <w:rPr>
          <w:rFonts w:ascii="Times New Roman" w:hAnsi="Times New Roman"/>
          <w:sz w:val="24"/>
          <w:szCs w:val="24"/>
        </w:rPr>
        <w:t xml:space="preserve">finanšu piedāvājumā ir iekļautas visas par piegādi nepieciešamās izmaksas, bez kurām nebūtu iespējama kvalitatīvu un atbilstošu </w:t>
      </w:r>
      <w:r>
        <w:rPr>
          <w:rFonts w:ascii="Times New Roman" w:hAnsi="Times New Roman"/>
          <w:sz w:val="24"/>
          <w:szCs w:val="24"/>
        </w:rPr>
        <w:t>pakalpojuma</w:t>
      </w:r>
      <w:r w:rsidRPr="002D40AF">
        <w:rPr>
          <w:rFonts w:ascii="Times New Roman" w:hAnsi="Times New Roman"/>
          <w:sz w:val="24"/>
          <w:szCs w:val="24"/>
        </w:rPr>
        <w:t xml:space="preserve"> nodrošināšana, saskaņā ar Pasūtītāja prasībām, kā arī ietverti paredzētie nodokļi un nodevas, izņemot pievienotās vērtības nodokli</w:t>
      </w:r>
      <w:r>
        <w:rPr>
          <w:rFonts w:ascii="Times New Roman" w:hAnsi="Times New Roman"/>
          <w:sz w:val="24"/>
          <w:szCs w:val="24"/>
        </w:rPr>
        <w:t>.</w:t>
      </w:r>
    </w:p>
    <w:p w14:paraId="165BBEC5"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neesam nekādā veidā ieinteresēti nevienā citā piedāvājumā, kas iesniegts </w:t>
      </w:r>
      <w:r>
        <w:rPr>
          <w:rFonts w:ascii="Times New Roman" w:hAnsi="Times New Roman"/>
          <w:sz w:val="24"/>
          <w:szCs w:val="24"/>
        </w:rPr>
        <w:t>Cenu aptaujā</w:t>
      </w:r>
      <w:r w:rsidRPr="007A4045">
        <w:rPr>
          <w:rFonts w:ascii="Times New Roman" w:hAnsi="Times New Roman"/>
          <w:sz w:val="24"/>
          <w:szCs w:val="24"/>
        </w:rPr>
        <w:t>;</w:t>
      </w:r>
    </w:p>
    <w:p w14:paraId="58B2499B"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visi pievienotie dokumenti veido </w:t>
      </w:r>
      <w:r>
        <w:rPr>
          <w:rFonts w:ascii="Times New Roman" w:hAnsi="Times New Roman"/>
          <w:sz w:val="24"/>
          <w:szCs w:val="24"/>
        </w:rPr>
        <w:t>Cenu aptaujas</w:t>
      </w:r>
      <w:r w:rsidRPr="007A4045">
        <w:rPr>
          <w:rFonts w:ascii="Times New Roman" w:hAnsi="Times New Roman"/>
          <w:sz w:val="24"/>
          <w:szCs w:val="24"/>
        </w:rPr>
        <w:t xml:space="preserve"> piedāvājumu;</w:t>
      </w:r>
    </w:p>
    <w:p w14:paraId="4ABEB6CD"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visa piedāvājumā sniegtā informācija un ziņas ir patiesas;</w:t>
      </w:r>
    </w:p>
    <w:p w14:paraId="1177AD51"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Pr>
          <w:rFonts w:ascii="Times New Roman" w:hAnsi="Times New Roman"/>
          <w:sz w:val="24"/>
          <w:szCs w:val="24"/>
        </w:rPr>
        <w:t>pakalpojumu sniegt</w:t>
      </w:r>
      <w:r w:rsidRPr="007A4045">
        <w:rPr>
          <w:rFonts w:ascii="Times New Roman" w:hAnsi="Times New Roman"/>
          <w:sz w:val="24"/>
          <w:szCs w:val="24"/>
        </w:rPr>
        <w:t xml:space="preserve"> </w:t>
      </w:r>
      <w:r>
        <w:rPr>
          <w:rFonts w:ascii="Times New Roman" w:hAnsi="Times New Roman"/>
          <w:sz w:val="24"/>
          <w:szCs w:val="24"/>
        </w:rPr>
        <w:t>saskaņā ar</w:t>
      </w:r>
      <w:r w:rsidRPr="007A4045">
        <w:rPr>
          <w:rFonts w:ascii="Times New Roman" w:hAnsi="Times New Roman"/>
          <w:sz w:val="24"/>
          <w:szCs w:val="24"/>
        </w:rPr>
        <w:t xml:space="preserve"> </w:t>
      </w:r>
      <w:r>
        <w:rPr>
          <w:rFonts w:ascii="Times New Roman" w:hAnsi="Times New Roman"/>
          <w:sz w:val="24"/>
          <w:szCs w:val="24"/>
        </w:rPr>
        <w:t>Cenu aptaujas noteikumiem</w:t>
      </w:r>
      <w:r w:rsidRPr="007A4045">
        <w:rPr>
          <w:rFonts w:ascii="Times New Roman" w:hAnsi="Times New Roman"/>
          <w:sz w:val="24"/>
          <w:szCs w:val="24"/>
        </w:rPr>
        <w:t>;</w:t>
      </w:r>
    </w:p>
    <w:p w14:paraId="3740C3E9"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piedāvājums pilnībā atbilst Pasūtītāja </w:t>
      </w:r>
      <w:r>
        <w:rPr>
          <w:rFonts w:ascii="Times New Roman" w:hAnsi="Times New Roman"/>
          <w:sz w:val="24"/>
          <w:szCs w:val="24"/>
        </w:rPr>
        <w:t>Cenu aptaujas noteikumiem</w:t>
      </w:r>
      <w:r w:rsidRPr="007A4045">
        <w:rPr>
          <w:rFonts w:ascii="Times New Roman" w:hAnsi="Times New Roman"/>
          <w:sz w:val="24"/>
          <w:szCs w:val="24"/>
        </w:rPr>
        <w:t>;</w:t>
      </w:r>
    </w:p>
    <w:p w14:paraId="4AA8800F"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nav tādu apstākļu, kas liedz piedalīties iepirkumā un pildīt </w:t>
      </w:r>
      <w:r>
        <w:rPr>
          <w:rFonts w:ascii="Times New Roman" w:hAnsi="Times New Roman"/>
          <w:sz w:val="24"/>
          <w:szCs w:val="24"/>
        </w:rPr>
        <w:t>Cenu aptaujas</w:t>
      </w:r>
      <w:r w:rsidRPr="007A4045">
        <w:rPr>
          <w:rFonts w:ascii="Times New Roman" w:hAnsi="Times New Roman"/>
          <w:sz w:val="24"/>
          <w:szCs w:val="24"/>
        </w:rPr>
        <w:t xml:space="preserve"> prasībās norādītās prasības.</w:t>
      </w:r>
    </w:p>
    <w:p w14:paraId="3D45A50D" w14:textId="77777777" w:rsidR="00863ACF" w:rsidRPr="007A4045" w:rsidRDefault="00863ACF" w:rsidP="00863ACF">
      <w:pPr>
        <w:ind w:left="360"/>
      </w:pPr>
    </w:p>
    <w:p w14:paraId="33D9C940" w14:textId="77777777" w:rsidR="00863ACF" w:rsidRPr="007A4045" w:rsidRDefault="00863ACF" w:rsidP="00863ACF">
      <w:pPr>
        <w:ind w:left="360"/>
      </w:pPr>
      <w:r w:rsidRPr="007A4045">
        <w:lastRenderedPageBreak/>
        <w:t xml:space="preserve">Ar šo uzņemos pilnu atbildību par </w:t>
      </w:r>
      <w:r>
        <w:t>Cenu aptaujā</w:t>
      </w:r>
      <w:r w:rsidRPr="007A4045">
        <w:t xml:space="preserve"> iesniegto dokumentu komplektāciju, tajos ietverto informāciju, noformējumu, atbilstību </w:t>
      </w:r>
      <w:r>
        <w:t>Cenu aptaujas</w:t>
      </w:r>
      <w:r w:rsidRPr="007A4045">
        <w:t xml:space="preserve"> prasībām. Sniegtā informācija un dati ir patiesi.</w:t>
      </w:r>
    </w:p>
    <w:p w14:paraId="450A7ACF" w14:textId="77777777" w:rsidR="00863ACF" w:rsidRDefault="00863ACF" w:rsidP="00863ACF">
      <w:pPr>
        <w:ind w:left="360"/>
      </w:pPr>
    </w:p>
    <w:p w14:paraId="3E1639E1" w14:textId="77777777" w:rsidR="00863ACF" w:rsidRDefault="00863ACF" w:rsidP="00863ACF">
      <w:pPr>
        <w:ind w:left="360"/>
      </w:pPr>
      <w:r>
        <w:t>Komercnoslēpums ___lpp.</w:t>
      </w:r>
    </w:p>
    <w:p w14:paraId="75B74F0B" w14:textId="77777777" w:rsidR="00863ACF" w:rsidRPr="007A4045" w:rsidRDefault="00863ACF" w:rsidP="00863ACF">
      <w:pPr>
        <w:ind w:left="360"/>
      </w:pPr>
    </w:p>
    <w:p w14:paraId="14603ED4" w14:textId="1866DB4E" w:rsidR="00863ACF" w:rsidRPr="007A4045" w:rsidRDefault="00863ACF" w:rsidP="00863ACF">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paraksts:] ______________________________________</w:t>
      </w:r>
    </w:p>
    <w:p w14:paraId="4B56F8CC" w14:textId="32AC1142" w:rsidR="00863ACF" w:rsidRPr="007A4045" w:rsidRDefault="00863ACF" w:rsidP="00863ACF">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amats, vārds un uzvārds:] _________________________</w:t>
      </w:r>
    </w:p>
    <w:p w14:paraId="62938346" w14:textId="09896064" w:rsidR="00863ACF" w:rsidRPr="007A4045" w:rsidRDefault="00863ACF" w:rsidP="00863ACF">
      <w:pPr>
        <w:jc w:val="left"/>
        <w:rPr>
          <w:i/>
          <w:iCs/>
        </w:rPr>
      </w:pPr>
      <w:r w:rsidRPr="007A4045">
        <w:rPr>
          <w:i/>
          <w:iCs/>
        </w:rPr>
        <w:t>[datums:] ____________________________________</w:t>
      </w:r>
    </w:p>
    <w:p w14:paraId="501FF41D" w14:textId="77777777" w:rsidR="00863ACF" w:rsidRPr="007A4045" w:rsidRDefault="00863ACF" w:rsidP="00863ACF">
      <w:pPr>
        <w:ind w:left="360"/>
        <w:jc w:val="left"/>
      </w:pPr>
    </w:p>
    <w:p w14:paraId="22EA0FDA" w14:textId="77777777" w:rsidR="00964B3B" w:rsidRDefault="00964B3B" w:rsidP="00374B4D">
      <w:pPr>
        <w:pStyle w:val="ListParagraph"/>
        <w:spacing w:after="160" w:line="259" w:lineRule="auto"/>
        <w:ind w:left="0"/>
        <w:jc w:val="left"/>
        <w:rPr>
          <w:rFonts w:ascii="Times New Roman" w:hAnsi="Times New Roman"/>
        </w:rPr>
      </w:pPr>
    </w:p>
    <w:p w14:paraId="192D00CB" w14:textId="77777777" w:rsidR="00863ACF" w:rsidRDefault="00863ACF">
      <w:pPr>
        <w:spacing w:after="160" w:line="259" w:lineRule="auto"/>
        <w:jc w:val="left"/>
      </w:pPr>
      <w:r>
        <w:br w:type="page"/>
      </w:r>
    </w:p>
    <w:p w14:paraId="29BD02B0" w14:textId="76439160" w:rsidR="00271AE9" w:rsidRDefault="00984908" w:rsidP="00271AE9">
      <w:pPr>
        <w:jc w:val="right"/>
      </w:pPr>
      <w:r>
        <w:lastRenderedPageBreak/>
        <w:t>2</w:t>
      </w:r>
      <w:r w:rsidR="00271AE9">
        <w:t>.pielikums</w:t>
      </w:r>
    </w:p>
    <w:p w14:paraId="0E1C295A" w14:textId="77777777" w:rsidR="00863ACF" w:rsidRDefault="00863ACF" w:rsidP="00271AE9">
      <w:pPr>
        <w:jc w:val="right"/>
      </w:pPr>
    </w:p>
    <w:p w14:paraId="4CC762C4" w14:textId="4AFE6A72" w:rsidR="00863ACF" w:rsidRPr="00863ACF" w:rsidRDefault="00863ACF" w:rsidP="00863ACF">
      <w:pPr>
        <w:jc w:val="center"/>
        <w:rPr>
          <w:b/>
          <w:bCs/>
        </w:rPr>
      </w:pPr>
      <w:r w:rsidRPr="00863ACF">
        <w:rPr>
          <w:b/>
          <w:bCs/>
        </w:rPr>
        <w:t>TEHNISKĀS PRASĪBAS</w:t>
      </w:r>
    </w:p>
    <w:p w14:paraId="4BC38E63" w14:textId="77777777" w:rsidR="00863ACF" w:rsidRDefault="00863ACF" w:rsidP="00863ACF">
      <w:pPr>
        <w:jc w:val="center"/>
        <w:rPr>
          <w:caps/>
        </w:rPr>
      </w:pPr>
      <w:r>
        <w:rPr>
          <w:caps/>
        </w:rPr>
        <w:t xml:space="preserve">teritorijas labiekārtošanas tehnikas APKOPES un REMONTA PAKALPOJUMS </w:t>
      </w:r>
    </w:p>
    <w:p w14:paraId="283A479B" w14:textId="4C40E4D5" w:rsidR="00863ACF" w:rsidRDefault="00863ACF" w:rsidP="00863ACF">
      <w:pPr>
        <w:jc w:val="center"/>
      </w:pPr>
      <w:r w:rsidRPr="00D24EC3">
        <w:t>Nr. AS OŪS 202</w:t>
      </w:r>
      <w:r w:rsidR="00D24EC3" w:rsidRPr="00D24EC3">
        <w:t>6/03</w:t>
      </w:r>
      <w:r w:rsidRPr="00D24EC3">
        <w:t>_PIL/CA</w:t>
      </w:r>
    </w:p>
    <w:p w14:paraId="32201A37" w14:textId="77777777" w:rsidR="00863ACF" w:rsidRPr="00863ACF" w:rsidRDefault="00863ACF" w:rsidP="00863ACF">
      <w:pPr>
        <w:jc w:val="center"/>
        <w:rPr>
          <w:b/>
          <w:bCs/>
          <w:sz w:val="28"/>
          <w:szCs w:val="28"/>
        </w:rPr>
      </w:pPr>
    </w:p>
    <w:p w14:paraId="25A68CA7" w14:textId="77777777" w:rsidR="00863ACF" w:rsidRDefault="00863ACF" w:rsidP="00863ACF">
      <w:pPr>
        <w:numPr>
          <w:ilvl w:val="0"/>
          <w:numId w:val="25"/>
        </w:numPr>
        <w:contextualSpacing/>
        <w:jc w:val="left"/>
        <w:rPr>
          <w:b/>
        </w:rPr>
      </w:pPr>
      <w:r>
        <w:rPr>
          <w:b/>
        </w:rPr>
        <w:t>Darbu apraksts:</w:t>
      </w:r>
    </w:p>
    <w:p w14:paraId="016E9972" w14:textId="164A440C" w:rsidR="00863ACF" w:rsidRDefault="00863ACF" w:rsidP="00D81378">
      <w:pPr>
        <w:numPr>
          <w:ilvl w:val="1"/>
          <w:numId w:val="26"/>
        </w:numPr>
        <w:ind w:left="1276" w:hanging="708"/>
        <w:contextualSpacing/>
      </w:pPr>
      <w:r>
        <w:t>Pasūtītāja pilnvarotā persona piesaka nepieciešamību veikt teritorijas labiekārtošanas tehnikas (turpmāk Tehnikas) apkopi un remontu.</w:t>
      </w:r>
    </w:p>
    <w:p w14:paraId="0B01556D" w14:textId="77777777" w:rsidR="00863ACF" w:rsidRDefault="00863ACF" w:rsidP="00D81378">
      <w:pPr>
        <w:numPr>
          <w:ilvl w:val="1"/>
          <w:numId w:val="26"/>
        </w:numPr>
        <w:ind w:left="1276" w:hanging="708"/>
        <w:contextualSpacing/>
      </w:pPr>
      <w:r>
        <w:t>Pasūtītāja pilnvarotā persona saskaņo ar Izpildītāja pilnvaroto personu Tehnikas pieņemšanas laiku remontam vai apkopei.</w:t>
      </w:r>
    </w:p>
    <w:p w14:paraId="4D36F41D" w14:textId="77777777" w:rsidR="00863ACF" w:rsidRDefault="00863ACF" w:rsidP="00D81378">
      <w:pPr>
        <w:numPr>
          <w:ilvl w:val="1"/>
          <w:numId w:val="26"/>
        </w:numPr>
        <w:ind w:left="1276" w:hanging="708"/>
        <w:contextualSpacing/>
      </w:pPr>
      <w:r>
        <w:t xml:space="preserve">Tehniku remontam nodod Pasūtītāja pilnvarotā persona. </w:t>
      </w:r>
    </w:p>
    <w:p w14:paraId="503FE6BF" w14:textId="77777777" w:rsidR="00863ACF" w:rsidRDefault="00863ACF" w:rsidP="00D81378">
      <w:pPr>
        <w:numPr>
          <w:ilvl w:val="1"/>
          <w:numId w:val="26"/>
        </w:numPr>
        <w:ind w:left="1276" w:hanging="708"/>
        <w:contextualSpacing/>
      </w:pPr>
      <w:r>
        <w:t>Ja Tehnika tiek remontēta ilgāk par 1 (vienu) dienu, Izpildītājs Pasūtītāja pilnvarotajai personai izsniedz apliecinājumu par Tehnikas pieņemšanu remontā.</w:t>
      </w:r>
    </w:p>
    <w:p w14:paraId="3E840641" w14:textId="76BF0177" w:rsidR="00863ACF" w:rsidRDefault="00863ACF" w:rsidP="00D81378">
      <w:pPr>
        <w:numPr>
          <w:ilvl w:val="1"/>
          <w:numId w:val="26"/>
        </w:numPr>
        <w:ind w:left="1276" w:hanging="708"/>
        <w:contextualSpacing/>
      </w:pPr>
      <w:r>
        <w:t xml:space="preserve">Pēc Tehnikas diagnostikas, bet ne vēlāk, kā 2 (divu) darba dienu laikā no tehnikas nodošanas-pieņemšanas brīža, Izpildītājs sagatavo detalizētu remonta vai apkopes izmaksu tāmi un </w:t>
      </w:r>
      <w:proofErr w:type="spellStart"/>
      <w:r>
        <w:t>nosūta</w:t>
      </w:r>
      <w:proofErr w:type="spellEnd"/>
      <w:r>
        <w:t xml:space="preserve"> to Pasūtītāja pilnvarotai personai. Tāmē izpildītājs iekļauj informāciju par pakalpojumu, norādot tajā darbu nosaukumus, paredzēto darba stundu skaitu un materiālu izmaksas, piemērotās atlaides, kopējās pakalpojuma izmaksas, rezerves daļu piegādes termiņu un pakalpojuma izpildes termiņu </w:t>
      </w:r>
    </w:p>
    <w:p w14:paraId="69F0AF6C" w14:textId="77777777" w:rsidR="00863ACF" w:rsidRDefault="00863ACF" w:rsidP="00D81378">
      <w:pPr>
        <w:numPr>
          <w:ilvl w:val="1"/>
          <w:numId w:val="26"/>
        </w:numPr>
        <w:ind w:left="1276" w:hanging="708"/>
        <w:contextualSpacing/>
      </w:pPr>
      <w:r>
        <w:t>Izpildītājs darbus veic tikai pēc darbu izmaksu tāmes saskaņojuma ar Pasūtītāju, ņemot vērā Finanšu piedāvājumā norādītās cenas.</w:t>
      </w:r>
    </w:p>
    <w:p w14:paraId="5186AAD5" w14:textId="77777777" w:rsidR="00863ACF" w:rsidRDefault="00863ACF" w:rsidP="00D81378">
      <w:pPr>
        <w:numPr>
          <w:ilvl w:val="1"/>
          <w:numId w:val="26"/>
        </w:numPr>
        <w:ind w:left="1276" w:hanging="708"/>
        <w:contextualSpacing/>
      </w:pPr>
      <w:r>
        <w:t xml:space="preserve">Pakalpojuma izpildes maksimālais termiņš 10 (desmit) darba dienas pēc tehnikas pieņemšanas no Pasūtītāja. </w:t>
      </w:r>
    </w:p>
    <w:p w14:paraId="36549D19" w14:textId="77777777" w:rsidR="00863ACF" w:rsidRDefault="00863ACF" w:rsidP="00D81378">
      <w:pPr>
        <w:numPr>
          <w:ilvl w:val="1"/>
          <w:numId w:val="26"/>
        </w:numPr>
        <w:ind w:left="1276" w:hanging="708"/>
        <w:contextualSpacing/>
      </w:pPr>
      <w:r>
        <w:t>Ja nepieciešama rezerves daļu pasūtīšana un pakalpojumu izpildes termiņš atkarīgs no rezerves daļu piegādātāju sniegtajām ziņām, kā arī par gadījumiem, kad darba gaitā jāmaina pakalpojumu apjoms vai tas pārsniedz saskaņoto izmaksu tāmi, Izpildītāja pilnvarotā persona nekavējoties informē Pasūtītāja pilnvaroto personu un saskaņo ar to turpmākā pakalpojumu izpildes gaitu.</w:t>
      </w:r>
    </w:p>
    <w:p w14:paraId="671B9B40" w14:textId="77777777" w:rsidR="00863ACF" w:rsidRDefault="00863ACF" w:rsidP="00863ACF">
      <w:pPr>
        <w:ind w:left="928"/>
        <w:contextualSpacing/>
      </w:pPr>
    </w:p>
    <w:p w14:paraId="291FD7EB" w14:textId="77777777" w:rsidR="00863ACF" w:rsidRDefault="00863ACF" w:rsidP="00863ACF">
      <w:pPr>
        <w:numPr>
          <w:ilvl w:val="0"/>
          <w:numId w:val="25"/>
        </w:numPr>
        <w:tabs>
          <w:tab w:val="num" w:pos="-142"/>
        </w:tabs>
        <w:rPr>
          <w:b/>
        </w:rPr>
      </w:pPr>
      <w:r>
        <w:rPr>
          <w:b/>
        </w:rPr>
        <w:t>Izpildītājs nodrošina:</w:t>
      </w:r>
    </w:p>
    <w:p w14:paraId="631224CF" w14:textId="6AC0D76B" w:rsidR="00D81378" w:rsidRPr="00D81378" w:rsidRDefault="00060ADD" w:rsidP="00D81378">
      <w:pPr>
        <w:pStyle w:val="ListParagraph"/>
        <w:numPr>
          <w:ilvl w:val="1"/>
          <w:numId w:val="34"/>
        </w:numPr>
        <w:spacing w:after="0" w:line="240" w:lineRule="auto"/>
        <w:ind w:left="1276" w:hanging="708"/>
        <w:rPr>
          <w:rFonts w:ascii="Times New Roman" w:hAnsi="Times New Roman"/>
          <w:sz w:val="24"/>
          <w:szCs w:val="24"/>
        </w:rPr>
      </w:pPr>
      <w:r>
        <w:rPr>
          <w:rFonts w:ascii="Times New Roman" w:hAnsi="Times New Roman"/>
          <w:sz w:val="24"/>
          <w:szCs w:val="24"/>
        </w:rPr>
        <w:t>I</w:t>
      </w:r>
      <w:r w:rsidR="00863ACF" w:rsidRPr="00D81378">
        <w:rPr>
          <w:rFonts w:ascii="Times New Roman" w:hAnsi="Times New Roman"/>
          <w:sz w:val="24"/>
          <w:szCs w:val="24"/>
        </w:rPr>
        <w:t>espēju pakalpojumu izpildē izmantot ne tikai ražotāja oriģinālās rezerves daļas, bet arī alternatīvas rezerves daļas, kuras atbilst Tehnikas ražotāja un ES prasībām;</w:t>
      </w:r>
    </w:p>
    <w:p w14:paraId="2AB6EEA6" w14:textId="594A2A49" w:rsidR="00D81378" w:rsidRPr="00D81378" w:rsidRDefault="00060ADD" w:rsidP="00D81378">
      <w:pPr>
        <w:pStyle w:val="ListParagraph"/>
        <w:numPr>
          <w:ilvl w:val="1"/>
          <w:numId w:val="34"/>
        </w:numPr>
        <w:spacing w:after="0" w:line="240" w:lineRule="auto"/>
        <w:ind w:left="1276" w:hanging="708"/>
        <w:rPr>
          <w:rFonts w:ascii="Times New Roman" w:hAnsi="Times New Roman"/>
          <w:sz w:val="24"/>
          <w:szCs w:val="24"/>
        </w:rPr>
      </w:pPr>
      <w:r>
        <w:rPr>
          <w:rFonts w:ascii="Times New Roman" w:hAnsi="Times New Roman"/>
          <w:sz w:val="24"/>
          <w:szCs w:val="24"/>
        </w:rPr>
        <w:t>P</w:t>
      </w:r>
      <w:r w:rsidR="00863ACF" w:rsidRPr="00D81378">
        <w:rPr>
          <w:rFonts w:ascii="Times New Roman" w:hAnsi="Times New Roman"/>
          <w:sz w:val="24"/>
          <w:szCs w:val="24"/>
        </w:rPr>
        <w:t>akalpojuma izpildei nepieciešamo rezerves daļu pasūtīšanu bez priekšapmaksas;</w:t>
      </w:r>
    </w:p>
    <w:p w14:paraId="79395CE8" w14:textId="2EACFA71" w:rsidR="00D81378" w:rsidRPr="00D81378" w:rsidRDefault="00060ADD" w:rsidP="00D81378">
      <w:pPr>
        <w:pStyle w:val="ListParagraph"/>
        <w:numPr>
          <w:ilvl w:val="1"/>
          <w:numId w:val="34"/>
        </w:numPr>
        <w:spacing w:after="0" w:line="240" w:lineRule="auto"/>
        <w:ind w:left="1276" w:hanging="708"/>
        <w:rPr>
          <w:rFonts w:ascii="Times New Roman" w:hAnsi="Times New Roman"/>
          <w:sz w:val="24"/>
          <w:szCs w:val="24"/>
        </w:rPr>
      </w:pPr>
      <w:r>
        <w:rPr>
          <w:rFonts w:ascii="Times New Roman" w:hAnsi="Times New Roman"/>
          <w:sz w:val="24"/>
          <w:szCs w:val="24"/>
        </w:rPr>
        <w:t>F</w:t>
      </w:r>
      <w:r w:rsidR="00863ACF" w:rsidRPr="00D81378">
        <w:rPr>
          <w:rFonts w:ascii="Times New Roman" w:hAnsi="Times New Roman"/>
          <w:sz w:val="24"/>
          <w:szCs w:val="24"/>
        </w:rPr>
        <w:t>iltru, eļļu un citu rezerves daļu un materiālu utilizāciju;</w:t>
      </w:r>
    </w:p>
    <w:p w14:paraId="44C4905C" w14:textId="3DC2F4A7" w:rsidR="00D81378" w:rsidRPr="00D81378" w:rsidRDefault="00060ADD" w:rsidP="00D81378">
      <w:pPr>
        <w:pStyle w:val="ListParagraph"/>
        <w:numPr>
          <w:ilvl w:val="1"/>
          <w:numId w:val="34"/>
        </w:numPr>
        <w:spacing w:after="0" w:line="240" w:lineRule="auto"/>
        <w:ind w:left="1276" w:hanging="708"/>
        <w:rPr>
          <w:rFonts w:ascii="Times New Roman" w:hAnsi="Times New Roman"/>
          <w:sz w:val="24"/>
          <w:szCs w:val="24"/>
        </w:rPr>
      </w:pPr>
      <w:r>
        <w:rPr>
          <w:rFonts w:ascii="Times New Roman" w:hAnsi="Times New Roman"/>
          <w:sz w:val="24"/>
          <w:szCs w:val="24"/>
        </w:rPr>
        <w:t>T</w:t>
      </w:r>
      <w:r w:rsidR="00863ACF" w:rsidRPr="00D81378">
        <w:rPr>
          <w:rFonts w:ascii="Times New Roman" w:hAnsi="Times New Roman"/>
          <w:sz w:val="24"/>
          <w:szCs w:val="24"/>
        </w:rPr>
        <w:t>ehnikas apkopēm, remontu pakalpojumiem un preču piegādēm, kas nav iekļautas tehniskās specifikācijas sarakstā, bet, kas atbilst iepirkuma mērķiem, Izpildītājs piemēro atlaidi  ___ % no mazumtirdzniecībā fiksētās cenas.</w:t>
      </w:r>
    </w:p>
    <w:p w14:paraId="167ACAA0" w14:textId="0D7DF63E" w:rsidR="00863ACF" w:rsidRPr="00D81378" w:rsidRDefault="00863ACF" w:rsidP="00D81378">
      <w:pPr>
        <w:pStyle w:val="ListParagraph"/>
        <w:numPr>
          <w:ilvl w:val="1"/>
          <w:numId w:val="34"/>
        </w:numPr>
        <w:spacing w:after="0" w:line="240" w:lineRule="auto"/>
        <w:ind w:left="1276" w:hanging="708"/>
        <w:rPr>
          <w:rFonts w:ascii="Times New Roman" w:hAnsi="Times New Roman"/>
          <w:sz w:val="24"/>
          <w:szCs w:val="24"/>
        </w:rPr>
      </w:pPr>
      <w:r w:rsidRPr="00D81378">
        <w:rPr>
          <w:rFonts w:ascii="Times New Roman" w:hAnsi="Times New Roman"/>
          <w:sz w:val="24"/>
          <w:szCs w:val="24"/>
        </w:rPr>
        <w:t xml:space="preserve"> </w:t>
      </w:r>
      <w:r w:rsidR="00060ADD">
        <w:rPr>
          <w:rFonts w:ascii="Times New Roman" w:hAnsi="Times New Roman"/>
          <w:sz w:val="24"/>
          <w:szCs w:val="24"/>
        </w:rPr>
        <w:t>G</w:t>
      </w:r>
      <w:r w:rsidRPr="00D81378">
        <w:rPr>
          <w:rFonts w:ascii="Times New Roman" w:hAnsi="Times New Roman"/>
          <w:sz w:val="24"/>
          <w:szCs w:val="24"/>
        </w:rPr>
        <w:t>arantijas termiņu:</w:t>
      </w:r>
    </w:p>
    <w:p w14:paraId="7FBC0B8D" w14:textId="534D2799" w:rsidR="00863ACF" w:rsidRPr="00D81378" w:rsidRDefault="00863ACF" w:rsidP="00D81378">
      <w:pPr>
        <w:pStyle w:val="ListParagraph"/>
        <w:numPr>
          <w:ilvl w:val="2"/>
          <w:numId w:val="34"/>
        </w:numPr>
        <w:spacing w:after="0" w:line="240" w:lineRule="auto"/>
        <w:rPr>
          <w:rFonts w:ascii="Times New Roman" w:hAnsi="Times New Roman"/>
          <w:sz w:val="24"/>
          <w:szCs w:val="24"/>
        </w:rPr>
      </w:pPr>
      <w:r w:rsidRPr="00D81378">
        <w:rPr>
          <w:rFonts w:ascii="Times New Roman" w:hAnsi="Times New Roman"/>
          <w:sz w:val="24"/>
          <w:szCs w:val="24"/>
        </w:rPr>
        <w:t>Precei ne mazāk par 12 (divpadsmit) mēnešiem;</w:t>
      </w:r>
    </w:p>
    <w:p w14:paraId="6C141F99" w14:textId="30F15A0C" w:rsidR="00863ACF" w:rsidRPr="00D81378" w:rsidRDefault="00863ACF" w:rsidP="00D81378">
      <w:pPr>
        <w:pStyle w:val="ListParagraph"/>
        <w:numPr>
          <w:ilvl w:val="2"/>
          <w:numId w:val="34"/>
        </w:numPr>
        <w:spacing w:after="0" w:line="240" w:lineRule="auto"/>
        <w:rPr>
          <w:rFonts w:ascii="Times New Roman" w:hAnsi="Times New Roman"/>
          <w:sz w:val="24"/>
          <w:szCs w:val="24"/>
        </w:rPr>
      </w:pPr>
      <w:r w:rsidRPr="00D81378">
        <w:rPr>
          <w:rFonts w:ascii="Times New Roman" w:hAnsi="Times New Roman"/>
          <w:sz w:val="24"/>
          <w:szCs w:val="24"/>
        </w:rPr>
        <w:t>Pakalpojumam ne mazāk kā 6 (seši) mēneši.</w:t>
      </w:r>
    </w:p>
    <w:p w14:paraId="5B0D28B1" w14:textId="77777777" w:rsidR="00863ACF" w:rsidRDefault="00863ACF" w:rsidP="00863ACF">
      <w:pPr>
        <w:jc w:val="right"/>
        <w:sectPr w:rsidR="00863ACF" w:rsidSect="00863ACF">
          <w:headerReference w:type="default" r:id="rId10"/>
          <w:footerReference w:type="default" r:id="rId11"/>
          <w:pgSz w:w="12240" w:h="15840"/>
          <w:pgMar w:top="1134" w:right="851" w:bottom="1134" w:left="1418" w:header="709" w:footer="709" w:gutter="0"/>
          <w:cols w:space="708"/>
          <w:titlePg/>
          <w:docGrid w:linePitch="360"/>
        </w:sectPr>
      </w:pPr>
    </w:p>
    <w:p w14:paraId="22DEEEBC" w14:textId="77777777" w:rsidR="00863ACF" w:rsidRDefault="00863ACF" w:rsidP="00863ACF">
      <w:pPr>
        <w:jc w:val="right"/>
      </w:pPr>
      <w:r>
        <w:lastRenderedPageBreak/>
        <w:t>3.pielikums</w:t>
      </w:r>
    </w:p>
    <w:p w14:paraId="5D79735E" w14:textId="77777777" w:rsidR="00863ACF" w:rsidRPr="002D40AF" w:rsidRDefault="00863ACF" w:rsidP="00863ACF">
      <w:pPr>
        <w:spacing w:after="160" w:line="259" w:lineRule="auto"/>
        <w:jc w:val="center"/>
        <w:rPr>
          <w:b/>
          <w:bCs/>
        </w:rPr>
      </w:pPr>
      <w:r w:rsidRPr="002D40AF">
        <w:rPr>
          <w:b/>
          <w:bCs/>
        </w:rPr>
        <w:t>FINANŠU PIEDĀVĀJUMS</w:t>
      </w:r>
    </w:p>
    <w:p w14:paraId="174BCB85" w14:textId="77777777" w:rsidR="00863ACF" w:rsidRDefault="00863ACF" w:rsidP="00863ACF">
      <w:pPr>
        <w:jc w:val="center"/>
        <w:rPr>
          <w:caps/>
        </w:rPr>
      </w:pPr>
      <w:r>
        <w:rPr>
          <w:caps/>
        </w:rPr>
        <w:t xml:space="preserve">teritorijas labiekārtošanas tehnikas APKOPES un REMONTA PAKALPOJUMS </w:t>
      </w:r>
    </w:p>
    <w:p w14:paraId="51CB7625" w14:textId="00310CD2" w:rsidR="00863ACF" w:rsidRDefault="00863ACF" w:rsidP="00863ACF">
      <w:pPr>
        <w:jc w:val="center"/>
      </w:pPr>
      <w:r w:rsidRPr="00D24EC3">
        <w:t>Nr. AS OŪS 202</w:t>
      </w:r>
      <w:r w:rsidR="00D24EC3" w:rsidRPr="00D24EC3">
        <w:t>6/03</w:t>
      </w:r>
      <w:r w:rsidRPr="00D24EC3">
        <w:t>_PIL/CA</w:t>
      </w:r>
    </w:p>
    <w:p w14:paraId="05805890" w14:textId="77777777" w:rsidR="00863ACF" w:rsidRDefault="00863ACF" w:rsidP="00863ACF">
      <w:pPr>
        <w:jc w:val="center"/>
      </w:pPr>
    </w:p>
    <w:p w14:paraId="27D24E1A" w14:textId="77777777" w:rsidR="00863ACF" w:rsidRPr="00C01DE7" w:rsidRDefault="00863ACF" w:rsidP="00863ACF">
      <w:pPr>
        <w:pStyle w:val="ListParagraph"/>
        <w:numPr>
          <w:ilvl w:val="0"/>
          <w:numId w:val="28"/>
        </w:numPr>
        <w:spacing w:after="160" w:line="259" w:lineRule="auto"/>
        <w:jc w:val="left"/>
        <w:rPr>
          <w:rFonts w:ascii="Times New Roman" w:hAnsi="Times New Roman"/>
          <w:sz w:val="24"/>
          <w:szCs w:val="24"/>
        </w:rPr>
      </w:pPr>
      <w:r w:rsidRPr="00C01DE7">
        <w:rPr>
          <w:rFonts w:ascii="Times New Roman" w:hAnsi="Times New Roman"/>
          <w:sz w:val="24"/>
          <w:szCs w:val="24"/>
        </w:rPr>
        <w:t>Piedāvājam veikt teritorijas labiekārtošanas tehnikas apkopes un remonta pakalpojumu, to skaitā rezerves daļu piegādes par šādām cenām, EUR bez PVN:</w:t>
      </w:r>
    </w:p>
    <w:tbl>
      <w:tblPr>
        <w:tblW w:w="14176" w:type="dxa"/>
        <w:tblInd w:w="-289" w:type="dxa"/>
        <w:tblLayout w:type="fixed"/>
        <w:tblLook w:val="0400" w:firstRow="0" w:lastRow="0" w:firstColumn="0" w:lastColumn="0" w:noHBand="0" w:noVBand="1"/>
      </w:tblPr>
      <w:tblGrid>
        <w:gridCol w:w="710"/>
        <w:gridCol w:w="8221"/>
        <w:gridCol w:w="1418"/>
        <w:gridCol w:w="1842"/>
        <w:gridCol w:w="1985"/>
      </w:tblGrid>
      <w:tr w:rsidR="00863ACF" w14:paraId="504C723B" w14:textId="77777777" w:rsidTr="00CA7F17">
        <w:trPr>
          <w:trHeight w:val="377"/>
          <w:tblHeader/>
        </w:trPr>
        <w:tc>
          <w:tcPr>
            <w:tcW w:w="71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A0B015A" w14:textId="77777777" w:rsidR="00863ACF" w:rsidRDefault="00863ACF" w:rsidP="00CA7F17">
            <w:pPr>
              <w:widowControl w:val="0"/>
              <w:jc w:val="center"/>
              <w:rPr>
                <w:b/>
                <w:sz w:val="22"/>
                <w:szCs w:val="22"/>
                <w:lang w:eastAsia="ru-RU"/>
              </w:rPr>
            </w:pPr>
            <w:r>
              <w:rPr>
                <w:b/>
                <w:lang w:eastAsia="ru-RU"/>
              </w:rPr>
              <w:t>Nr.</w:t>
            </w:r>
          </w:p>
          <w:p w14:paraId="233FC598" w14:textId="77777777" w:rsidR="00863ACF" w:rsidRDefault="00863ACF" w:rsidP="00CA7F17">
            <w:pPr>
              <w:widowControl w:val="0"/>
              <w:jc w:val="center"/>
              <w:rPr>
                <w:b/>
                <w:lang w:eastAsia="ru-RU"/>
              </w:rPr>
            </w:pPr>
            <w:r>
              <w:rPr>
                <w:b/>
                <w:lang w:eastAsia="ru-RU"/>
              </w:rPr>
              <w:t>p.k.</w:t>
            </w:r>
          </w:p>
        </w:tc>
        <w:tc>
          <w:tcPr>
            <w:tcW w:w="822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08C2146" w14:textId="77777777" w:rsidR="00863ACF" w:rsidRPr="00A94B2E" w:rsidRDefault="00863ACF" w:rsidP="00CA7F17">
            <w:pPr>
              <w:keepNext/>
              <w:widowControl w:val="0"/>
              <w:jc w:val="center"/>
              <w:rPr>
                <w:b/>
                <w:lang w:eastAsia="ru-RU"/>
              </w:rPr>
            </w:pPr>
            <w:r w:rsidRPr="00A94B2E">
              <w:rPr>
                <w:b/>
                <w:lang w:eastAsia="ru-RU"/>
              </w:rPr>
              <w:t>Nosaukums</w:t>
            </w:r>
          </w:p>
          <w:p w14:paraId="7AE55816" w14:textId="77777777" w:rsidR="00863ACF" w:rsidRPr="00A94B2E" w:rsidRDefault="00863ACF" w:rsidP="00CA7F17">
            <w:pPr>
              <w:keepNext/>
              <w:widowControl w:val="0"/>
              <w:rPr>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B714624" w14:textId="77777777" w:rsidR="00863ACF" w:rsidRPr="00A94B2E" w:rsidRDefault="00863ACF" w:rsidP="00CA7F17">
            <w:pPr>
              <w:widowControl w:val="0"/>
              <w:jc w:val="center"/>
              <w:rPr>
                <w:b/>
                <w:bCs/>
                <w:iCs/>
                <w:sz w:val="22"/>
                <w:szCs w:val="22"/>
                <w:lang w:eastAsia="ru-RU"/>
              </w:rPr>
            </w:pPr>
            <w:r w:rsidRPr="00A94B2E">
              <w:rPr>
                <w:b/>
                <w:bCs/>
                <w:iCs/>
                <w:sz w:val="22"/>
                <w:szCs w:val="22"/>
                <w:lang w:eastAsia="ru-RU"/>
              </w:rPr>
              <w:t>Plānotais apjoms</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39CC08C" w14:textId="77777777" w:rsidR="00863ACF" w:rsidRPr="00A94B2E" w:rsidRDefault="00863ACF" w:rsidP="00CA7F17">
            <w:pPr>
              <w:pStyle w:val="Style1"/>
              <w:jc w:val="center"/>
              <w:rPr>
                <w:b/>
                <w:sz w:val="22"/>
                <w:szCs w:val="22"/>
                <w:lang w:val="lv-LV"/>
              </w:rPr>
            </w:pPr>
            <w:r w:rsidRPr="00A94B2E">
              <w:rPr>
                <w:b/>
                <w:sz w:val="22"/>
                <w:szCs w:val="22"/>
                <w:lang w:val="lv-LV"/>
              </w:rPr>
              <w:t>Piedāvātā cena par 1 (vienu) vienību (gab.,</w:t>
            </w:r>
            <w:r>
              <w:rPr>
                <w:b/>
                <w:sz w:val="22"/>
                <w:szCs w:val="22"/>
                <w:lang w:val="lv-LV"/>
              </w:rPr>
              <w:t xml:space="preserve"> </w:t>
            </w:r>
            <w:proofErr w:type="spellStart"/>
            <w:r w:rsidRPr="00A94B2E">
              <w:rPr>
                <w:b/>
                <w:sz w:val="22"/>
                <w:szCs w:val="22"/>
                <w:lang w:val="lv-LV"/>
              </w:rPr>
              <w:t>iepak</w:t>
            </w:r>
            <w:proofErr w:type="spellEnd"/>
            <w:r w:rsidRPr="00A94B2E">
              <w:rPr>
                <w:b/>
                <w:sz w:val="22"/>
                <w:szCs w:val="22"/>
                <w:lang w:val="lv-LV"/>
              </w:rPr>
              <w:t xml:space="preserve">., </w:t>
            </w:r>
            <w:proofErr w:type="spellStart"/>
            <w:r w:rsidRPr="00A94B2E">
              <w:rPr>
                <w:b/>
                <w:sz w:val="22"/>
                <w:szCs w:val="22"/>
                <w:lang w:val="lv-LV"/>
              </w:rPr>
              <w:t>kompl</w:t>
            </w:r>
            <w:proofErr w:type="spellEnd"/>
            <w:r w:rsidRPr="00A94B2E">
              <w:rPr>
                <w:b/>
                <w:sz w:val="22"/>
                <w:szCs w:val="22"/>
                <w:lang w:val="lv-LV"/>
              </w:rPr>
              <w:t xml:space="preserve">.) </w:t>
            </w:r>
          </w:p>
          <w:p w14:paraId="3F93A329" w14:textId="77777777" w:rsidR="00863ACF" w:rsidRPr="00A94B2E" w:rsidRDefault="00863ACF" w:rsidP="00CA7F17">
            <w:pPr>
              <w:pStyle w:val="Style1"/>
              <w:jc w:val="center"/>
              <w:rPr>
                <w:sz w:val="22"/>
                <w:szCs w:val="22"/>
                <w:lang w:val="lv-LV" w:eastAsia="ru-RU"/>
              </w:rPr>
            </w:pPr>
            <w:r w:rsidRPr="00A94B2E">
              <w:rPr>
                <w:b/>
                <w:sz w:val="22"/>
                <w:szCs w:val="22"/>
                <w:lang w:val="lv-LV"/>
              </w:rPr>
              <w:t>EUR, bez PVN</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DE72FBE" w14:textId="621C64D6" w:rsidR="00863ACF" w:rsidRPr="00A94B2E" w:rsidRDefault="00863ACF" w:rsidP="00CA7F17">
            <w:pPr>
              <w:pStyle w:val="Style1"/>
              <w:jc w:val="center"/>
              <w:rPr>
                <w:sz w:val="22"/>
                <w:szCs w:val="22"/>
                <w:lang w:val="lv-LV" w:eastAsia="ru-RU"/>
              </w:rPr>
            </w:pPr>
            <w:r w:rsidRPr="00A94B2E">
              <w:rPr>
                <w:b/>
                <w:sz w:val="22"/>
                <w:szCs w:val="22"/>
                <w:lang w:val="lv-LV"/>
              </w:rPr>
              <w:t>Summa par</w:t>
            </w:r>
            <w:r w:rsidR="00060ADD">
              <w:rPr>
                <w:b/>
                <w:sz w:val="22"/>
                <w:szCs w:val="22"/>
                <w:lang w:val="lv-LV"/>
              </w:rPr>
              <w:t xml:space="preserve"> </w:t>
            </w:r>
            <w:r w:rsidRPr="00A94B2E">
              <w:rPr>
                <w:b/>
                <w:sz w:val="22"/>
                <w:szCs w:val="22"/>
                <w:lang w:val="lv-LV"/>
              </w:rPr>
              <w:t>plānoto apjomu EUR, bez PVN</w:t>
            </w:r>
          </w:p>
          <w:p w14:paraId="491F4951" w14:textId="77777777" w:rsidR="00863ACF" w:rsidRPr="00A94B2E" w:rsidRDefault="00863ACF" w:rsidP="00CA7F17">
            <w:pPr>
              <w:widowControl w:val="0"/>
              <w:jc w:val="center"/>
              <w:rPr>
                <w:sz w:val="22"/>
                <w:szCs w:val="22"/>
                <w:lang w:eastAsia="ru-RU"/>
              </w:rPr>
            </w:pPr>
          </w:p>
        </w:tc>
      </w:tr>
      <w:tr w:rsidR="00863ACF" w14:paraId="79B1DB88" w14:textId="77777777" w:rsidTr="00CA7F17">
        <w:trPr>
          <w:trHeight w:val="229"/>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FC7180E" w14:textId="77777777" w:rsidR="00863ACF" w:rsidRDefault="00863ACF" w:rsidP="00CA7F17">
            <w:pPr>
              <w:widowControl w:val="0"/>
              <w:jc w:val="center"/>
              <w:rPr>
                <w:b/>
                <w:lang w:eastAsia="ru-RU"/>
              </w:rPr>
            </w:pPr>
            <w:r>
              <w:rPr>
                <w:b/>
                <w:lang w:eastAsia="ru-RU"/>
              </w:rPr>
              <w:t>1.</w:t>
            </w:r>
          </w:p>
        </w:tc>
        <w:tc>
          <w:tcPr>
            <w:tcW w:w="13466" w:type="dxa"/>
            <w:gridSpan w:val="4"/>
            <w:tcBorders>
              <w:top w:val="single" w:sz="4" w:space="0" w:color="000000"/>
              <w:left w:val="single" w:sz="4" w:space="0" w:color="000000"/>
              <w:bottom w:val="single" w:sz="4" w:space="0" w:color="000000"/>
              <w:right w:val="single" w:sz="4" w:space="0" w:color="000000"/>
            </w:tcBorders>
          </w:tcPr>
          <w:p w14:paraId="33F283AA" w14:textId="77777777" w:rsidR="00863ACF" w:rsidRDefault="00863ACF" w:rsidP="00CA7F17">
            <w:pPr>
              <w:widowControl w:val="0"/>
              <w:jc w:val="left"/>
              <w:rPr>
                <w:lang w:eastAsia="ru-RU"/>
              </w:rPr>
            </w:pPr>
            <w:r>
              <w:rPr>
                <w:b/>
                <w:lang w:eastAsia="ru-RU"/>
              </w:rPr>
              <w:t>Rezerves daļas motorzāģiem STIHL 261,262</w:t>
            </w:r>
          </w:p>
        </w:tc>
      </w:tr>
      <w:tr w:rsidR="00863ACF" w:rsidRPr="0098491E" w14:paraId="4DA23982" w14:textId="77777777" w:rsidTr="00CA7F17">
        <w:trPr>
          <w:trHeight w:val="161"/>
        </w:trPr>
        <w:tc>
          <w:tcPr>
            <w:tcW w:w="710" w:type="dxa"/>
            <w:tcBorders>
              <w:top w:val="single" w:sz="4" w:space="0" w:color="000000"/>
              <w:left w:val="single" w:sz="4" w:space="0" w:color="000000"/>
              <w:bottom w:val="single" w:sz="4" w:space="0" w:color="000000"/>
              <w:right w:val="single" w:sz="4" w:space="0" w:color="000000"/>
            </w:tcBorders>
            <w:hideMark/>
          </w:tcPr>
          <w:p w14:paraId="373FFB40" w14:textId="77777777" w:rsidR="00863ACF" w:rsidRDefault="00863ACF" w:rsidP="00CA7F17">
            <w:pPr>
              <w:widowControl w:val="0"/>
              <w:jc w:val="center"/>
              <w:rPr>
                <w:lang w:eastAsia="ru-RU"/>
              </w:rPr>
            </w:pPr>
            <w:r>
              <w:rPr>
                <w:lang w:eastAsia="ru-RU"/>
              </w:rPr>
              <w:t>1.1.</w:t>
            </w:r>
          </w:p>
        </w:tc>
        <w:tc>
          <w:tcPr>
            <w:tcW w:w="8221" w:type="dxa"/>
            <w:tcBorders>
              <w:top w:val="single" w:sz="4" w:space="0" w:color="000000"/>
              <w:left w:val="single" w:sz="4" w:space="0" w:color="000000"/>
              <w:bottom w:val="single" w:sz="4" w:space="0" w:color="000000"/>
              <w:right w:val="single" w:sz="4" w:space="0" w:color="000000"/>
            </w:tcBorders>
            <w:hideMark/>
          </w:tcPr>
          <w:p w14:paraId="2C96900E"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(1L iepakojumā), kas paredzēta </w:t>
            </w:r>
            <w:proofErr w:type="spellStart"/>
            <w:r>
              <w:rPr>
                <w:lang w:eastAsia="ru-RU"/>
              </w:rPr>
              <w:t>Husqvarna</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7213FB4" w14:textId="77777777" w:rsidR="00863ACF" w:rsidRDefault="00863ACF" w:rsidP="00CA7F17">
            <w:pPr>
              <w:widowControl w:val="0"/>
              <w:jc w:val="center"/>
              <w:rPr>
                <w:lang w:eastAsia="ru-RU"/>
              </w:rPr>
            </w:pPr>
            <w:r>
              <w:rPr>
                <w:lang w:eastAsia="ru-RU"/>
              </w:rPr>
              <w:t xml:space="preserve">1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4195B555"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75A48A9" w14:textId="77777777" w:rsidR="00863ACF" w:rsidRDefault="00863ACF" w:rsidP="00CA7F17">
            <w:pPr>
              <w:widowControl w:val="0"/>
              <w:ind w:left="29"/>
              <w:jc w:val="center"/>
              <w:rPr>
                <w:lang w:eastAsia="ru-RU"/>
              </w:rPr>
            </w:pPr>
          </w:p>
        </w:tc>
      </w:tr>
      <w:tr w:rsidR="00863ACF" w:rsidRPr="0098491E" w14:paraId="5A1F41D3" w14:textId="77777777" w:rsidTr="00CA7F17">
        <w:trPr>
          <w:trHeight w:val="167"/>
        </w:trPr>
        <w:tc>
          <w:tcPr>
            <w:tcW w:w="710" w:type="dxa"/>
            <w:tcBorders>
              <w:top w:val="single" w:sz="4" w:space="0" w:color="000000"/>
              <w:left w:val="single" w:sz="4" w:space="0" w:color="000000"/>
              <w:bottom w:val="single" w:sz="4" w:space="0" w:color="000000"/>
              <w:right w:val="single" w:sz="4" w:space="0" w:color="000000"/>
            </w:tcBorders>
            <w:hideMark/>
          </w:tcPr>
          <w:p w14:paraId="63852051" w14:textId="77777777" w:rsidR="00863ACF" w:rsidRDefault="00863ACF" w:rsidP="00CA7F17">
            <w:pPr>
              <w:widowControl w:val="0"/>
              <w:jc w:val="center"/>
              <w:rPr>
                <w:lang w:eastAsia="ru-RU"/>
              </w:rPr>
            </w:pPr>
            <w:r>
              <w:rPr>
                <w:lang w:eastAsia="ru-RU"/>
              </w:rPr>
              <w:t>1.2.</w:t>
            </w:r>
          </w:p>
        </w:tc>
        <w:tc>
          <w:tcPr>
            <w:tcW w:w="8221" w:type="dxa"/>
            <w:tcBorders>
              <w:top w:val="single" w:sz="4" w:space="0" w:color="000000"/>
              <w:left w:val="single" w:sz="4" w:space="0" w:color="000000"/>
              <w:bottom w:val="single" w:sz="4" w:space="0" w:color="000000"/>
              <w:right w:val="single" w:sz="4" w:space="0" w:color="000000"/>
            </w:tcBorders>
            <w:hideMark/>
          </w:tcPr>
          <w:p w14:paraId="0535B971"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(20L iepakojumā), kas paredzēta </w:t>
            </w:r>
            <w:proofErr w:type="spellStart"/>
            <w:r>
              <w:rPr>
                <w:lang w:eastAsia="ru-RU"/>
              </w:rPr>
              <w:t>Husqvarna</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7917DABF" w14:textId="77777777" w:rsidR="00863ACF" w:rsidRDefault="00863ACF" w:rsidP="00CA7F17">
            <w:pPr>
              <w:widowControl w:val="0"/>
              <w:jc w:val="center"/>
              <w:rPr>
                <w:lang w:eastAsia="ru-RU"/>
              </w:rPr>
            </w:pPr>
            <w:r>
              <w:rPr>
                <w:lang w:eastAsia="ru-RU"/>
              </w:rPr>
              <w:t xml:space="preserve">5 </w:t>
            </w:r>
            <w:proofErr w:type="spellStart"/>
            <w:r>
              <w:rPr>
                <w:lang w:eastAsia="ru-RU"/>
              </w:rPr>
              <w:t>iepak</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232FC22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383A3D" w14:textId="77777777" w:rsidR="00863ACF" w:rsidRDefault="00863ACF" w:rsidP="00CA7F17">
            <w:pPr>
              <w:widowControl w:val="0"/>
              <w:ind w:left="29"/>
              <w:jc w:val="center"/>
              <w:rPr>
                <w:lang w:eastAsia="ru-RU"/>
              </w:rPr>
            </w:pPr>
          </w:p>
        </w:tc>
      </w:tr>
      <w:tr w:rsidR="00863ACF" w:rsidRPr="0098491E" w14:paraId="33A1C96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C2D2BAB" w14:textId="77777777" w:rsidR="00863ACF" w:rsidRDefault="00863ACF" w:rsidP="00CA7F17">
            <w:pPr>
              <w:widowControl w:val="0"/>
              <w:jc w:val="center"/>
              <w:rPr>
                <w:lang w:eastAsia="ru-RU"/>
              </w:rPr>
            </w:pPr>
            <w:r>
              <w:rPr>
                <w:lang w:eastAsia="ru-RU"/>
              </w:rPr>
              <w:t>1.3.</w:t>
            </w:r>
          </w:p>
        </w:tc>
        <w:tc>
          <w:tcPr>
            <w:tcW w:w="8221" w:type="dxa"/>
            <w:tcBorders>
              <w:top w:val="single" w:sz="4" w:space="0" w:color="000000"/>
              <w:left w:val="single" w:sz="4" w:space="0" w:color="000000"/>
              <w:bottom w:val="single" w:sz="4" w:space="0" w:color="000000"/>
              <w:right w:val="single" w:sz="4" w:space="0" w:color="000000"/>
            </w:tcBorders>
            <w:hideMark/>
          </w:tcPr>
          <w:p w14:paraId="6BF12E2A"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(1L iepakojumā), kas paredzēta </w:t>
            </w:r>
            <w:proofErr w:type="spellStart"/>
            <w:r>
              <w:rPr>
                <w:lang w:eastAsia="ru-RU"/>
              </w:rPr>
              <w:t>Stihl</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1E84E298" w14:textId="77777777" w:rsidR="00863ACF" w:rsidRDefault="00863ACF" w:rsidP="00CA7F17">
            <w:pPr>
              <w:widowControl w:val="0"/>
              <w:jc w:val="center"/>
              <w:rPr>
                <w:lang w:eastAsia="ru-RU"/>
              </w:rPr>
            </w:pPr>
            <w:r>
              <w:rPr>
                <w:lang w:eastAsia="ru-RU"/>
              </w:rPr>
              <w:t xml:space="preserve">1 </w:t>
            </w:r>
            <w:proofErr w:type="spellStart"/>
            <w:r>
              <w:rPr>
                <w:lang w:eastAsia="ru-RU"/>
              </w:rPr>
              <w:t>iepak</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6AF592E5"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A114570" w14:textId="77777777" w:rsidR="00863ACF" w:rsidRDefault="00863ACF" w:rsidP="00CA7F17">
            <w:pPr>
              <w:widowControl w:val="0"/>
              <w:ind w:left="29"/>
              <w:jc w:val="center"/>
              <w:rPr>
                <w:lang w:eastAsia="ru-RU"/>
              </w:rPr>
            </w:pPr>
          </w:p>
        </w:tc>
      </w:tr>
      <w:tr w:rsidR="00863ACF" w14:paraId="55496D8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0B86DF3" w14:textId="77777777" w:rsidR="00863ACF" w:rsidRDefault="00863ACF" w:rsidP="00CA7F17">
            <w:pPr>
              <w:widowControl w:val="0"/>
              <w:jc w:val="center"/>
              <w:rPr>
                <w:lang w:eastAsia="ru-RU"/>
              </w:rPr>
            </w:pPr>
            <w:r>
              <w:rPr>
                <w:lang w:eastAsia="ru-RU"/>
              </w:rPr>
              <w:t>1.4.</w:t>
            </w:r>
          </w:p>
        </w:tc>
        <w:tc>
          <w:tcPr>
            <w:tcW w:w="8221" w:type="dxa"/>
            <w:tcBorders>
              <w:top w:val="single" w:sz="4" w:space="0" w:color="000000"/>
              <w:left w:val="single" w:sz="4" w:space="0" w:color="000000"/>
              <w:bottom w:val="single" w:sz="4" w:space="0" w:color="000000"/>
              <w:right w:val="single" w:sz="4" w:space="0" w:color="000000"/>
            </w:tcBorders>
            <w:hideMark/>
          </w:tcPr>
          <w:p w14:paraId="1E5EF4F2" w14:textId="77777777" w:rsidR="00863ACF" w:rsidRDefault="00863ACF" w:rsidP="00CA7F17">
            <w:pPr>
              <w:widowControl w:val="0"/>
              <w:rPr>
                <w:lang w:eastAsia="ru-RU"/>
              </w:rPr>
            </w:pPr>
            <w:r>
              <w:rPr>
                <w:lang w:eastAsia="ru-RU"/>
              </w:rPr>
              <w:t>Ķēžu eļļa (5L iepakojumā)</w:t>
            </w:r>
          </w:p>
        </w:tc>
        <w:tc>
          <w:tcPr>
            <w:tcW w:w="1418" w:type="dxa"/>
            <w:tcBorders>
              <w:top w:val="single" w:sz="4" w:space="0" w:color="000000"/>
              <w:left w:val="single" w:sz="4" w:space="0" w:color="000000"/>
              <w:bottom w:val="single" w:sz="4" w:space="0" w:color="000000"/>
              <w:right w:val="single" w:sz="4" w:space="0" w:color="000000"/>
            </w:tcBorders>
            <w:vAlign w:val="center"/>
          </w:tcPr>
          <w:p w14:paraId="3BE7B072" w14:textId="77777777" w:rsidR="00863ACF" w:rsidRDefault="00863ACF" w:rsidP="00CA7F17">
            <w:pPr>
              <w:widowControl w:val="0"/>
              <w:jc w:val="center"/>
              <w:rPr>
                <w:lang w:eastAsia="ru-RU"/>
              </w:rPr>
            </w:pPr>
            <w:r>
              <w:rPr>
                <w:lang w:eastAsia="ru-RU"/>
              </w:rPr>
              <w:t xml:space="preserve">10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4268D8A9"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B4C9DAA" w14:textId="77777777" w:rsidR="00863ACF" w:rsidRDefault="00863ACF" w:rsidP="00CA7F17">
            <w:pPr>
              <w:widowControl w:val="0"/>
              <w:ind w:left="29"/>
              <w:jc w:val="center"/>
              <w:rPr>
                <w:lang w:eastAsia="ru-RU"/>
              </w:rPr>
            </w:pPr>
          </w:p>
        </w:tc>
      </w:tr>
      <w:tr w:rsidR="00863ACF" w14:paraId="4E54564C"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CFBCE06" w14:textId="77777777" w:rsidR="00863ACF" w:rsidRDefault="00863ACF" w:rsidP="00CA7F17">
            <w:pPr>
              <w:widowControl w:val="0"/>
              <w:jc w:val="center"/>
              <w:rPr>
                <w:lang w:eastAsia="ru-RU"/>
              </w:rPr>
            </w:pPr>
            <w:r>
              <w:rPr>
                <w:lang w:eastAsia="ru-RU"/>
              </w:rPr>
              <w:t>1.5.</w:t>
            </w:r>
          </w:p>
        </w:tc>
        <w:tc>
          <w:tcPr>
            <w:tcW w:w="8221" w:type="dxa"/>
            <w:tcBorders>
              <w:top w:val="single" w:sz="4" w:space="0" w:color="000000"/>
              <w:left w:val="single" w:sz="4" w:space="0" w:color="000000"/>
              <w:bottom w:val="single" w:sz="4" w:space="0" w:color="000000"/>
              <w:right w:val="single" w:sz="4" w:space="0" w:color="000000"/>
            </w:tcBorders>
            <w:hideMark/>
          </w:tcPr>
          <w:p w14:paraId="631BB14A" w14:textId="77777777" w:rsidR="00863ACF" w:rsidRDefault="00863ACF" w:rsidP="00CA7F17">
            <w:pPr>
              <w:widowControl w:val="0"/>
              <w:rPr>
                <w:lang w:eastAsia="ru-RU"/>
              </w:rPr>
            </w:pPr>
            <w:r>
              <w:rPr>
                <w:lang w:eastAsia="ru-RU"/>
              </w:rPr>
              <w:t>Ķēdes vīle (4.8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386D607D"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571B77D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3D28565" w14:textId="77777777" w:rsidR="00863ACF" w:rsidRDefault="00863ACF" w:rsidP="00CA7F17">
            <w:pPr>
              <w:widowControl w:val="0"/>
              <w:ind w:left="29"/>
              <w:jc w:val="center"/>
              <w:rPr>
                <w:lang w:eastAsia="ru-RU"/>
              </w:rPr>
            </w:pPr>
          </w:p>
        </w:tc>
      </w:tr>
      <w:tr w:rsidR="00863ACF" w14:paraId="2777567E"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47F7CF3" w14:textId="77777777" w:rsidR="00863ACF" w:rsidRDefault="00863ACF" w:rsidP="00CA7F17">
            <w:pPr>
              <w:widowControl w:val="0"/>
              <w:jc w:val="center"/>
              <w:rPr>
                <w:lang w:eastAsia="ru-RU"/>
              </w:rPr>
            </w:pPr>
            <w:r>
              <w:rPr>
                <w:lang w:eastAsia="ru-RU"/>
              </w:rPr>
              <w:t>1.6.</w:t>
            </w:r>
          </w:p>
        </w:tc>
        <w:tc>
          <w:tcPr>
            <w:tcW w:w="8221" w:type="dxa"/>
            <w:tcBorders>
              <w:top w:val="single" w:sz="4" w:space="0" w:color="000000"/>
              <w:left w:val="single" w:sz="4" w:space="0" w:color="000000"/>
              <w:bottom w:val="single" w:sz="4" w:space="0" w:color="000000"/>
              <w:right w:val="single" w:sz="4" w:space="0" w:color="000000"/>
            </w:tcBorders>
            <w:hideMark/>
          </w:tcPr>
          <w:p w14:paraId="79E939DC" w14:textId="77777777" w:rsidR="00863ACF" w:rsidRDefault="00863ACF" w:rsidP="00CA7F17">
            <w:pPr>
              <w:widowControl w:val="0"/>
              <w:rPr>
                <w:lang w:eastAsia="ru-RU"/>
              </w:rPr>
            </w:pPr>
            <w:r>
              <w:rPr>
                <w:lang w:eastAsia="ru-RU"/>
              </w:rPr>
              <w:t>Plakanā vīle</w:t>
            </w:r>
          </w:p>
        </w:tc>
        <w:tc>
          <w:tcPr>
            <w:tcW w:w="1418" w:type="dxa"/>
            <w:tcBorders>
              <w:top w:val="single" w:sz="4" w:space="0" w:color="000000"/>
              <w:left w:val="single" w:sz="4" w:space="0" w:color="000000"/>
              <w:bottom w:val="single" w:sz="4" w:space="0" w:color="000000"/>
              <w:right w:val="single" w:sz="4" w:space="0" w:color="000000"/>
            </w:tcBorders>
            <w:vAlign w:val="center"/>
          </w:tcPr>
          <w:p w14:paraId="035DA6FC"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3ADBC0F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870FD6" w14:textId="77777777" w:rsidR="00863ACF" w:rsidRDefault="00863ACF" w:rsidP="00CA7F17">
            <w:pPr>
              <w:widowControl w:val="0"/>
              <w:ind w:left="29"/>
              <w:jc w:val="center"/>
              <w:rPr>
                <w:lang w:eastAsia="ru-RU"/>
              </w:rPr>
            </w:pPr>
          </w:p>
        </w:tc>
      </w:tr>
      <w:tr w:rsidR="00863ACF" w14:paraId="75FC441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83DD9C5" w14:textId="77777777" w:rsidR="00863ACF" w:rsidRDefault="00863ACF" w:rsidP="00CA7F17">
            <w:pPr>
              <w:widowControl w:val="0"/>
              <w:jc w:val="center"/>
              <w:rPr>
                <w:rFonts w:ascii="Calibri" w:hAnsi="Calibri"/>
                <w:lang w:eastAsia="ru-RU"/>
              </w:rPr>
            </w:pPr>
            <w:r>
              <w:rPr>
                <w:lang w:eastAsia="ru-RU"/>
              </w:rPr>
              <w:t>1.7.</w:t>
            </w:r>
          </w:p>
        </w:tc>
        <w:tc>
          <w:tcPr>
            <w:tcW w:w="8221" w:type="dxa"/>
            <w:tcBorders>
              <w:top w:val="single" w:sz="4" w:space="0" w:color="000000"/>
              <w:left w:val="single" w:sz="4" w:space="0" w:color="000000"/>
              <w:bottom w:val="single" w:sz="4" w:space="0" w:color="000000"/>
              <w:right w:val="single" w:sz="4" w:space="0" w:color="000000"/>
            </w:tcBorders>
            <w:hideMark/>
          </w:tcPr>
          <w:p w14:paraId="67D824AB" w14:textId="77777777" w:rsidR="00863ACF" w:rsidRDefault="00863ACF" w:rsidP="00CA7F17">
            <w:pPr>
              <w:widowControl w:val="0"/>
              <w:rPr>
                <w:lang w:eastAsia="ru-RU"/>
              </w:rPr>
            </w:pPr>
            <w:r>
              <w:rPr>
                <w:lang w:eastAsia="ru-RU"/>
              </w:rPr>
              <w:t>Ķēde 37 cm 62 , 0.325’’ solis, vadīklas platums 1,6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6A03A69C" w14:textId="77777777" w:rsidR="00863ACF" w:rsidRDefault="00863ACF" w:rsidP="00CA7F17">
            <w:pPr>
              <w:widowControl w:val="0"/>
              <w:jc w:val="center"/>
              <w:rPr>
                <w:lang w:eastAsia="ru-RU"/>
              </w:rPr>
            </w:pPr>
            <w:r>
              <w:rPr>
                <w:lang w:eastAsia="ru-RU"/>
              </w:rPr>
              <w:t>20 gab.</w:t>
            </w:r>
          </w:p>
        </w:tc>
        <w:tc>
          <w:tcPr>
            <w:tcW w:w="1842" w:type="dxa"/>
            <w:tcBorders>
              <w:top w:val="single" w:sz="4" w:space="0" w:color="000000"/>
              <w:left w:val="single" w:sz="4" w:space="0" w:color="000000"/>
              <w:bottom w:val="single" w:sz="4" w:space="0" w:color="000000"/>
              <w:right w:val="single" w:sz="4" w:space="0" w:color="000000"/>
            </w:tcBorders>
          </w:tcPr>
          <w:p w14:paraId="291B9D7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375B70D" w14:textId="77777777" w:rsidR="00863ACF" w:rsidRDefault="00863ACF" w:rsidP="00CA7F17">
            <w:pPr>
              <w:widowControl w:val="0"/>
              <w:ind w:left="29"/>
              <w:jc w:val="center"/>
              <w:rPr>
                <w:lang w:eastAsia="ru-RU"/>
              </w:rPr>
            </w:pPr>
          </w:p>
        </w:tc>
      </w:tr>
      <w:tr w:rsidR="00863ACF" w14:paraId="7BB07E3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9CDF6EE" w14:textId="77777777" w:rsidR="00863ACF" w:rsidRDefault="00863ACF" w:rsidP="00CA7F17">
            <w:pPr>
              <w:widowControl w:val="0"/>
              <w:jc w:val="center"/>
              <w:rPr>
                <w:rFonts w:ascii="Calibri" w:hAnsi="Calibri"/>
                <w:lang w:eastAsia="ru-RU"/>
              </w:rPr>
            </w:pPr>
            <w:r>
              <w:rPr>
                <w:lang w:eastAsia="ru-RU"/>
              </w:rPr>
              <w:t>1.8.</w:t>
            </w:r>
          </w:p>
        </w:tc>
        <w:tc>
          <w:tcPr>
            <w:tcW w:w="8221" w:type="dxa"/>
            <w:tcBorders>
              <w:top w:val="single" w:sz="4" w:space="0" w:color="000000"/>
              <w:left w:val="single" w:sz="4" w:space="0" w:color="000000"/>
              <w:bottom w:val="single" w:sz="4" w:space="0" w:color="000000"/>
              <w:right w:val="single" w:sz="4" w:space="0" w:color="000000"/>
            </w:tcBorders>
            <w:hideMark/>
          </w:tcPr>
          <w:p w14:paraId="1D8705F8" w14:textId="77777777" w:rsidR="00863ACF" w:rsidRDefault="00863ACF" w:rsidP="00CA7F17">
            <w:pPr>
              <w:widowControl w:val="0"/>
              <w:rPr>
                <w:lang w:eastAsia="ru-RU"/>
              </w:rPr>
            </w:pPr>
            <w:r>
              <w:rPr>
                <w:lang w:eastAsia="ru-RU"/>
              </w:rPr>
              <w:t>Sliede 37 cm 62 , 0.325’’ solis, vadīklas platums 1,6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5FFCB815" w14:textId="77777777" w:rsidR="00863ACF" w:rsidRDefault="00863ACF" w:rsidP="00CA7F17">
            <w:pPr>
              <w:widowControl w:val="0"/>
              <w:jc w:val="center"/>
              <w:rPr>
                <w:lang w:eastAsia="ru-RU"/>
              </w:rPr>
            </w:pPr>
            <w:r>
              <w:rPr>
                <w:lang w:eastAsia="ru-RU"/>
              </w:rPr>
              <w:t>20 gab.</w:t>
            </w:r>
          </w:p>
        </w:tc>
        <w:tc>
          <w:tcPr>
            <w:tcW w:w="1842" w:type="dxa"/>
            <w:tcBorders>
              <w:top w:val="single" w:sz="4" w:space="0" w:color="000000"/>
              <w:left w:val="single" w:sz="4" w:space="0" w:color="000000"/>
              <w:bottom w:val="single" w:sz="4" w:space="0" w:color="000000"/>
              <w:right w:val="single" w:sz="4" w:space="0" w:color="000000"/>
            </w:tcBorders>
          </w:tcPr>
          <w:p w14:paraId="7D2EF84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DF7EFA0" w14:textId="77777777" w:rsidR="00863ACF" w:rsidRDefault="00863ACF" w:rsidP="00CA7F17">
            <w:pPr>
              <w:widowControl w:val="0"/>
              <w:ind w:left="29"/>
              <w:jc w:val="center"/>
              <w:rPr>
                <w:lang w:eastAsia="ru-RU"/>
              </w:rPr>
            </w:pPr>
          </w:p>
        </w:tc>
      </w:tr>
      <w:tr w:rsidR="00863ACF" w:rsidRPr="0098491E" w14:paraId="37C814C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CE669C2" w14:textId="77777777" w:rsidR="00863ACF" w:rsidRDefault="00863ACF" w:rsidP="00CA7F17">
            <w:pPr>
              <w:widowControl w:val="0"/>
              <w:jc w:val="center"/>
              <w:rPr>
                <w:rFonts w:ascii="Calibri" w:hAnsi="Calibri"/>
                <w:lang w:eastAsia="ru-RU"/>
              </w:rPr>
            </w:pPr>
            <w:r>
              <w:rPr>
                <w:lang w:eastAsia="ru-RU"/>
              </w:rPr>
              <w:t>1.9.</w:t>
            </w:r>
          </w:p>
        </w:tc>
        <w:tc>
          <w:tcPr>
            <w:tcW w:w="8221" w:type="dxa"/>
            <w:tcBorders>
              <w:top w:val="single" w:sz="4" w:space="0" w:color="000000"/>
              <w:left w:val="single" w:sz="4" w:space="0" w:color="000000"/>
              <w:bottom w:val="single" w:sz="4" w:space="0" w:color="000000"/>
              <w:right w:val="single" w:sz="4" w:space="0" w:color="000000"/>
            </w:tcBorders>
            <w:hideMark/>
          </w:tcPr>
          <w:p w14:paraId="6E73FB6F" w14:textId="77777777" w:rsidR="00863ACF" w:rsidRDefault="00863ACF" w:rsidP="00CA7F17">
            <w:pPr>
              <w:widowControl w:val="0"/>
              <w:rPr>
                <w:lang w:eastAsia="ru-RU"/>
              </w:rPr>
            </w:pPr>
            <w:r>
              <w:rPr>
                <w:lang w:eastAsia="ru-RU"/>
              </w:rPr>
              <w:t xml:space="preserve">Aizdedzes svece – ar pretestību; paredzēta izmantošanai </w:t>
            </w:r>
            <w:proofErr w:type="spellStart"/>
            <w:r>
              <w:rPr>
                <w:lang w:eastAsia="ru-RU"/>
              </w:rPr>
              <w:t>augstapgriezienu</w:t>
            </w:r>
            <w:proofErr w:type="spellEnd"/>
            <w:r>
              <w:rPr>
                <w:lang w:eastAsia="ru-RU"/>
              </w:rPr>
              <w:t xml:space="preserve">, </w:t>
            </w:r>
            <w:proofErr w:type="spellStart"/>
            <w:r>
              <w:rPr>
                <w:lang w:eastAsia="ru-RU"/>
              </w:rPr>
              <w:t>divtaktu</w:t>
            </w:r>
            <w:proofErr w:type="spellEnd"/>
            <w:r>
              <w:rPr>
                <w:lang w:eastAsia="ru-RU"/>
              </w:rPr>
              <w:t xml:space="preserve"> dzinējos</w:t>
            </w:r>
          </w:p>
        </w:tc>
        <w:tc>
          <w:tcPr>
            <w:tcW w:w="1418" w:type="dxa"/>
            <w:tcBorders>
              <w:top w:val="single" w:sz="4" w:space="0" w:color="000000"/>
              <w:left w:val="single" w:sz="4" w:space="0" w:color="000000"/>
              <w:bottom w:val="single" w:sz="4" w:space="0" w:color="000000"/>
              <w:right w:val="single" w:sz="4" w:space="0" w:color="000000"/>
            </w:tcBorders>
            <w:vAlign w:val="center"/>
          </w:tcPr>
          <w:p w14:paraId="7281C7DC"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77DD2A8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B61ECA" w14:textId="77777777" w:rsidR="00863ACF" w:rsidRDefault="00863ACF" w:rsidP="00CA7F17">
            <w:pPr>
              <w:widowControl w:val="0"/>
              <w:ind w:left="29"/>
              <w:jc w:val="center"/>
              <w:rPr>
                <w:lang w:eastAsia="ru-RU"/>
              </w:rPr>
            </w:pPr>
          </w:p>
        </w:tc>
      </w:tr>
      <w:tr w:rsidR="00863ACF" w14:paraId="0E793DD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1D3128F" w14:textId="77777777" w:rsidR="00863ACF" w:rsidRDefault="00863ACF" w:rsidP="00CA7F17">
            <w:pPr>
              <w:widowControl w:val="0"/>
              <w:jc w:val="center"/>
              <w:rPr>
                <w:rFonts w:ascii="Calibri" w:hAnsi="Calibri"/>
                <w:lang w:eastAsia="ru-RU"/>
              </w:rPr>
            </w:pPr>
            <w:r>
              <w:rPr>
                <w:lang w:eastAsia="ru-RU"/>
              </w:rPr>
              <w:t>1.10.</w:t>
            </w:r>
          </w:p>
        </w:tc>
        <w:tc>
          <w:tcPr>
            <w:tcW w:w="8221" w:type="dxa"/>
            <w:tcBorders>
              <w:top w:val="single" w:sz="4" w:space="0" w:color="000000"/>
              <w:left w:val="single" w:sz="4" w:space="0" w:color="000000"/>
              <w:bottom w:val="single" w:sz="4" w:space="0" w:color="000000"/>
              <w:right w:val="single" w:sz="4" w:space="0" w:color="000000"/>
            </w:tcBorders>
            <w:hideMark/>
          </w:tcPr>
          <w:p w14:paraId="697BA4C1" w14:textId="77777777" w:rsidR="00863ACF" w:rsidRDefault="00863ACF" w:rsidP="00CA7F17">
            <w:pPr>
              <w:widowControl w:val="0"/>
              <w:rPr>
                <w:lang w:eastAsia="ru-RU"/>
              </w:rPr>
            </w:pPr>
            <w:r>
              <w:rPr>
                <w:lang w:eastAsia="ru-RU"/>
              </w:rPr>
              <w:t>Kombinētais šablons ķēžu asināšanai, 0.325’’ solis, vadīklas platums 1,6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476C71C8"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2655CE3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4D3DAAF" w14:textId="77777777" w:rsidR="00863ACF" w:rsidRDefault="00863ACF" w:rsidP="00CA7F17">
            <w:pPr>
              <w:widowControl w:val="0"/>
              <w:ind w:left="29"/>
              <w:jc w:val="center"/>
              <w:rPr>
                <w:lang w:eastAsia="ru-RU"/>
              </w:rPr>
            </w:pPr>
          </w:p>
        </w:tc>
      </w:tr>
      <w:tr w:rsidR="00863ACF" w14:paraId="16F3201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C46723D" w14:textId="77777777" w:rsidR="00863ACF" w:rsidRDefault="00863ACF" w:rsidP="00CA7F17">
            <w:pPr>
              <w:widowControl w:val="0"/>
              <w:jc w:val="center"/>
              <w:rPr>
                <w:rFonts w:ascii="Calibri" w:hAnsi="Calibri"/>
                <w:lang w:eastAsia="ru-RU"/>
              </w:rPr>
            </w:pPr>
            <w:r>
              <w:rPr>
                <w:lang w:eastAsia="ru-RU"/>
              </w:rPr>
              <w:t>1.11.</w:t>
            </w:r>
          </w:p>
        </w:tc>
        <w:tc>
          <w:tcPr>
            <w:tcW w:w="8221" w:type="dxa"/>
            <w:tcBorders>
              <w:top w:val="single" w:sz="4" w:space="0" w:color="000000"/>
              <w:left w:val="single" w:sz="4" w:space="0" w:color="000000"/>
              <w:bottom w:val="single" w:sz="4" w:space="0" w:color="000000"/>
              <w:right w:val="single" w:sz="4" w:space="0" w:color="000000"/>
            </w:tcBorders>
            <w:hideMark/>
          </w:tcPr>
          <w:p w14:paraId="15998825" w14:textId="77777777" w:rsidR="00863ACF" w:rsidRDefault="00863ACF" w:rsidP="00CA7F17">
            <w:pPr>
              <w:widowControl w:val="0"/>
              <w:rPr>
                <w:lang w:eastAsia="ru-RU"/>
              </w:rPr>
            </w:pPr>
            <w:r>
              <w:rPr>
                <w:lang w:eastAsia="ru-RU"/>
              </w:rPr>
              <w:t>Startera aukla, standartgarums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3E08C231"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710EA7F7"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A4EAA96" w14:textId="77777777" w:rsidR="00863ACF" w:rsidRDefault="00863ACF" w:rsidP="00CA7F17">
            <w:pPr>
              <w:widowControl w:val="0"/>
              <w:ind w:left="29"/>
              <w:jc w:val="center"/>
              <w:rPr>
                <w:lang w:eastAsia="ru-RU"/>
              </w:rPr>
            </w:pPr>
          </w:p>
        </w:tc>
      </w:tr>
      <w:tr w:rsidR="00863ACF" w14:paraId="4267DAA0"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8223BBE" w14:textId="77777777" w:rsidR="00863ACF" w:rsidRDefault="00863ACF" w:rsidP="00CA7F17">
            <w:pPr>
              <w:widowControl w:val="0"/>
              <w:jc w:val="center"/>
              <w:rPr>
                <w:rFonts w:ascii="Calibri" w:hAnsi="Calibri"/>
                <w:lang w:eastAsia="ru-RU"/>
              </w:rPr>
            </w:pPr>
            <w:r>
              <w:rPr>
                <w:lang w:eastAsia="ru-RU"/>
              </w:rPr>
              <w:t>1.12.</w:t>
            </w:r>
          </w:p>
        </w:tc>
        <w:tc>
          <w:tcPr>
            <w:tcW w:w="8221" w:type="dxa"/>
            <w:tcBorders>
              <w:top w:val="single" w:sz="4" w:space="0" w:color="000000"/>
              <w:left w:val="single" w:sz="4" w:space="0" w:color="000000"/>
              <w:bottom w:val="single" w:sz="4" w:space="0" w:color="000000"/>
              <w:right w:val="single" w:sz="4" w:space="0" w:color="000000"/>
            </w:tcBorders>
            <w:hideMark/>
          </w:tcPr>
          <w:p w14:paraId="245A9C66" w14:textId="77777777" w:rsidR="00863ACF" w:rsidRDefault="00863ACF" w:rsidP="00CA7F17">
            <w:pPr>
              <w:widowControl w:val="0"/>
              <w:rPr>
                <w:lang w:eastAsia="ru-RU"/>
              </w:rPr>
            </w:pPr>
            <w:r>
              <w:rPr>
                <w:lang w:eastAsia="ru-RU"/>
              </w:rPr>
              <w:t>Ķēdes vīle 4.0 mm platums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432ECD9F"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75931B0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7820789" w14:textId="77777777" w:rsidR="00863ACF" w:rsidRDefault="00863ACF" w:rsidP="00CA7F17">
            <w:pPr>
              <w:widowControl w:val="0"/>
              <w:ind w:left="29"/>
              <w:jc w:val="center"/>
              <w:rPr>
                <w:lang w:eastAsia="ru-RU"/>
              </w:rPr>
            </w:pPr>
          </w:p>
        </w:tc>
      </w:tr>
      <w:tr w:rsidR="00863ACF" w14:paraId="71CFBE8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53B0D62" w14:textId="77777777" w:rsidR="00863ACF" w:rsidRDefault="00863ACF" w:rsidP="00CA7F17">
            <w:pPr>
              <w:widowControl w:val="0"/>
              <w:jc w:val="center"/>
              <w:rPr>
                <w:rFonts w:ascii="Calibri" w:hAnsi="Calibri"/>
                <w:lang w:eastAsia="ru-RU"/>
              </w:rPr>
            </w:pPr>
            <w:r>
              <w:rPr>
                <w:lang w:eastAsia="ru-RU"/>
              </w:rPr>
              <w:t>1.13.</w:t>
            </w:r>
          </w:p>
        </w:tc>
        <w:tc>
          <w:tcPr>
            <w:tcW w:w="8221" w:type="dxa"/>
            <w:tcBorders>
              <w:top w:val="single" w:sz="4" w:space="0" w:color="000000"/>
              <w:left w:val="single" w:sz="4" w:space="0" w:color="000000"/>
              <w:bottom w:val="single" w:sz="4" w:space="0" w:color="000000"/>
              <w:right w:val="single" w:sz="4" w:space="0" w:color="000000"/>
            </w:tcBorders>
            <w:hideMark/>
          </w:tcPr>
          <w:p w14:paraId="657D3999" w14:textId="77777777" w:rsidR="00863ACF" w:rsidRDefault="00863ACF" w:rsidP="00CA7F17">
            <w:pPr>
              <w:widowControl w:val="0"/>
              <w:rPr>
                <w:lang w:eastAsia="ru-RU"/>
              </w:rPr>
            </w:pPr>
            <w:r>
              <w:rPr>
                <w:lang w:eastAsia="ru-RU"/>
              </w:rPr>
              <w:t xml:space="preserve">Aizdedzes svece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789FC"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7215557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77DD7E2" w14:textId="77777777" w:rsidR="00863ACF" w:rsidRDefault="00863ACF" w:rsidP="00CA7F17">
            <w:pPr>
              <w:widowControl w:val="0"/>
              <w:ind w:left="29"/>
              <w:jc w:val="center"/>
              <w:rPr>
                <w:lang w:eastAsia="ru-RU"/>
              </w:rPr>
            </w:pPr>
          </w:p>
        </w:tc>
      </w:tr>
      <w:tr w:rsidR="00863ACF" w14:paraId="0EECF682"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9CE5C66" w14:textId="77777777" w:rsidR="00863ACF" w:rsidRDefault="00863ACF" w:rsidP="00CA7F17">
            <w:pPr>
              <w:widowControl w:val="0"/>
              <w:jc w:val="center"/>
              <w:rPr>
                <w:rFonts w:ascii="Calibri" w:hAnsi="Calibri"/>
                <w:lang w:eastAsia="ru-RU"/>
              </w:rPr>
            </w:pPr>
            <w:r>
              <w:rPr>
                <w:lang w:eastAsia="ru-RU"/>
              </w:rPr>
              <w:t>1.14.</w:t>
            </w:r>
          </w:p>
        </w:tc>
        <w:tc>
          <w:tcPr>
            <w:tcW w:w="8221" w:type="dxa"/>
            <w:tcBorders>
              <w:top w:val="single" w:sz="4" w:space="0" w:color="000000"/>
              <w:left w:val="single" w:sz="4" w:space="0" w:color="000000"/>
              <w:bottom w:val="single" w:sz="4" w:space="0" w:color="000000"/>
              <w:right w:val="single" w:sz="4" w:space="0" w:color="000000"/>
            </w:tcBorders>
            <w:hideMark/>
          </w:tcPr>
          <w:p w14:paraId="0CBB96FD" w14:textId="77777777" w:rsidR="00863ACF" w:rsidRDefault="00863ACF" w:rsidP="00CA7F17">
            <w:pPr>
              <w:widowControl w:val="0"/>
              <w:rPr>
                <w:lang w:eastAsia="ru-RU"/>
              </w:rPr>
            </w:pPr>
            <w:r>
              <w:rPr>
                <w:lang w:eastAsia="ru-RU"/>
              </w:rPr>
              <w:t>Gaisa filtrs (neilona)</w:t>
            </w:r>
          </w:p>
        </w:tc>
        <w:tc>
          <w:tcPr>
            <w:tcW w:w="1418" w:type="dxa"/>
            <w:tcBorders>
              <w:top w:val="single" w:sz="4" w:space="0" w:color="000000"/>
              <w:left w:val="single" w:sz="4" w:space="0" w:color="000000"/>
              <w:bottom w:val="single" w:sz="4" w:space="0" w:color="000000"/>
              <w:right w:val="single" w:sz="4" w:space="0" w:color="000000"/>
            </w:tcBorders>
            <w:vAlign w:val="center"/>
          </w:tcPr>
          <w:p w14:paraId="139C2AE6"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69267BD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6AC3FA" w14:textId="77777777" w:rsidR="00863ACF" w:rsidRDefault="00863ACF" w:rsidP="00CA7F17">
            <w:pPr>
              <w:widowControl w:val="0"/>
              <w:ind w:left="29"/>
              <w:jc w:val="center"/>
              <w:rPr>
                <w:lang w:eastAsia="ru-RU"/>
              </w:rPr>
            </w:pPr>
          </w:p>
        </w:tc>
      </w:tr>
      <w:tr w:rsidR="00863ACF" w14:paraId="32D5D26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3B9A4E8" w14:textId="77777777" w:rsidR="00863ACF" w:rsidRDefault="00863ACF" w:rsidP="00CA7F17">
            <w:pPr>
              <w:widowControl w:val="0"/>
              <w:jc w:val="center"/>
              <w:rPr>
                <w:rFonts w:ascii="Calibri" w:hAnsi="Calibri"/>
                <w:lang w:eastAsia="ru-RU"/>
              </w:rPr>
            </w:pPr>
            <w:r>
              <w:rPr>
                <w:lang w:eastAsia="ru-RU"/>
              </w:rPr>
              <w:t>1.15.</w:t>
            </w:r>
          </w:p>
        </w:tc>
        <w:tc>
          <w:tcPr>
            <w:tcW w:w="8221" w:type="dxa"/>
            <w:tcBorders>
              <w:top w:val="single" w:sz="4" w:space="0" w:color="000000"/>
              <w:left w:val="single" w:sz="4" w:space="0" w:color="000000"/>
              <w:bottom w:val="single" w:sz="4" w:space="0" w:color="000000"/>
              <w:right w:val="single" w:sz="4" w:space="0" w:color="000000"/>
            </w:tcBorders>
            <w:hideMark/>
          </w:tcPr>
          <w:p w14:paraId="73F81D4A" w14:textId="77777777" w:rsidR="00863ACF" w:rsidRDefault="00863ACF" w:rsidP="00CA7F17">
            <w:pPr>
              <w:widowControl w:val="0"/>
              <w:rPr>
                <w:lang w:eastAsia="ru-RU"/>
              </w:rPr>
            </w:pPr>
            <w:r>
              <w:rPr>
                <w:lang w:eastAsia="ru-RU"/>
              </w:rPr>
              <w:t>Startera rokturis</w:t>
            </w:r>
          </w:p>
        </w:tc>
        <w:tc>
          <w:tcPr>
            <w:tcW w:w="1418" w:type="dxa"/>
            <w:tcBorders>
              <w:top w:val="single" w:sz="4" w:space="0" w:color="000000"/>
              <w:left w:val="single" w:sz="4" w:space="0" w:color="000000"/>
              <w:bottom w:val="single" w:sz="4" w:space="0" w:color="000000"/>
              <w:right w:val="single" w:sz="4" w:space="0" w:color="000000"/>
            </w:tcBorders>
            <w:vAlign w:val="center"/>
          </w:tcPr>
          <w:p w14:paraId="108884E4"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605ECC9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FDC55D6" w14:textId="77777777" w:rsidR="00863ACF" w:rsidRDefault="00863ACF" w:rsidP="00CA7F17">
            <w:pPr>
              <w:widowControl w:val="0"/>
              <w:ind w:left="29"/>
              <w:jc w:val="center"/>
              <w:rPr>
                <w:lang w:eastAsia="ru-RU"/>
              </w:rPr>
            </w:pPr>
          </w:p>
        </w:tc>
      </w:tr>
      <w:tr w:rsidR="00863ACF" w14:paraId="5EAB7EB7"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FF677B6" w14:textId="77777777" w:rsidR="00863ACF" w:rsidRDefault="00863ACF" w:rsidP="00CA7F17">
            <w:pPr>
              <w:widowControl w:val="0"/>
              <w:jc w:val="center"/>
              <w:rPr>
                <w:rFonts w:ascii="Calibri" w:hAnsi="Calibri"/>
                <w:lang w:eastAsia="ru-RU"/>
              </w:rPr>
            </w:pPr>
            <w:r>
              <w:rPr>
                <w:lang w:eastAsia="ru-RU"/>
              </w:rPr>
              <w:t>1.16.</w:t>
            </w:r>
          </w:p>
        </w:tc>
        <w:tc>
          <w:tcPr>
            <w:tcW w:w="8221" w:type="dxa"/>
            <w:tcBorders>
              <w:top w:val="single" w:sz="4" w:space="0" w:color="000000"/>
              <w:left w:val="single" w:sz="4" w:space="0" w:color="000000"/>
              <w:bottom w:val="single" w:sz="4" w:space="0" w:color="000000"/>
              <w:right w:val="single" w:sz="4" w:space="0" w:color="000000"/>
            </w:tcBorders>
            <w:hideMark/>
          </w:tcPr>
          <w:p w14:paraId="3D5B7256" w14:textId="77777777" w:rsidR="00863ACF" w:rsidRDefault="00863ACF" w:rsidP="00CA7F17">
            <w:pPr>
              <w:widowControl w:val="0"/>
              <w:rPr>
                <w:lang w:eastAsia="ru-RU"/>
              </w:rPr>
            </w:pPr>
            <w:r>
              <w:rPr>
                <w:lang w:eastAsia="ru-RU"/>
              </w:rPr>
              <w:t>Degvielas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783E1253"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0051E62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F629B9" w14:textId="77777777" w:rsidR="00863ACF" w:rsidRDefault="00863ACF" w:rsidP="00CA7F17">
            <w:pPr>
              <w:widowControl w:val="0"/>
              <w:ind w:left="29"/>
              <w:jc w:val="center"/>
              <w:rPr>
                <w:lang w:eastAsia="ru-RU"/>
              </w:rPr>
            </w:pPr>
          </w:p>
        </w:tc>
      </w:tr>
      <w:tr w:rsidR="00863ACF" w14:paraId="47D92912"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42918E8" w14:textId="77777777" w:rsidR="00863ACF" w:rsidRDefault="00863ACF" w:rsidP="00CA7F17">
            <w:pPr>
              <w:widowControl w:val="0"/>
              <w:jc w:val="center"/>
              <w:rPr>
                <w:rFonts w:ascii="Calibri" w:hAnsi="Calibri"/>
                <w:lang w:eastAsia="ru-RU"/>
              </w:rPr>
            </w:pPr>
            <w:r>
              <w:rPr>
                <w:lang w:eastAsia="ru-RU"/>
              </w:rPr>
              <w:t>1.17.</w:t>
            </w:r>
          </w:p>
        </w:tc>
        <w:tc>
          <w:tcPr>
            <w:tcW w:w="8221" w:type="dxa"/>
            <w:tcBorders>
              <w:top w:val="single" w:sz="4" w:space="0" w:color="000000"/>
              <w:left w:val="single" w:sz="4" w:space="0" w:color="000000"/>
              <w:bottom w:val="single" w:sz="4" w:space="0" w:color="000000"/>
              <w:right w:val="single" w:sz="4" w:space="0" w:color="000000"/>
            </w:tcBorders>
            <w:hideMark/>
          </w:tcPr>
          <w:p w14:paraId="67AD61BB" w14:textId="77777777" w:rsidR="00863ACF" w:rsidRDefault="00863ACF" w:rsidP="00CA7F17">
            <w:pPr>
              <w:widowControl w:val="0"/>
              <w:rPr>
                <w:lang w:eastAsia="ru-RU"/>
              </w:rPr>
            </w:pPr>
            <w:r>
              <w:rPr>
                <w:lang w:eastAsia="ru-RU"/>
              </w:rPr>
              <w:t>Degvielas bākas korķis</w:t>
            </w:r>
          </w:p>
        </w:tc>
        <w:tc>
          <w:tcPr>
            <w:tcW w:w="1418" w:type="dxa"/>
            <w:tcBorders>
              <w:top w:val="single" w:sz="4" w:space="0" w:color="000000"/>
              <w:left w:val="single" w:sz="4" w:space="0" w:color="000000"/>
              <w:bottom w:val="single" w:sz="4" w:space="0" w:color="000000"/>
              <w:right w:val="single" w:sz="4" w:space="0" w:color="000000"/>
            </w:tcBorders>
            <w:vAlign w:val="center"/>
          </w:tcPr>
          <w:p w14:paraId="018B410B"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64AEB0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26856C" w14:textId="77777777" w:rsidR="00863ACF" w:rsidRDefault="00863ACF" w:rsidP="00CA7F17">
            <w:pPr>
              <w:widowControl w:val="0"/>
              <w:ind w:left="29"/>
              <w:jc w:val="center"/>
              <w:rPr>
                <w:lang w:eastAsia="ru-RU"/>
              </w:rPr>
            </w:pPr>
          </w:p>
        </w:tc>
      </w:tr>
      <w:tr w:rsidR="00863ACF" w14:paraId="4D64AF4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1097127" w14:textId="77777777" w:rsidR="00863ACF" w:rsidRDefault="00863ACF" w:rsidP="00CA7F17">
            <w:pPr>
              <w:widowControl w:val="0"/>
              <w:jc w:val="center"/>
              <w:rPr>
                <w:rFonts w:ascii="Calibri" w:hAnsi="Calibri"/>
                <w:lang w:eastAsia="ru-RU"/>
              </w:rPr>
            </w:pPr>
            <w:r>
              <w:rPr>
                <w:lang w:eastAsia="ru-RU"/>
              </w:rPr>
              <w:t>1.18.</w:t>
            </w:r>
          </w:p>
        </w:tc>
        <w:tc>
          <w:tcPr>
            <w:tcW w:w="8221" w:type="dxa"/>
            <w:tcBorders>
              <w:top w:val="single" w:sz="4" w:space="0" w:color="000000"/>
              <w:left w:val="single" w:sz="4" w:space="0" w:color="000000"/>
              <w:bottom w:val="single" w:sz="4" w:space="0" w:color="000000"/>
              <w:right w:val="single" w:sz="4" w:space="0" w:color="000000"/>
            </w:tcBorders>
            <w:hideMark/>
          </w:tcPr>
          <w:p w14:paraId="1246C84D" w14:textId="77777777" w:rsidR="00863ACF" w:rsidRDefault="00863ACF" w:rsidP="00CA7F17">
            <w:pPr>
              <w:widowControl w:val="0"/>
              <w:rPr>
                <w:lang w:eastAsia="ru-RU"/>
              </w:rPr>
            </w:pPr>
            <w:r>
              <w:rPr>
                <w:lang w:eastAsia="ru-RU"/>
              </w:rPr>
              <w:t xml:space="preserve">Sajūga komplekts (sajūgs, sajūga kurvis, gultnis)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07EF170" w14:textId="77777777" w:rsidR="00863ACF" w:rsidRDefault="00863ACF" w:rsidP="00CA7F17">
            <w:pPr>
              <w:widowControl w:val="0"/>
              <w:jc w:val="center"/>
              <w:rPr>
                <w:lang w:eastAsia="ru-RU"/>
              </w:rPr>
            </w:pPr>
            <w:r>
              <w:rPr>
                <w:lang w:eastAsia="ru-RU"/>
              </w:rPr>
              <w:t xml:space="preserve">2 </w:t>
            </w:r>
            <w:proofErr w:type="spellStart"/>
            <w:r>
              <w:rPr>
                <w:lang w:eastAsia="ru-RU"/>
              </w:rPr>
              <w:t>kompl</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610129C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ABC9AD" w14:textId="77777777" w:rsidR="00863ACF" w:rsidRDefault="00863ACF" w:rsidP="00CA7F17">
            <w:pPr>
              <w:widowControl w:val="0"/>
              <w:ind w:left="29"/>
              <w:jc w:val="center"/>
              <w:rPr>
                <w:lang w:eastAsia="ru-RU"/>
              </w:rPr>
            </w:pPr>
          </w:p>
        </w:tc>
      </w:tr>
      <w:tr w:rsidR="00863ACF" w14:paraId="7AE171E4"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AA581A0" w14:textId="77777777" w:rsidR="00863ACF" w:rsidRDefault="00863ACF" w:rsidP="00CA7F17">
            <w:pPr>
              <w:widowControl w:val="0"/>
              <w:jc w:val="center"/>
              <w:rPr>
                <w:rFonts w:ascii="Calibri" w:hAnsi="Calibri"/>
                <w:lang w:eastAsia="ru-RU"/>
              </w:rPr>
            </w:pPr>
            <w:r>
              <w:rPr>
                <w:lang w:eastAsia="ru-RU"/>
              </w:rPr>
              <w:t>1.19.</w:t>
            </w:r>
          </w:p>
        </w:tc>
        <w:tc>
          <w:tcPr>
            <w:tcW w:w="8221" w:type="dxa"/>
            <w:tcBorders>
              <w:top w:val="single" w:sz="4" w:space="0" w:color="000000"/>
              <w:left w:val="single" w:sz="4" w:space="0" w:color="000000"/>
              <w:bottom w:val="single" w:sz="4" w:space="0" w:color="000000"/>
              <w:right w:val="single" w:sz="4" w:space="0" w:color="000000"/>
            </w:tcBorders>
            <w:hideMark/>
          </w:tcPr>
          <w:p w14:paraId="2A6AA580" w14:textId="77777777" w:rsidR="00863ACF" w:rsidRDefault="00863ACF" w:rsidP="00CA7F17">
            <w:pPr>
              <w:widowControl w:val="0"/>
              <w:rPr>
                <w:lang w:eastAsia="ru-RU"/>
              </w:rPr>
            </w:pPr>
            <w:r>
              <w:rPr>
                <w:lang w:eastAsia="ru-RU"/>
              </w:rPr>
              <w:t>Velkošā zvaigzne</w:t>
            </w:r>
          </w:p>
        </w:tc>
        <w:tc>
          <w:tcPr>
            <w:tcW w:w="1418" w:type="dxa"/>
            <w:tcBorders>
              <w:top w:val="single" w:sz="4" w:space="0" w:color="000000"/>
              <w:left w:val="single" w:sz="4" w:space="0" w:color="000000"/>
              <w:bottom w:val="single" w:sz="4" w:space="0" w:color="000000"/>
              <w:right w:val="single" w:sz="4" w:space="0" w:color="000000"/>
            </w:tcBorders>
            <w:vAlign w:val="center"/>
          </w:tcPr>
          <w:p w14:paraId="585BF930"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B739089"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7CB966" w14:textId="77777777" w:rsidR="00863ACF" w:rsidRDefault="00863ACF" w:rsidP="00CA7F17">
            <w:pPr>
              <w:widowControl w:val="0"/>
              <w:ind w:left="29"/>
              <w:jc w:val="center"/>
              <w:rPr>
                <w:lang w:eastAsia="ru-RU"/>
              </w:rPr>
            </w:pPr>
          </w:p>
        </w:tc>
      </w:tr>
      <w:tr w:rsidR="00863ACF" w14:paraId="55C5806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5DB3123" w14:textId="77777777" w:rsidR="00863ACF" w:rsidRDefault="00863ACF" w:rsidP="00CA7F17">
            <w:pPr>
              <w:widowControl w:val="0"/>
              <w:jc w:val="center"/>
              <w:rPr>
                <w:rFonts w:ascii="Calibri" w:hAnsi="Calibri"/>
                <w:lang w:eastAsia="ru-RU"/>
              </w:rPr>
            </w:pPr>
            <w:r>
              <w:rPr>
                <w:lang w:eastAsia="ru-RU"/>
              </w:rPr>
              <w:t>1.20.</w:t>
            </w:r>
          </w:p>
        </w:tc>
        <w:tc>
          <w:tcPr>
            <w:tcW w:w="8221" w:type="dxa"/>
            <w:tcBorders>
              <w:top w:val="single" w:sz="4" w:space="0" w:color="000000"/>
              <w:left w:val="single" w:sz="4" w:space="0" w:color="000000"/>
              <w:bottom w:val="single" w:sz="4" w:space="0" w:color="000000"/>
              <w:right w:val="single" w:sz="4" w:space="0" w:color="000000"/>
            </w:tcBorders>
            <w:hideMark/>
          </w:tcPr>
          <w:p w14:paraId="34F8E88D" w14:textId="77777777" w:rsidR="00863ACF" w:rsidRDefault="00863ACF" w:rsidP="00CA7F17">
            <w:pPr>
              <w:widowControl w:val="0"/>
              <w:rPr>
                <w:lang w:eastAsia="ru-RU"/>
              </w:rPr>
            </w:pPr>
            <w:r>
              <w:rPr>
                <w:lang w:eastAsia="ru-RU"/>
              </w:rPr>
              <w:t>Indukcijas spole</w:t>
            </w:r>
          </w:p>
        </w:tc>
        <w:tc>
          <w:tcPr>
            <w:tcW w:w="1418" w:type="dxa"/>
            <w:tcBorders>
              <w:top w:val="single" w:sz="4" w:space="0" w:color="000000"/>
              <w:left w:val="single" w:sz="4" w:space="0" w:color="000000"/>
              <w:bottom w:val="single" w:sz="4" w:space="0" w:color="000000"/>
              <w:right w:val="single" w:sz="4" w:space="0" w:color="000000"/>
            </w:tcBorders>
            <w:vAlign w:val="center"/>
          </w:tcPr>
          <w:p w14:paraId="4BFE4516"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74AD2AF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2572F7C" w14:textId="77777777" w:rsidR="00863ACF" w:rsidRDefault="00863ACF" w:rsidP="00CA7F17">
            <w:pPr>
              <w:widowControl w:val="0"/>
              <w:ind w:left="29"/>
              <w:jc w:val="center"/>
              <w:rPr>
                <w:lang w:eastAsia="ru-RU"/>
              </w:rPr>
            </w:pPr>
          </w:p>
        </w:tc>
      </w:tr>
      <w:tr w:rsidR="00863ACF" w14:paraId="46F5245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4DB35BA" w14:textId="77777777" w:rsidR="00863ACF" w:rsidRDefault="00863ACF" w:rsidP="00CA7F17">
            <w:pPr>
              <w:widowControl w:val="0"/>
              <w:jc w:val="center"/>
              <w:rPr>
                <w:rFonts w:ascii="Calibri" w:hAnsi="Calibri"/>
                <w:lang w:eastAsia="ru-RU"/>
              </w:rPr>
            </w:pPr>
            <w:r>
              <w:rPr>
                <w:lang w:eastAsia="ru-RU"/>
              </w:rPr>
              <w:lastRenderedPageBreak/>
              <w:t>1.21.</w:t>
            </w:r>
          </w:p>
        </w:tc>
        <w:tc>
          <w:tcPr>
            <w:tcW w:w="8221" w:type="dxa"/>
            <w:tcBorders>
              <w:top w:val="single" w:sz="4" w:space="0" w:color="000000"/>
              <w:left w:val="single" w:sz="4" w:space="0" w:color="000000"/>
              <w:bottom w:val="single" w:sz="4" w:space="0" w:color="000000"/>
              <w:right w:val="single" w:sz="4" w:space="0" w:color="000000"/>
            </w:tcBorders>
            <w:hideMark/>
          </w:tcPr>
          <w:p w14:paraId="38A8D94B" w14:textId="77777777" w:rsidR="00863ACF" w:rsidRDefault="00863ACF" w:rsidP="00CA7F17">
            <w:pPr>
              <w:widowControl w:val="0"/>
              <w:rPr>
                <w:lang w:eastAsia="ru-RU"/>
              </w:rPr>
            </w:pPr>
            <w:r>
              <w:rPr>
                <w:lang w:eastAsia="ru-RU"/>
              </w:rPr>
              <w:t>Klusinātājs</w:t>
            </w:r>
          </w:p>
        </w:tc>
        <w:tc>
          <w:tcPr>
            <w:tcW w:w="1418" w:type="dxa"/>
            <w:tcBorders>
              <w:top w:val="single" w:sz="4" w:space="0" w:color="000000"/>
              <w:left w:val="single" w:sz="4" w:space="0" w:color="000000"/>
              <w:bottom w:val="single" w:sz="4" w:space="0" w:color="000000"/>
              <w:right w:val="single" w:sz="4" w:space="0" w:color="000000"/>
            </w:tcBorders>
            <w:vAlign w:val="center"/>
          </w:tcPr>
          <w:p w14:paraId="40A4D8FB"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0F24DAA5"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E4AE08" w14:textId="77777777" w:rsidR="00863ACF" w:rsidRDefault="00863ACF" w:rsidP="00CA7F17">
            <w:pPr>
              <w:widowControl w:val="0"/>
              <w:ind w:left="29"/>
              <w:jc w:val="center"/>
              <w:rPr>
                <w:lang w:eastAsia="ru-RU"/>
              </w:rPr>
            </w:pPr>
          </w:p>
        </w:tc>
      </w:tr>
      <w:tr w:rsidR="00863ACF" w14:paraId="0E53FE3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57F5F91" w14:textId="77777777" w:rsidR="00863ACF" w:rsidRDefault="00863ACF" w:rsidP="00CA7F17">
            <w:pPr>
              <w:widowControl w:val="0"/>
              <w:jc w:val="center"/>
              <w:rPr>
                <w:rFonts w:ascii="Calibri" w:hAnsi="Calibri"/>
                <w:lang w:eastAsia="ru-RU"/>
              </w:rPr>
            </w:pPr>
            <w:r>
              <w:rPr>
                <w:lang w:eastAsia="ru-RU"/>
              </w:rPr>
              <w:t>1.22.</w:t>
            </w:r>
          </w:p>
        </w:tc>
        <w:tc>
          <w:tcPr>
            <w:tcW w:w="8221" w:type="dxa"/>
            <w:tcBorders>
              <w:top w:val="single" w:sz="4" w:space="0" w:color="000000"/>
              <w:left w:val="single" w:sz="4" w:space="0" w:color="000000"/>
              <w:bottom w:val="single" w:sz="4" w:space="0" w:color="000000"/>
              <w:right w:val="single" w:sz="4" w:space="0" w:color="000000"/>
            </w:tcBorders>
            <w:hideMark/>
          </w:tcPr>
          <w:p w14:paraId="4282083B" w14:textId="77777777" w:rsidR="00863ACF" w:rsidRDefault="00863ACF" w:rsidP="00CA7F17">
            <w:pPr>
              <w:widowControl w:val="0"/>
              <w:rPr>
                <w:lang w:eastAsia="ru-RU"/>
              </w:rPr>
            </w:pPr>
            <w:r>
              <w:rPr>
                <w:lang w:eastAsia="ru-RU"/>
              </w:rPr>
              <w:t>Degvielas šļūtene</w:t>
            </w:r>
          </w:p>
        </w:tc>
        <w:tc>
          <w:tcPr>
            <w:tcW w:w="1418" w:type="dxa"/>
            <w:tcBorders>
              <w:top w:val="single" w:sz="4" w:space="0" w:color="000000"/>
              <w:left w:val="single" w:sz="4" w:space="0" w:color="000000"/>
              <w:bottom w:val="single" w:sz="4" w:space="0" w:color="000000"/>
              <w:right w:val="single" w:sz="4" w:space="0" w:color="000000"/>
            </w:tcBorders>
            <w:vAlign w:val="center"/>
          </w:tcPr>
          <w:p w14:paraId="11828F03"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58B515D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12E7D1" w14:textId="77777777" w:rsidR="00863ACF" w:rsidRDefault="00863ACF" w:rsidP="00CA7F17">
            <w:pPr>
              <w:widowControl w:val="0"/>
              <w:ind w:left="29"/>
              <w:jc w:val="center"/>
              <w:rPr>
                <w:lang w:eastAsia="ru-RU"/>
              </w:rPr>
            </w:pPr>
          </w:p>
        </w:tc>
      </w:tr>
      <w:tr w:rsidR="00863ACF" w14:paraId="35C64EB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74B594B" w14:textId="77777777" w:rsidR="00863ACF" w:rsidRDefault="00863ACF" w:rsidP="00CA7F17">
            <w:pPr>
              <w:widowControl w:val="0"/>
              <w:jc w:val="center"/>
              <w:rPr>
                <w:rFonts w:ascii="Calibri" w:hAnsi="Calibri"/>
                <w:lang w:eastAsia="ru-RU"/>
              </w:rPr>
            </w:pPr>
            <w:r>
              <w:rPr>
                <w:lang w:eastAsia="ru-RU"/>
              </w:rPr>
              <w:t>1.23.</w:t>
            </w:r>
          </w:p>
        </w:tc>
        <w:tc>
          <w:tcPr>
            <w:tcW w:w="8221" w:type="dxa"/>
            <w:tcBorders>
              <w:top w:val="single" w:sz="4" w:space="0" w:color="000000"/>
              <w:left w:val="single" w:sz="4" w:space="0" w:color="000000"/>
              <w:bottom w:val="single" w:sz="4" w:space="0" w:color="000000"/>
              <w:right w:val="single" w:sz="4" w:space="0" w:color="000000"/>
            </w:tcBorders>
            <w:hideMark/>
          </w:tcPr>
          <w:p w14:paraId="30AD74A1" w14:textId="77777777" w:rsidR="00863ACF" w:rsidRDefault="00863ACF" w:rsidP="00CA7F17">
            <w:pPr>
              <w:widowControl w:val="0"/>
              <w:rPr>
                <w:lang w:eastAsia="ru-RU"/>
              </w:rPr>
            </w:pPr>
            <w:r>
              <w:rPr>
                <w:lang w:eastAsia="ru-RU"/>
              </w:rPr>
              <w:t>Karburators</w:t>
            </w:r>
          </w:p>
        </w:tc>
        <w:tc>
          <w:tcPr>
            <w:tcW w:w="1418" w:type="dxa"/>
            <w:tcBorders>
              <w:top w:val="single" w:sz="4" w:space="0" w:color="000000"/>
              <w:left w:val="single" w:sz="4" w:space="0" w:color="000000"/>
              <w:bottom w:val="single" w:sz="4" w:space="0" w:color="000000"/>
              <w:right w:val="single" w:sz="4" w:space="0" w:color="000000"/>
            </w:tcBorders>
            <w:vAlign w:val="center"/>
          </w:tcPr>
          <w:p w14:paraId="09600AED"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448FCFA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1F3F25" w14:textId="77777777" w:rsidR="00863ACF" w:rsidRDefault="00863ACF" w:rsidP="00CA7F17">
            <w:pPr>
              <w:widowControl w:val="0"/>
              <w:ind w:left="29"/>
              <w:jc w:val="center"/>
              <w:rPr>
                <w:lang w:eastAsia="ru-RU"/>
              </w:rPr>
            </w:pPr>
          </w:p>
        </w:tc>
      </w:tr>
      <w:tr w:rsidR="00863ACF" w14:paraId="5A7FD67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3C6F8B6" w14:textId="77777777" w:rsidR="00863ACF" w:rsidRDefault="00863ACF" w:rsidP="00CA7F17">
            <w:pPr>
              <w:widowControl w:val="0"/>
              <w:jc w:val="center"/>
              <w:rPr>
                <w:b/>
                <w:bCs/>
                <w:lang w:eastAsia="ru-RU"/>
              </w:rPr>
            </w:pPr>
            <w:r>
              <w:rPr>
                <w:b/>
                <w:bCs/>
                <w:lang w:eastAsia="ru-RU"/>
              </w:rPr>
              <w:t>2.</w:t>
            </w:r>
          </w:p>
        </w:tc>
        <w:tc>
          <w:tcPr>
            <w:tcW w:w="13466" w:type="dxa"/>
            <w:gridSpan w:val="4"/>
            <w:tcBorders>
              <w:top w:val="single" w:sz="4" w:space="0" w:color="000000"/>
              <w:left w:val="single" w:sz="4" w:space="0" w:color="000000"/>
              <w:bottom w:val="single" w:sz="4" w:space="0" w:color="000000"/>
              <w:right w:val="single" w:sz="4" w:space="0" w:color="000000"/>
            </w:tcBorders>
          </w:tcPr>
          <w:p w14:paraId="53400800" w14:textId="77777777" w:rsidR="00863ACF" w:rsidRDefault="00863ACF" w:rsidP="00CA7F17">
            <w:pPr>
              <w:widowControl w:val="0"/>
              <w:ind w:left="29"/>
              <w:jc w:val="left"/>
              <w:rPr>
                <w:lang w:eastAsia="ru-RU"/>
              </w:rPr>
            </w:pPr>
            <w:r>
              <w:rPr>
                <w:b/>
                <w:bCs/>
                <w:lang w:eastAsia="ru-RU"/>
              </w:rPr>
              <w:t xml:space="preserve">Rezerves daļas </w:t>
            </w:r>
            <w:proofErr w:type="spellStart"/>
            <w:r>
              <w:rPr>
                <w:b/>
                <w:bCs/>
                <w:lang w:eastAsia="ru-RU"/>
              </w:rPr>
              <w:t>trimmeriem</w:t>
            </w:r>
            <w:proofErr w:type="spellEnd"/>
            <w:r>
              <w:rPr>
                <w:b/>
                <w:bCs/>
                <w:lang w:eastAsia="ru-RU"/>
              </w:rPr>
              <w:t>/</w:t>
            </w:r>
            <w:proofErr w:type="spellStart"/>
            <w:r>
              <w:rPr>
                <w:b/>
                <w:bCs/>
                <w:lang w:eastAsia="ru-RU"/>
              </w:rPr>
              <w:t>krūmgriezim</w:t>
            </w:r>
            <w:proofErr w:type="spellEnd"/>
            <w:r>
              <w:rPr>
                <w:b/>
                <w:bCs/>
                <w:lang w:eastAsia="ru-RU"/>
              </w:rPr>
              <w:t xml:space="preserve"> STIHL 360, 361, 410</w:t>
            </w:r>
          </w:p>
        </w:tc>
      </w:tr>
      <w:tr w:rsidR="00863ACF" w14:paraId="7E0F7A9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552A336" w14:textId="77777777" w:rsidR="00863ACF" w:rsidRDefault="00863ACF" w:rsidP="00CA7F17">
            <w:pPr>
              <w:widowControl w:val="0"/>
              <w:jc w:val="center"/>
              <w:rPr>
                <w:lang w:eastAsia="ru-RU"/>
              </w:rPr>
            </w:pPr>
            <w:r>
              <w:rPr>
                <w:lang w:eastAsia="ru-RU"/>
              </w:rPr>
              <w:t>2.1.</w:t>
            </w:r>
          </w:p>
        </w:tc>
        <w:tc>
          <w:tcPr>
            <w:tcW w:w="8221" w:type="dxa"/>
            <w:tcBorders>
              <w:top w:val="single" w:sz="4" w:space="0" w:color="000000"/>
              <w:left w:val="single" w:sz="4" w:space="0" w:color="000000"/>
              <w:bottom w:val="single" w:sz="4" w:space="0" w:color="000000"/>
              <w:right w:val="single" w:sz="4" w:space="0" w:color="000000"/>
            </w:tcBorders>
            <w:hideMark/>
          </w:tcPr>
          <w:p w14:paraId="7E4C399C"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2.7 mm diametrs, 240m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4D4B248F"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6C66AC6"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FB0C31" w14:textId="77777777" w:rsidR="00863ACF" w:rsidRDefault="00863ACF" w:rsidP="00CA7F17">
            <w:pPr>
              <w:widowControl w:val="0"/>
              <w:ind w:left="29"/>
              <w:jc w:val="center"/>
              <w:rPr>
                <w:lang w:eastAsia="ru-RU"/>
              </w:rPr>
            </w:pPr>
          </w:p>
        </w:tc>
      </w:tr>
      <w:tr w:rsidR="00863ACF" w14:paraId="460A7607"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2DF7F1A" w14:textId="77777777" w:rsidR="00863ACF" w:rsidRDefault="00863ACF" w:rsidP="00CA7F17">
            <w:pPr>
              <w:widowControl w:val="0"/>
              <w:jc w:val="center"/>
              <w:rPr>
                <w:lang w:eastAsia="ru-RU"/>
              </w:rPr>
            </w:pPr>
            <w:r>
              <w:rPr>
                <w:lang w:eastAsia="ru-RU"/>
              </w:rPr>
              <w:t>2.2.</w:t>
            </w:r>
          </w:p>
        </w:tc>
        <w:tc>
          <w:tcPr>
            <w:tcW w:w="8221" w:type="dxa"/>
            <w:tcBorders>
              <w:top w:val="single" w:sz="4" w:space="0" w:color="000000"/>
              <w:left w:val="single" w:sz="4" w:space="0" w:color="000000"/>
              <w:bottom w:val="single" w:sz="4" w:space="0" w:color="000000"/>
              <w:right w:val="single" w:sz="4" w:space="0" w:color="000000"/>
            </w:tcBorders>
          </w:tcPr>
          <w:p w14:paraId="431BC669"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2.7 mm diametrs, 300m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1B978C4E"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1FEE3DDE"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1C8239A" w14:textId="77777777" w:rsidR="00863ACF" w:rsidRDefault="00863ACF" w:rsidP="00CA7F17">
            <w:pPr>
              <w:widowControl w:val="0"/>
              <w:ind w:left="29"/>
              <w:jc w:val="center"/>
              <w:rPr>
                <w:lang w:eastAsia="ru-RU"/>
              </w:rPr>
            </w:pPr>
          </w:p>
        </w:tc>
      </w:tr>
      <w:tr w:rsidR="00863ACF" w14:paraId="6E990F7E"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A5ED565" w14:textId="77777777" w:rsidR="00863ACF" w:rsidRDefault="00863ACF" w:rsidP="00CA7F17">
            <w:pPr>
              <w:widowControl w:val="0"/>
              <w:jc w:val="center"/>
              <w:rPr>
                <w:lang w:eastAsia="ru-RU"/>
              </w:rPr>
            </w:pPr>
            <w:r>
              <w:rPr>
                <w:lang w:eastAsia="ru-RU"/>
              </w:rPr>
              <w:t>2.3.</w:t>
            </w:r>
          </w:p>
        </w:tc>
        <w:tc>
          <w:tcPr>
            <w:tcW w:w="8221" w:type="dxa"/>
            <w:tcBorders>
              <w:top w:val="single" w:sz="4" w:space="0" w:color="000000"/>
              <w:left w:val="single" w:sz="4" w:space="0" w:color="000000"/>
              <w:bottom w:val="single" w:sz="4" w:space="0" w:color="000000"/>
              <w:right w:val="single" w:sz="4" w:space="0" w:color="000000"/>
            </w:tcBorders>
            <w:hideMark/>
          </w:tcPr>
          <w:p w14:paraId="432D37EB"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3.0 mm diametrs, 240m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38C6FD00"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44E4BF8B"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6950978" w14:textId="77777777" w:rsidR="00863ACF" w:rsidRDefault="00863ACF" w:rsidP="00CA7F17">
            <w:pPr>
              <w:widowControl w:val="0"/>
              <w:ind w:left="29"/>
              <w:jc w:val="center"/>
              <w:rPr>
                <w:lang w:eastAsia="ru-RU"/>
              </w:rPr>
            </w:pPr>
          </w:p>
        </w:tc>
      </w:tr>
      <w:tr w:rsidR="00863ACF" w14:paraId="7B5024A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00F438E2" w14:textId="77777777" w:rsidR="00863ACF" w:rsidRDefault="00863ACF" w:rsidP="00CA7F17">
            <w:pPr>
              <w:widowControl w:val="0"/>
              <w:jc w:val="center"/>
              <w:rPr>
                <w:lang w:eastAsia="ru-RU"/>
              </w:rPr>
            </w:pPr>
            <w:r>
              <w:rPr>
                <w:lang w:eastAsia="ru-RU"/>
              </w:rPr>
              <w:t>2.4.</w:t>
            </w:r>
          </w:p>
        </w:tc>
        <w:tc>
          <w:tcPr>
            <w:tcW w:w="8221" w:type="dxa"/>
            <w:tcBorders>
              <w:top w:val="single" w:sz="4" w:space="0" w:color="000000"/>
              <w:left w:val="single" w:sz="4" w:space="0" w:color="000000"/>
              <w:bottom w:val="single" w:sz="4" w:space="0" w:color="000000"/>
              <w:right w:val="single" w:sz="4" w:space="0" w:color="000000"/>
            </w:tcBorders>
          </w:tcPr>
          <w:p w14:paraId="3436DCFE"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3.0 mm diametrs, 300m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37C8BA2B"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2A9AC3F3"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E5C059E" w14:textId="77777777" w:rsidR="00863ACF" w:rsidRDefault="00863ACF" w:rsidP="00CA7F17">
            <w:pPr>
              <w:widowControl w:val="0"/>
              <w:ind w:left="29"/>
              <w:jc w:val="center"/>
              <w:rPr>
                <w:lang w:eastAsia="ru-RU"/>
              </w:rPr>
            </w:pPr>
          </w:p>
        </w:tc>
      </w:tr>
      <w:tr w:rsidR="00863ACF" w14:paraId="378B7AA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C9C46CF" w14:textId="77777777" w:rsidR="00863ACF" w:rsidRDefault="00863ACF" w:rsidP="00CA7F17">
            <w:pPr>
              <w:widowControl w:val="0"/>
              <w:jc w:val="center"/>
              <w:rPr>
                <w:lang w:eastAsia="ru-RU"/>
              </w:rPr>
            </w:pPr>
            <w:r>
              <w:rPr>
                <w:lang w:eastAsia="ru-RU"/>
              </w:rPr>
              <w:t>2.5.</w:t>
            </w:r>
          </w:p>
        </w:tc>
        <w:tc>
          <w:tcPr>
            <w:tcW w:w="8221" w:type="dxa"/>
            <w:tcBorders>
              <w:top w:val="single" w:sz="4" w:space="0" w:color="000000"/>
              <w:left w:val="single" w:sz="4" w:space="0" w:color="000000"/>
              <w:bottom w:val="single" w:sz="4" w:space="0" w:color="000000"/>
              <w:right w:val="single" w:sz="4" w:space="0" w:color="000000"/>
            </w:tcBorders>
            <w:hideMark/>
          </w:tcPr>
          <w:p w14:paraId="22554925"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3.3 mm diametrs, 240m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3CE3D108"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AD6E96A"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1C54240" w14:textId="77777777" w:rsidR="00863ACF" w:rsidRDefault="00863ACF" w:rsidP="00CA7F17">
            <w:pPr>
              <w:widowControl w:val="0"/>
              <w:ind w:left="29"/>
              <w:jc w:val="center"/>
              <w:rPr>
                <w:lang w:eastAsia="ru-RU"/>
              </w:rPr>
            </w:pPr>
          </w:p>
        </w:tc>
      </w:tr>
      <w:tr w:rsidR="00863ACF" w14:paraId="264130E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7CEE0833" w14:textId="77777777" w:rsidR="00863ACF" w:rsidRDefault="00863ACF" w:rsidP="00CA7F17">
            <w:pPr>
              <w:widowControl w:val="0"/>
              <w:jc w:val="center"/>
              <w:rPr>
                <w:lang w:eastAsia="ru-RU"/>
              </w:rPr>
            </w:pPr>
            <w:r>
              <w:rPr>
                <w:lang w:eastAsia="ru-RU"/>
              </w:rPr>
              <w:t>2.6.</w:t>
            </w:r>
          </w:p>
        </w:tc>
        <w:tc>
          <w:tcPr>
            <w:tcW w:w="8221" w:type="dxa"/>
            <w:tcBorders>
              <w:top w:val="single" w:sz="4" w:space="0" w:color="000000"/>
              <w:left w:val="single" w:sz="4" w:space="0" w:color="000000"/>
              <w:bottom w:val="single" w:sz="4" w:space="0" w:color="000000"/>
              <w:right w:val="single" w:sz="4" w:space="0" w:color="000000"/>
            </w:tcBorders>
          </w:tcPr>
          <w:p w14:paraId="52BD860F"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3.3 mm diametrs, 300m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4BCCDF44"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D9E0A2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2F904FE" w14:textId="77777777" w:rsidR="00863ACF" w:rsidRDefault="00863ACF" w:rsidP="00CA7F17">
            <w:pPr>
              <w:widowControl w:val="0"/>
              <w:ind w:left="29"/>
              <w:jc w:val="center"/>
              <w:rPr>
                <w:lang w:eastAsia="ru-RU"/>
              </w:rPr>
            </w:pPr>
          </w:p>
        </w:tc>
      </w:tr>
      <w:tr w:rsidR="00863ACF" w14:paraId="0EBF723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DFEFE32" w14:textId="77777777" w:rsidR="00863ACF" w:rsidRDefault="00863ACF" w:rsidP="00CA7F17">
            <w:pPr>
              <w:widowControl w:val="0"/>
              <w:jc w:val="center"/>
              <w:rPr>
                <w:lang w:eastAsia="ru-RU"/>
              </w:rPr>
            </w:pPr>
            <w:r>
              <w:rPr>
                <w:lang w:eastAsia="ru-RU"/>
              </w:rPr>
              <w:t>2.7.</w:t>
            </w:r>
          </w:p>
        </w:tc>
        <w:tc>
          <w:tcPr>
            <w:tcW w:w="8221" w:type="dxa"/>
            <w:tcBorders>
              <w:top w:val="single" w:sz="4" w:space="0" w:color="000000"/>
              <w:left w:val="single" w:sz="4" w:space="0" w:color="000000"/>
              <w:bottom w:val="single" w:sz="4" w:space="0" w:color="000000"/>
              <w:right w:val="single" w:sz="4" w:space="0" w:color="000000"/>
            </w:tcBorders>
            <w:hideMark/>
          </w:tcPr>
          <w:p w14:paraId="2A6A8594" w14:textId="77777777" w:rsidR="00863ACF" w:rsidRDefault="00863ACF" w:rsidP="00CA7F17">
            <w:pPr>
              <w:widowControl w:val="0"/>
              <w:rPr>
                <w:lang w:eastAsia="ru-RU"/>
              </w:rPr>
            </w:pPr>
            <w:r>
              <w:rPr>
                <w:lang w:eastAsia="ru-RU"/>
              </w:rPr>
              <w:t>Reduktora smēre (125g)</w:t>
            </w:r>
          </w:p>
        </w:tc>
        <w:tc>
          <w:tcPr>
            <w:tcW w:w="1418" w:type="dxa"/>
            <w:tcBorders>
              <w:top w:val="single" w:sz="4" w:space="0" w:color="000000"/>
              <w:left w:val="single" w:sz="4" w:space="0" w:color="000000"/>
              <w:bottom w:val="single" w:sz="4" w:space="0" w:color="000000"/>
              <w:right w:val="single" w:sz="4" w:space="0" w:color="000000"/>
            </w:tcBorders>
            <w:vAlign w:val="center"/>
          </w:tcPr>
          <w:p w14:paraId="53934832"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445804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957F785" w14:textId="77777777" w:rsidR="00863ACF" w:rsidRDefault="00863ACF" w:rsidP="00CA7F17">
            <w:pPr>
              <w:widowControl w:val="0"/>
              <w:ind w:left="29"/>
              <w:jc w:val="center"/>
              <w:rPr>
                <w:lang w:eastAsia="ru-RU"/>
              </w:rPr>
            </w:pPr>
          </w:p>
        </w:tc>
      </w:tr>
      <w:tr w:rsidR="00863ACF" w14:paraId="128DB43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18DC46E" w14:textId="77777777" w:rsidR="00863ACF" w:rsidRDefault="00863ACF" w:rsidP="00CA7F17">
            <w:pPr>
              <w:widowControl w:val="0"/>
              <w:jc w:val="center"/>
              <w:rPr>
                <w:lang w:eastAsia="ru-RU"/>
              </w:rPr>
            </w:pPr>
            <w:r>
              <w:rPr>
                <w:lang w:eastAsia="ru-RU"/>
              </w:rPr>
              <w:t>2.8.</w:t>
            </w:r>
          </w:p>
        </w:tc>
        <w:tc>
          <w:tcPr>
            <w:tcW w:w="8221" w:type="dxa"/>
            <w:tcBorders>
              <w:top w:val="single" w:sz="4" w:space="0" w:color="000000"/>
              <w:left w:val="single" w:sz="4" w:space="0" w:color="000000"/>
              <w:bottom w:val="single" w:sz="4" w:space="0" w:color="000000"/>
              <w:right w:val="single" w:sz="4" w:space="0" w:color="000000"/>
            </w:tcBorders>
            <w:hideMark/>
          </w:tcPr>
          <w:p w14:paraId="16B593FE" w14:textId="77777777" w:rsidR="00863ACF" w:rsidRDefault="00863ACF" w:rsidP="00CA7F17">
            <w:pPr>
              <w:widowControl w:val="0"/>
              <w:rPr>
                <w:lang w:eastAsia="ru-RU"/>
              </w:rPr>
            </w:pPr>
            <w:r>
              <w:rPr>
                <w:lang w:eastAsia="ru-RU"/>
              </w:rPr>
              <w:t>3 staru disks 300mm/25,4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4EFB3D8E"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177558F7"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BE2B02F" w14:textId="77777777" w:rsidR="00863ACF" w:rsidRDefault="00863ACF" w:rsidP="00CA7F17">
            <w:pPr>
              <w:widowControl w:val="0"/>
              <w:ind w:left="29"/>
              <w:jc w:val="center"/>
              <w:rPr>
                <w:lang w:eastAsia="ru-RU"/>
              </w:rPr>
            </w:pPr>
          </w:p>
        </w:tc>
      </w:tr>
      <w:tr w:rsidR="00863ACF" w14:paraId="2EE5AFC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1489F10" w14:textId="77777777" w:rsidR="00863ACF" w:rsidRDefault="00863ACF" w:rsidP="00CA7F17">
            <w:pPr>
              <w:widowControl w:val="0"/>
              <w:jc w:val="center"/>
              <w:rPr>
                <w:lang w:eastAsia="ru-RU"/>
              </w:rPr>
            </w:pPr>
            <w:r>
              <w:rPr>
                <w:lang w:eastAsia="ru-RU"/>
              </w:rPr>
              <w:t>2.9.</w:t>
            </w:r>
          </w:p>
        </w:tc>
        <w:tc>
          <w:tcPr>
            <w:tcW w:w="8221" w:type="dxa"/>
            <w:tcBorders>
              <w:top w:val="single" w:sz="4" w:space="0" w:color="000000"/>
              <w:left w:val="single" w:sz="4" w:space="0" w:color="000000"/>
              <w:bottom w:val="single" w:sz="4" w:space="0" w:color="000000"/>
              <w:right w:val="single" w:sz="4" w:space="0" w:color="000000"/>
            </w:tcBorders>
            <w:hideMark/>
          </w:tcPr>
          <w:p w14:paraId="3A0B2246" w14:textId="77777777" w:rsidR="00863ACF" w:rsidRDefault="00863ACF" w:rsidP="00CA7F17">
            <w:pPr>
              <w:widowControl w:val="0"/>
              <w:rPr>
                <w:lang w:eastAsia="ru-RU"/>
              </w:rPr>
            </w:pPr>
            <w:r>
              <w:rPr>
                <w:lang w:eastAsia="ru-RU"/>
              </w:rPr>
              <w:t>3 staru disks 300mm/20,0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582E9BC3"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F1A7AD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5E7F66F" w14:textId="77777777" w:rsidR="00863ACF" w:rsidRDefault="00863ACF" w:rsidP="00CA7F17">
            <w:pPr>
              <w:widowControl w:val="0"/>
              <w:ind w:left="29"/>
              <w:jc w:val="center"/>
              <w:rPr>
                <w:lang w:eastAsia="ru-RU"/>
              </w:rPr>
            </w:pPr>
          </w:p>
        </w:tc>
      </w:tr>
      <w:tr w:rsidR="00863ACF" w14:paraId="31789EE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C945821" w14:textId="77777777" w:rsidR="00863ACF" w:rsidRDefault="00863ACF" w:rsidP="00CA7F17">
            <w:pPr>
              <w:widowControl w:val="0"/>
              <w:jc w:val="center"/>
              <w:rPr>
                <w:lang w:eastAsia="ru-RU"/>
              </w:rPr>
            </w:pPr>
            <w:r>
              <w:rPr>
                <w:lang w:eastAsia="ru-RU"/>
              </w:rPr>
              <w:t>2.10.</w:t>
            </w:r>
          </w:p>
        </w:tc>
        <w:tc>
          <w:tcPr>
            <w:tcW w:w="8221" w:type="dxa"/>
            <w:tcBorders>
              <w:top w:val="single" w:sz="4" w:space="0" w:color="000000"/>
              <w:left w:val="single" w:sz="4" w:space="0" w:color="000000"/>
              <w:bottom w:val="single" w:sz="4" w:space="0" w:color="000000"/>
              <w:right w:val="single" w:sz="4" w:space="0" w:color="000000"/>
            </w:tcBorders>
            <w:hideMark/>
          </w:tcPr>
          <w:p w14:paraId="2205BBBD" w14:textId="77777777" w:rsidR="00863ACF" w:rsidRDefault="00863ACF" w:rsidP="00CA7F17">
            <w:pPr>
              <w:widowControl w:val="0"/>
              <w:rPr>
                <w:lang w:eastAsia="ru-RU"/>
              </w:rPr>
            </w:pPr>
            <w:r>
              <w:rPr>
                <w:lang w:eastAsia="ru-RU"/>
              </w:rPr>
              <w:t>3 staru disks 255mm/25,4mm</w:t>
            </w:r>
          </w:p>
        </w:tc>
        <w:tc>
          <w:tcPr>
            <w:tcW w:w="1418" w:type="dxa"/>
            <w:tcBorders>
              <w:top w:val="single" w:sz="4" w:space="0" w:color="000000"/>
              <w:left w:val="single" w:sz="4" w:space="0" w:color="000000"/>
              <w:bottom w:val="single" w:sz="4" w:space="0" w:color="000000"/>
              <w:right w:val="single" w:sz="4" w:space="0" w:color="000000"/>
            </w:tcBorders>
            <w:vAlign w:val="center"/>
          </w:tcPr>
          <w:p w14:paraId="50FFFBA7"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7662624"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4D1D8D7" w14:textId="77777777" w:rsidR="00863ACF" w:rsidRDefault="00863ACF" w:rsidP="00CA7F17">
            <w:pPr>
              <w:widowControl w:val="0"/>
              <w:ind w:left="29"/>
              <w:jc w:val="center"/>
              <w:rPr>
                <w:lang w:eastAsia="ru-RU"/>
              </w:rPr>
            </w:pPr>
          </w:p>
        </w:tc>
      </w:tr>
      <w:tr w:rsidR="00863ACF" w:rsidRPr="0098491E" w14:paraId="4F5E9954"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B75B672" w14:textId="77777777" w:rsidR="00863ACF" w:rsidRDefault="00863ACF" w:rsidP="00CA7F17">
            <w:pPr>
              <w:widowControl w:val="0"/>
              <w:jc w:val="center"/>
              <w:rPr>
                <w:lang w:eastAsia="ru-RU"/>
              </w:rPr>
            </w:pPr>
            <w:r>
              <w:rPr>
                <w:lang w:eastAsia="ru-RU"/>
              </w:rPr>
              <w:t>2.11.</w:t>
            </w:r>
          </w:p>
        </w:tc>
        <w:tc>
          <w:tcPr>
            <w:tcW w:w="8221" w:type="dxa"/>
            <w:tcBorders>
              <w:top w:val="single" w:sz="4" w:space="0" w:color="000000"/>
              <w:left w:val="single" w:sz="4" w:space="0" w:color="000000"/>
              <w:bottom w:val="single" w:sz="4" w:space="0" w:color="000000"/>
              <w:right w:val="single" w:sz="4" w:space="0" w:color="000000"/>
            </w:tcBorders>
            <w:hideMark/>
          </w:tcPr>
          <w:p w14:paraId="6DE53723"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(1L iepakojumā), kas paredzēta </w:t>
            </w:r>
            <w:proofErr w:type="spellStart"/>
            <w:r>
              <w:rPr>
                <w:lang w:eastAsia="ru-RU"/>
              </w:rPr>
              <w:t>Husqvarna</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0D812025" w14:textId="77777777" w:rsidR="00863ACF" w:rsidRDefault="00863ACF" w:rsidP="00CA7F17">
            <w:pPr>
              <w:widowControl w:val="0"/>
              <w:jc w:val="center"/>
              <w:rPr>
                <w:lang w:eastAsia="ru-RU"/>
              </w:rPr>
            </w:pPr>
            <w:r>
              <w:rPr>
                <w:lang w:eastAsia="ru-RU"/>
              </w:rPr>
              <w:t xml:space="preserve">1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2DBAEA9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6C71ADD" w14:textId="77777777" w:rsidR="00863ACF" w:rsidRDefault="00863ACF" w:rsidP="00CA7F17">
            <w:pPr>
              <w:widowControl w:val="0"/>
              <w:ind w:left="29"/>
              <w:jc w:val="center"/>
              <w:rPr>
                <w:lang w:eastAsia="ru-RU"/>
              </w:rPr>
            </w:pPr>
          </w:p>
        </w:tc>
      </w:tr>
      <w:tr w:rsidR="00863ACF" w:rsidRPr="0098491E" w14:paraId="725C8995"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B2D0DE5" w14:textId="77777777" w:rsidR="00863ACF" w:rsidRDefault="00863ACF" w:rsidP="00CA7F17">
            <w:pPr>
              <w:widowControl w:val="0"/>
              <w:jc w:val="center"/>
              <w:rPr>
                <w:lang w:eastAsia="ru-RU"/>
              </w:rPr>
            </w:pPr>
            <w:r>
              <w:rPr>
                <w:lang w:eastAsia="ru-RU"/>
              </w:rPr>
              <w:t>2.12.</w:t>
            </w:r>
          </w:p>
        </w:tc>
        <w:tc>
          <w:tcPr>
            <w:tcW w:w="8221" w:type="dxa"/>
            <w:tcBorders>
              <w:top w:val="single" w:sz="4" w:space="0" w:color="000000"/>
              <w:left w:val="single" w:sz="4" w:space="0" w:color="000000"/>
              <w:bottom w:val="single" w:sz="4" w:space="0" w:color="000000"/>
              <w:right w:val="single" w:sz="4" w:space="0" w:color="000000"/>
            </w:tcBorders>
            <w:hideMark/>
          </w:tcPr>
          <w:p w14:paraId="0A7AF6FE"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(20L iepakojumā), kas paredzēta </w:t>
            </w:r>
            <w:proofErr w:type="spellStart"/>
            <w:r>
              <w:rPr>
                <w:lang w:eastAsia="ru-RU"/>
              </w:rPr>
              <w:t>Husqvarna</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A6217DC" w14:textId="77777777" w:rsidR="00863ACF" w:rsidRDefault="00863ACF" w:rsidP="00CA7F17">
            <w:pPr>
              <w:widowControl w:val="0"/>
              <w:jc w:val="center"/>
              <w:rPr>
                <w:lang w:eastAsia="ru-RU"/>
              </w:rPr>
            </w:pPr>
            <w:r>
              <w:rPr>
                <w:lang w:eastAsia="ru-RU"/>
              </w:rPr>
              <w:t xml:space="preserve">5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103A257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BD330F" w14:textId="77777777" w:rsidR="00863ACF" w:rsidRDefault="00863ACF" w:rsidP="00CA7F17">
            <w:pPr>
              <w:widowControl w:val="0"/>
              <w:ind w:left="29"/>
              <w:jc w:val="center"/>
              <w:rPr>
                <w:lang w:eastAsia="ru-RU"/>
              </w:rPr>
            </w:pPr>
          </w:p>
        </w:tc>
      </w:tr>
      <w:tr w:rsidR="00863ACF" w:rsidRPr="0098491E" w14:paraId="309E380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3170FBD" w14:textId="77777777" w:rsidR="00863ACF" w:rsidRDefault="00863ACF" w:rsidP="00CA7F17">
            <w:pPr>
              <w:widowControl w:val="0"/>
              <w:jc w:val="center"/>
              <w:rPr>
                <w:lang w:eastAsia="ru-RU"/>
              </w:rPr>
            </w:pPr>
            <w:r>
              <w:rPr>
                <w:lang w:eastAsia="ru-RU"/>
              </w:rPr>
              <w:t>2.13.</w:t>
            </w:r>
          </w:p>
        </w:tc>
        <w:tc>
          <w:tcPr>
            <w:tcW w:w="8221" w:type="dxa"/>
            <w:tcBorders>
              <w:top w:val="single" w:sz="4" w:space="0" w:color="000000"/>
              <w:left w:val="single" w:sz="4" w:space="0" w:color="000000"/>
              <w:bottom w:val="single" w:sz="4" w:space="0" w:color="000000"/>
              <w:right w:val="single" w:sz="4" w:space="0" w:color="000000"/>
            </w:tcBorders>
            <w:hideMark/>
          </w:tcPr>
          <w:p w14:paraId="06C3B42F"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(1L iepakojumā), kas paredzēta </w:t>
            </w:r>
            <w:proofErr w:type="spellStart"/>
            <w:r>
              <w:rPr>
                <w:lang w:eastAsia="ru-RU"/>
              </w:rPr>
              <w:t>Stihl</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1CE41F7B" w14:textId="77777777" w:rsidR="00863ACF" w:rsidRDefault="00863ACF" w:rsidP="00CA7F17">
            <w:pPr>
              <w:widowControl w:val="0"/>
              <w:jc w:val="center"/>
              <w:rPr>
                <w:lang w:eastAsia="ru-RU"/>
              </w:rPr>
            </w:pPr>
            <w:r>
              <w:rPr>
                <w:lang w:eastAsia="ru-RU"/>
              </w:rPr>
              <w:t xml:space="preserve">1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7698723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161D110" w14:textId="77777777" w:rsidR="00863ACF" w:rsidRDefault="00863ACF" w:rsidP="00CA7F17">
            <w:pPr>
              <w:widowControl w:val="0"/>
              <w:ind w:left="29"/>
              <w:jc w:val="center"/>
              <w:rPr>
                <w:lang w:eastAsia="ru-RU"/>
              </w:rPr>
            </w:pPr>
          </w:p>
        </w:tc>
      </w:tr>
      <w:tr w:rsidR="00863ACF" w14:paraId="4AA50BFA" w14:textId="77777777" w:rsidTr="00CA7F17">
        <w:tc>
          <w:tcPr>
            <w:tcW w:w="710" w:type="dxa"/>
            <w:tcBorders>
              <w:top w:val="single" w:sz="4" w:space="0" w:color="000000"/>
              <w:left w:val="single" w:sz="4" w:space="0" w:color="000000"/>
              <w:bottom w:val="single" w:sz="4" w:space="0" w:color="000000"/>
              <w:right w:val="single" w:sz="4" w:space="0" w:color="000000"/>
            </w:tcBorders>
          </w:tcPr>
          <w:p w14:paraId="40D8C0AF" w14:textId="77777777" w:rsidR="00863ACF" w:rsidRDefault="00863ACF" w:rsidP="00CA7F17">
            <w:pPr>
              <w:widowControl w:val="0"/>
              <w:jc w:val="center"/>
              <w:rPr>
                <w:lang w:eastAsia="ru-RU"/>
              </w:rPr>
            </w:pPr>
            <w:r>
              <w:rPr>
                <w:lang w:eastAsia="ru-RU"/>
              </w:rPr>
              <w:t>2.14.</w:t>
            </w:r>
          </w:p>
        </w:tc>
        <w:tc>
          <w:tcPr>
            <w:tcW w:w="8221" w:type="dxa"/>
            <w:tcBorders>
              <w:top w:val="single" w:sz="4" w:space="0" w:color="000000"/>
              <w:left w:val="single" w:sz="4" w:space="0" w:color="000000"/>
              <w:bottom w:val="single" w:sz="4" w:space="0" w:color="000000"/>
              <w:right w:val="single" w:sz="4" w:space="0" w:color="000000"/>
            </w:tcBorders>
            <w:hideMark/>
          </w:tcPr>
          <w:p w14:paraId="5664C660" w14:textId="77777777" w:rsidR="00863ACF" w:rsidRDefault="00863ACF" w:rsidP="00CA7F17">
            <w:pPr>
              <w:widowControl w:val="0"/>
              <w:rPr>
                <w:lang w:eastAsia="ru-RU"/>
              </w:rPr>
            </w:pPr>
            <w:r>
              <w:rPr>
                <w:lang w:eastAsia="ru-RU"/>
              </w:rPr>
              <w:t xml:space="preserve">Aizdedzes svece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31B31AE"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54DD41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5CFA977" w14:textId="77777777" w:rsidR="00863ACF" w:rsidRDefault="00863ACF" w:rsidP="00CA7F17">
            <w:pPr>
              <w:widowControl w:val="0"/>
              <w:ind w:left="29"/>
              <w:jc w:val="center"/>
              <w:rPr>
                <w:lang w:eastAsia="ru-RU"/>
              </w:rPr>
            </w:pPr>
          </w:p>
        </w:tc>
      </w:tr>
      <w:tr w:rsidR="00863ACF" w14:paraId="6ED98D78"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8C9562E" w14:textId="77777777" w:rsidR="00863ACF" w:rsidRDefault="00863ACF" w:rsidP="00CA7F17">
            <w:pPr>
              <w:widowControl w:val="0"/>
              <w:jc w:val="center"/>
              <w:rPr>
                <w:lang w:eastAsia="ru-RU"/>
              </w:rPr>
            </w:pPr>
            <w:r>
              <w:rPr>
                <w:lang w:eastAsia="ru-RU"/>
              </w:rPr>
              <w:t>2.15.</w:t>
            </w:r>
          </w:p>
        </w:tc>
        <w:tc>
          <w:tcPr>
            <w:tcW w:w="8221" w:type="dxa"/>
            <w:tcBorders>
              <w:top w:val="single" w:sz="4" w:space="0" w:color="000000"/>
              <w:left w:val="single" w:sz="4" w:space="0" w:color="000000"/>
              <w:bottom w:val="single" w:sz="4" w:space="0" w:color="000000"/>
              <w:right w:val="single" w:sz="4" w:space="0" w:color="000000"/>
            </w:tcBorders>
            <w:hideMark/>
          </w:tcPr>
          <w:p w14:paraId="1EFBECD1" w14:textId="77777777" w:rsidR="00863ACF" w:rsidRDefault="00863ACF" w:rsidP="00CA7F17">
            <w:pPr>
              <w:widowControl w:val="0"/>
              <w:rPr>
                <w:lang w:eastAsia="ru-RU"/>
              </w:rPr>
            </w:pPr>
            <w:r>
              <w:rPr>
                <w:lang w:eastAsia="ru-RU"/>
              </w:rPr>
              <w:t>Startera aukla, standartgarums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41B8DA0E"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6B92138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0487C6" w14:textId="77777777" w:rsidR="00863ACF" w:rsidRDefault="00863ACF" w:rsidP="00CA7F17">
            <w:pPr>
              <w:widowControl w:val="0"/>
              <w:ind w:left="29"/>
              <w:jc w:val="center"/>
              <w:rPr>
                <w:lang w:eastAsia="ru-RU"/>
              </w:rPr>
            </w:pPr>
          </w:p>
        </w:tc>
      </w:tr>
      <w:tr w:rsidR="00863ACF" w14:paraId="5CBEC34C" w14:textId="77777777" w:rsidTr="00CA7F17">
        <w:trPr>
          <w:trHeight w:val="135"/>
        </w:trPr>
        <w:tc>
          <w:tcPr>
            <w:tcW w:w="710" w:type="dxa"/>
            <w:tcBorders>
              <w:top w:val="single" w:sz="4" w:space="0" w:color="000000"/>
              <w:left w:val="single" w:sz="4" w:space="0" w:color="000000"/>
              <w:bottom w:val="single" w:sz="4" w:space="0" w:color="000000"/>
              <w:right w:val="single" w:sz="4" w:space="0" w:color="000000"/>
            </w:tcBorders>
          </w:tcPr>
          <w:p w14:paraId="2B152CEE" w14:textId="77777777" w:rsidR="00863ACF" w:rsidRDefault="00863ACF" w:rsidP="00CA7F17">
            <w:pPr>
              <w:widowControl w:val="0"/>
              <w:jc w:val="center"/>
              <w:rPr>
                <w:lang w:eastAsia="ru-RU"/>
              </w:rPr>
            </w:pPr>
            <w:r>
              <w:rPr>
                <w:lang w:eastAsia="ru-RU"/>
              </w:rPr>
              <w:t>2.16.</w:t>
            </w:r>
          </w:p>
        </w:tc>
        <w:tc>
          <w:tcPr>
            <w:tcW w:w="8221" w:type="dxa"/>
            <w:tcBorders>
              <w:top w:val="single" w:sz="4" w:space="0" w:color="000000"/>
              <w:left w:val="single" w:sz="4" w:space="0" w:color="000000"/>
              <w:bottom w:val="single" w:sz="4" w:space="0" w:color="000000"/>
              <w:right w:val="single" w:sz="4" w:space="0" w:color="000000"/>
            </w:tcBorders>
            <w:hideMark/>
          </w:tcPr>
          <w:p w14:paraId="66697582" w14:textId="77777777" w:rsidR="00863ACF" w:rsidRDefault="00863ACF" w:rsidP="00CA7F17">
            <w:pPr>
              <w:widowControl w:val="0"/>
              <w:rPr>
                <w:lang w:eastAsia="ru-RU"/>
              </w:rPr>
            </w:pPr>
            <w:r>
              <w:rPr>
                <w:lang w:eastAsia="ru-RU"/>
              </w:rPr>
              <w:t xml:space="preserve">Ripzāģis 225mm/25,4mm </w:t>
            </w:r>
          </w:p>
        </w:tc>
        <w:tc>
          <w:tcPr>
            <w:tcW w:w="1418" w:type="dxa"/>
            <w:tcBorders>
              <w:top w:val="single" w:sz="4" w:space="0" w:color="000000"/>
              <w:left w:val="single" w:sz="4" w:space="0" w:color="000000"/>
              <w:bottom w:val="single" w:sz="4" w:space="0" w:color="000000"/>
              <w:right w:val="single" w:sz="4" w:space="0" w:color="000000"/>
            </w:tcBorders>
            <w:vAlign w:val="center"/>
          </w:tcPr>
          <w:p w14:paraId="76CDEE44"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53A921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302C7FB" w14:textId="77777777" w:rsidR="00863ACF" w:rsidRDefault="00863ACF" w:rsidP="00CA7F17">
            <w:pPr>
              <w:widowControl w:val="0"/>
              <w:ind w:left="29"/>
              <w:jc w:val="center"/>
              <w:rPr>
                <w:lang w:eastAsia="ru-RU"/>
              </w:rPr>
            </w:pPr>
          </w:p>
        </w:tc>
      </w:tr>
      <w:tr w:rsidR="00863ACF" w14:paraId="79979D74" w14:textId="77777777" w:rsidTr="00CA7F17">
        <w:tc>
          <w:tcPr>
            <w:tcW w:w="710" w:type="dxa"/>
            <w:tcBorders>
              <w:top w:val="single" w:sz="4" w:space="0" w:color="000000"/>
              <w:left w:val="single" w:sz="4" w:space="0" w:color="000000"/>
              <w:bottom w:val="single" w:sz="4" w:space="0" w:color="000000"/>
              <w:right w:val="single" w:sz="4" w:space="0" w:color="000000"/>
            </w:tcBorders>
          </w:tcPr>
          <w:p w14:paraId="1D570FA8" w14:textId="77777777" w:rsidR="00863ACF" w:rsidRDefault="00863ACF" w:rsidP="00CA7F17">
            <w:pPr>
              <w:widowControl w:val="0"/>
              <w:jc w:val="center"/>
              <w:rPr>
                <w:lang w:eastAsia="ru-RU"/>
              </w:rPr>
            </w:pPr>
            <w:r>
              <w:rPr>
                <w:lang w:eastAsia="ru-RU"/>
              </w:rPr>
              <w:t>2.17.</w:t>
            </w:r>
          </w:p>
        </w:tc>
        <w:tc>
          <w:tcPr>
            <w:tcW w:w="8221" w:type="dxa"/>
            <w:tcBorders>
              <w:top w:val="single" w:sz="4" w:space="0" w:color="000000"/>
              <w:left w:val="single" w:sz="4" w:space="0" w:color="000000"/>
              <w:bottom w:val="single" w:sz="4" w:space="0" w:color="000000"/>
              <w:right w:val="single" w:sz="4" w:space="0" w:color="000000"/>
            </w:tcBorders>
            <w:hideMark/>
          </w:tcPr>
          <w:p w14:paraId="300059BA" w14:textId="77777777" w:rsidR="00863ACF" w:rsidRDefault="00863ACF" w:rsidP="00CA7F17">
            <w:pPr>
              <w:widowControl w:val="0"/>
              <w:rPr>
                <w:lang w:eastAsia="ru-RU"/>
              </w:rPr>
            </w:pPr>
            <w:r>
              <w:rPr>
                <w:lang w:eastAsia="ru-RU"/>
              </w:rPr>
              <w:t xml:space="preserve">Ripzāģis 200mm/25,4mm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7F092B"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C8F6CD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5506DF9" w14:textId="77777777" w:rsidR="00863ACF" w:rsidRDefault="00863ACF" w:rsidP="00CA7F17">
            <w:pPr>
              <w:widowControl w:val="0"/>
              <w:ind w:left="29"/>
              <w:jc w:val="center"/>
              <w:rPr>
                <w:lang w:eastAsia="ru-RU"/>
              </w:rPr>
            </w:pPr>
          </w:p>
        </w:tc>
      </w:tr>
      <w:tr w:rsidR="00863ACF" w14:paraId="1EF31C69" w14:textId="77777777" w:rsidTr="00CA7F17">
        <w:tc>
          <w:tcPr>
            <w:tcW w:w="710" w:type="dxa"/>
            <w:tcBorders>
              <w:top w:val="single" w:sz="4" w:space="0" w:color="000000"/>
              <w:left w:val="single" w:sz="4" w:space="0" w:color="000000"/>
              <w:bottom w:val="single" w:sz="4" w:space="0" w:color="000000"/>
              <w:right w:val="single" w:sz="4" w:space="0" w:color="000000"/>
            </w:tcBorders>
          </w:tcPr>
          <w:p w14:paraId="48806D97" w14:textId="77777777" w:rsidR="00863ACF" w:rsidRDefault="00863ACF" w:rsidP="00CA7F17">
            <w:pPr>
              <w:widowControl w:val="0"/>
              <w:jc w:val="center"/>
              <w:rPr>
                <w:lang w:eastAsia="ru-RU"/>
              </w:rPr>
            </w:pPr>
            <w:r>
              <w:rPr>
                <w:lang w:eastAsia="ru-RU"/>
              </w:rPr>
              <w:t>2.18.</w:t>
            </w:r>
          </w:p>
        </w:tc>
        <w:tc>
          <w:tcPr>
            <w:tcW w:w="8221" w:type="dxa"/>
            <w:tcBorders>
              <w:top w:val="single" w:sz="4" w:space="0" w:color="000000"/>
              <w:left w:val="single" w:sz="4" w:space="0" w:color="000000"/>
              <w:bottom w:val="single" w:sz="4" w:space="0" w:color="000000"/>
              <w:right w:val="single" w:sz="4" w:space="0" w:color="000000"/>
            </w:tcBorders>
            <w:hideMark/>
          </w:tcPr>
          <w:p w14:paraId="01F91CD7" w14:textId="77777777" w:rsidR="00863ACF" w:rsidRDefault="00863ACF" w:rsidP="00CA7F17">
            <w:pPr>
              <w:widowControl w:val="0"/>
              <w:rPr>
                <w:lang w:eastAsia="ru-RU"/>
              </w:rPr>
            </w:pPr>
            <w:r>
              <w:rPr>
                <w:lang w:eastAsia="ru-RU"/>
              </w:rPr>
              <w:t xml:space="preserve">Reduktors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CD4158F"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7F4BE44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D81FDD2" w14:textId="77777777" w:rsidR="00863ACF" w:rsidRDefault="00863ACF" w:rsidP="00CA7F17">
            <w:pPr>
              <w:widowControl w:val="0"/>
              <w:ind w:left="29"/>
              <w:jc w:val="center"/>
              <w:rPr>
                <w:lang w:eastAsia="ru-RU"/>
              </w:rPr>
            </w:pPr>
          </w:p>
        </w:tc>
      </w:tr>
      <w:tr w:rsidR="00863ACF" w14:paraId="39D9EF16" w14:textId="77777777" w:rsidTr="00CA7F17">
        <w:tc>
          <w:tcPr>
            <w:tcW w:w="710" w:type="dxa"/>
            <w:tcBorders>
              <w:top w:val="single" w:sz="4" w:space="0" w:color="000000"/>
              <w:left w:val="single" w:sz="4" w:space="0" w:color="000000"/>
              <w:bottom w:val="single" w:sz="4" w:space="0" w:color="000000"/>
              <w:right w:val="single" w:sz="4" w:space="0" w:color="000000"/>
            </w:tcBorders>
          </w:tcPr>
          <w:p w14:paraId="6F95A7AE" w14:textId="77777777" w:rsidR="00863ACF" w:rsidRDefault="00863ACF" w:rsidP="00CA7F17">
            <w:pPr>
              <w:widowControl w:val="0"/>
              <w:jc w:val="center"/>
              <w:rPr>
                <w:lang w:eastAsia="ru-RU"/>
              </w:rPr>
            </w:pPr>
            <w:r>
              <w:rPr>
                <w:lang w:eastAsia="ru-RU"/>
              </w:rPr>
              <w:t>2.20.</w:t>
            </w:r>
          </w:p>
        </w:tc>
        <w:tc>
          <w:tcPr>
            <w:tcW w:w="8221" w:type="dxa"/>
            <w:tcBorders>
              <w:top w:val="single" w:sz="4" w:space="0" w:color="000000"/>
              <w:left w:val="single" w:sz="4" w:space="0" w:color="000000"/>
              <w:bottom w:val="single" w:sz="4" w:space="0" w:color="000000"/>
              <w:right w:val="single" w:sz="4" w:space="0" w:color="000000"/>
            </w:tcBorders>
            <w:hideMark/>
          </w:tcPr>
          <w:p w14:paraId="5B4EBF9C" w14:textId="77777777" w:rsidR="00863ACF" w:rsidRDefault="00863ACF" w:rsidP="00CA7F17">
            <w:pPr>
              <w:widowControl w:val="0"/>
              <w:rPr>
                <w:lang w:eastAsia="ru-RU"/>
              </w:rPr>
            </w:pPr>
            <w:r>
              <w:rPr>
                <w:lang w:eastAsia="ru-RU"/>
              </w:rPr>
              <w:t>Vīle 5,5mm diametrs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7719B82F"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30BBCE39"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FE330F5" w14:textId="77777777" w:rsidR="00863ACF" w:rsidRDefault="00863ACF" w:rsidP="00CA7F17">
            <w:pPr>
              <w:widowControl w:val="0"/>
              <w:ind w:left="29"/>
              <w:jc w:val="center"/>
              <w:rPr>
                <w:lang w:eastAsia="ru-RU"/>
              </w:rPr>
            </w:pPr>
          </w:p>
        </w:tc>
      </w:tr>
      <w:tr w:rsidR="00863ACF" w14:paraId="7F15229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78B5EECA" w14:textId="77777777" w:rsidR="00863ACF" w:rsidRDefault="00863ACF" w:rsidP="00CA7F17">
            <w:pPr>
              <w:widowControl w:val="0"/>
              <w:jc w:val="center"/>
              <w:rPr>
                <w:lang w:eastAsia="ru-RU"/>
              </w:rPr>
            </w:pPr>
            <w:r>
              <w:rPr>
                <w:lang w:eastAsia="ru-RU"/>
              </w:rPr>
              <w:t>2.21.</w:t>
            </w:r>
          </w:p>
        </w:tc>
        <w:tc>
          <w:tcPr>
            <w:tcW w:w="8221" w:type="dxa"/>
            <w:tcBorders>
              <w:top w:val="single" w:sz="4" w:space="0" w:color="000000"/>
              <w:left w:val="single" w:sz="4" w:space="0" w:color="000000"/>
              <w:bottom w:val="single" w:sz="4" w:space="0" w:color="000000"/>
              <w:right w:val="single" w:sz="4" w:space="0" w:color="000000"/>
            </w:tcBorders>
            <w:hideMark/>
          </w:tcPr>
          <w:p w14:paraId="7696A661" w14:textId="77777777" w:rsidR="00863ACF" w:rsidRDefault="00863ACF" w:rsidP="00CA7F17">
            <w:pPr>
              <w:widowControl w:val="0"/>
              <w:rPr>
                <w:lang w:eastAsia="ru-RU"/>
              </w:rPr>
            </w:pPr>
            <w:r>
              <w:rPr>
                <w:lang w:eastAsia="ru-RU"/>
              </w:rPr>
              <w:t xml:space="preserve">Asināšanas šablons 5,5mm diametrā </w:t>
            </w:r>
            <w:proofErr w:type="spellStart"/>
            <w:r>
              <w:rPr>
                <w:lang w:eastAsia="ru-RU"/>
              </w:rPr>
              <w:t>krūmgriežiem</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C79BFC4"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35BE84A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8F44C04" w14:textId="77777777" w:rsidR="00863ACF" w:rsidRDefault="00863ACF" w:rsidP="00CA7F17">
            <w:pPr>
              <w:widowControl w:val="0"/>
              <w:ind w:left="29"/>
              <w:jc w:val="center"/>
              <w:rPr>
                <w:lang w:eastAsia="ru-RU"/>
              </w:rPr>
            </w:pPr>
          </w:p>
        </w:tc>
      </w:tr>
      <w:tr w:rsidR="00863ACF" w14:paraId="722F1E6B" w14:textId="77777777" w:rsidTr="00CA7F17">
        <w:tc>
          <w:tcPr>
            <w:tcW w:w="710" w:type="dxa"/>
            <w:tcBorders>
              <w:top w:val="single" w:sz="4" w:space="0" w:color="000000"/>
              <w:left w:val="single" w:sz="4" w:space="0" w:color="000000"/>
              <w:bottom w:val="single" w:sz="4" w:space="0" w:color="000000"/>
              <w:right w:val="single" w:sz="4" w:space="0" w:color="000000"/>
            </w:tcBorders>
          </w:tcPr>
          <w:p w14:paraId="68DE208D" w14:textId="77777777" w:rsidR="00863ACF" w:rsidRDefault="00863ACF" w:rsidP="00CA7F17">
            <w:pPr>
              <w:widowControl w:val="0"/>
              <w:jc w:val="center"/>
              <w:rPr>
                <w:lang w:eastAsia="ru-RU"/>
              </w:rPr>
            </w:pPr>
            <w:r>
              <w:rPr>
                <w:lang w:eastAsia="ru-RU"/>
              </w:rPr>
              <w:t>2.22.</w:t>
            </w:r>
          </w:p>
        </w:tc>
        <w:tc>
          <w:tcPr>
            <w:tcW w:w="8221" w:type="dxa"/>
            <w:tcBorders>
              <w:top w:val="single" w:sz="4" w:space="0" w:color="000000"/>
              <w:left w:val="single" w:sz="4" w:space="0" w:color="000000"/>
              <w:bottom w:val="single" w:sz="4" w:space="0" w:color="000000"/>
              <w:right w:val="single" w:sz="4" w:space="0" w:color="000000"/>
            </w:tcBorders>
            <w:hideMark/>
          </w:tcPr>
          <w:p w14:paraId="2C93A58E" w14:textId="77777777" w:rsidR="00863ACF" w:rsidRDefault="00863ACF" w:rsidP="00CA7F17">
            <w:pPr>
              <w:widowControl w:val="0"/>
              <w:rPr>
                <w:lang w:eastAsia="ru-RU"/>
              </w:rPr>
            </w:pPr>
            <w:r>
              <w:rPr>
                <w:lang w:eastAsia="ru-RU"/>
              </w:rPr>
              <w:t xml:space="preserve">Kardānvārpsta </w:t>
            </w:r>
          </w:p>
        </w:tc>
        <w:tc>
          <w:tcPr>
            <w:tcW w:w="1418" w:type="dxa"/>
            <w:tcBorders>
              <w:top w:val="single" w:sz="4" w:space="0" w:color="000000"/>
              <w:left w:val="single" w:sz="4" w:space="0" w:color="000000"/>
              <w:bottom w:val="single" w:sz="4" w:space="0" w:color="000000"/>
              <w:right w:val="single" w:sz="4" w:space="0" w:color="000000"/>
            </w:tcBorders>
            <w:vAlign w:val="center"/>
          </w:tcPr>
          <w:p w14:paraId="3742F461"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1EA6052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21F9F4C" w14:textId="77777777" w:rsidR="00863ACF" w:rsidRDefault="00863ACF" w:rsidP="00CA7F17">
            <w:pPr>
              <w:widowControl w:val="0"/>
              <w:ind w:left="29"/>
              <w:jc w:val="center"/>
              <w:rPr>
                <w:lang w:eastAsia="ru-RU"/>
              </w:rPr>
            </w:pPr>
          </w:p>
        </w:tc>
      </w:tr>
      <w:tr w:rsidR="00863ACF" w14:paraId="40346FF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14AED9B9" w14:textId="77777777" w:rsidR="00863ACF" w:rsidRDefault="00863ACF" w:rsidP="00CA7F17">
            <w:pPr>
              <w:widowControl w:val="0"/>
              <w:jc w:val="center"/>
              <w:rPr>
                <w:lang w:eastAsia="ru-RU"/>
              </w:rPr>
            </w:pPr>
            <w:r>
              <w:rPr>
                <w:lang w:eastAsia="ru-RU"/>
              </w:rPr>
              <w:t>2.23.</w:t>
            </w:r>
          </w:p>
        </w:tc>
        <w:tc>
          <w:tcPr>
            <w:tcW w:w="8221" w:type="dxa"/>
            <w:tcBorders>
              <w:top w:val="single" w:sz="4" w:space="0" w:color="000000"/>
              <w:left w:val="single" w:sz="4" w:space="0" w:color="000000"/>
              <w:bottom w:val="single" w:sz="4" w:space="0" w:color="000000"/>
              <w:right w:val="single" w:sz="4" w:space="0" w:color="000000"/>
            </w:tcBorders>
            <w:hideMark/>
          </w:tcPr>
          <w:p w14:paraId="12E34296" w14:textId="77777777" w:rsidR="00863ACF" w:rsidRDefault="00863ACF" w:rsidP="00CA7F17">
            <w:pPr>
              <w:widowControl w:val="0"/>
              <w:rPr>
                <w:rFonts w:ascii="Calibri" w:hAnsi="Calibri"/>
                <w:lang w:eastAsia="ru-RU"/>
              </w:rPr>
            </w:pPr>
            <w:r>
              <w:rPr>
                <w:lang w:eastAsia="ru-RU"/>
              </w:rPr>
              <w:t xml:space="preserve">Gāzes trose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37E26B2" w14:textId="77777777" w:rsidR="00863ACF" w:rsidRDefault="00863ACF" w:rsidP="00CA7F17">
            <w:pPr>
              <w:widowControl w:val="0"/>
              <w:jc w:val="center"/>
              <w:rPr>
                <w:lang w:eastAsia="ru-RU"/>
              </w:rPr>
            </w:pPr>
            <w:r>
              <w:rPr>
                <w:lang w:eastAsia="ru-RU"/>
              </w:rPr>
              <w:t>3 gab.</w:t>
            </w:r>
          </w:p>
        </w:tc>
        <w:tc>
          <w:tcPr>
            <w:tcW w:w="1842" w:type="dxa"/>
            <w:tcBorders>
              <w:top w:val="single" w:sz="4" w:space="0" w:color="000000"/>
              <w:left w:val="single" w:sz="4" w:space="0" w:color="000000"/>
              <w:bottom w:val="single" w:sz="4" w:space="0" w:color="000000"/>
              <w:right w:val="single" w:sz="4" w:space="0" w:color="000000"/>
            </w:tcBorders>
          </w:tcPr>
          <w:p w14:paraId="099F48F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EBEFE74" w14:textId="77777777" w:rsidR="00863ACF" w:rsidRDefault="00863ACF" w:rsidP="00CA7F17">
            <w:pPr>
              <w:widowControl w:val="0"/>
              <w:ind w:left="29"/>
              <w:jc w:val="center"/>
              <w:rPr>
                <w:lang w:eastAsia="ru-RU"/>
              </w:rPr>
            </w:pPr>
          </w:p>
        </w:tc>
      </w:tr>
      <w:tr w:rsidR="00863ACF" w14:paraId="45F4FCFC"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6B96AE5" w14:textId="77777777" w:rsidR="00863ACF" w:rsidRDefault="00863ACF" w:rsidP="00CA7F17">
            <w:pPr>
              <w:widowControl w:val="0"/>
              <w:jc w:val="center"/>
              <w:rPr>
                <w:lang w:eastAsia="ru-RU"/>
              </w:rPr>
            </w:pPr>
            <w:r>
              <w:rPr>
                <w:lang w:eastAsia="ru-RU"/>
              </w:rPr>
              <w:t>2.24.</w:t>
            </w:r>
          </w:p>
        </w:tc>
        <w:tc>
          <w:tcPr>
            <w:tcW w:w="8221" w:type="dxa"/>
            <w:tcBorders>
              <w:top w:val="single" w:sz="4" w:space="0" w:color="000000"/>
              <w:left w:val="single" w:sz="4" w:space="0" w:color="000000"/>
              <w:bottom w:val="single" w:sz="4" w:space="0" w:color="000000"/>
              <w:right w:val="single" w:sz="4" w:space="0" w:color="000000"/>
            </w:tcBorders>
            <w:hideMark/>
          </w:tcPr>
          <w:p w14:paraId="0246A431" w14:textId="77777777" w:rsidR="00863ACF" w:rsidRDefault="00863ACF" w:rsidP="00CA7F17">
            <w:pPr>
              <w:widowControl w:val="0"/>
              <w:ind w:right="-766"/>
              <w:rPr>
                <w:lang w:eastAsia="ru-RU"/>
              </w:rPr>
            </w:pPr>
            <w:r>
              <w:rPr>
                <w:lang w:eastAsia="ru-RU"/>
              </w:rPr>
              <w:t>Startera vāka komplekts</w:t>
            </w:r>
          </w:p>
        </w:tc>
        <w:tc>
          <w:tcPr>
            <w:tcW w:w="1418" w:type="dxa"/>
            <w:tcBorders>
              <w:top w:val="single" w:sz="4" w:space="0" w:color="000000"/>
              <w:left w:val="single" w:sz="4" w:space="0" w:color="000000"/>
              <w:bottom w:val="single" w:sz="4" w:space="0" w:color="000000"/>
              <w:right w:val="single" w:sz="4" w:space="0" w:color="000000"/>
            </w:tcBorders>
            <w:vAlign w:val="center"/>
          </w:tcPr>
          <w:p w14:paraId="6B15ACD6" w14:textId="77777777" w:rsidR="00863ACF" w:rsidRDefault="00863ACF" w:rsidP="00CA7F17">
            <w:pPr>
              <w:widowControl w:val="0"/>
              <w:jc w:val="center"/>
              <w:rPr>
                <w:lang w:eastAsia="ru-RU"/>
              </w:rPr>
            </w:pPr>
            <w:r>
              <w:rPr>
                <w:lang w:eastAsia="ru-RU"/>
              </w:rPr>
              <w:t xml:space="preserve">1 </w:t>
            </w:r>
            <w:proofErr w:type="spellStart"/>
            <w:r>
              <w:rPr>
                <w:lang w:eastAsia="ru-RU"/>
              </w:rPr>
              <w:t>kompl</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3994810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127FBD6" w14:textId="77777777" w:rsidR="00863ACF" w:rsidRDefault="00863ACF" w:rsidP="00CA7F17">
            <w:pPr>
              <w:widowControl w:val="0"/>
              <w:ind w:left="29"/>
              <w:jc w:val="center"/>
              <w:rPr>
                <w:lang w:eastAsia="ru-RU"/>
              </w:rPr>
            </w:pPr>
          </w:p>
        </w:tc>
      </w:tr>
      <w:tr w:rsidR="00863ACF" w14:paraId="48C033C9" w14:textId="77777777" w:rsidTr="00CA7F17">
        <w:tc>
          <w:tcPr>
            <w:tcW w:w="710" w:type="dxa"/>
            <w:tcBorders>
              <w:top w:val="single" w:sz="4" w:space="0" w:color="000000"/>
              <w:left w:val="single" w:sz="4" w:space="0" w:color="000000"/>
              <w:bottom w:val="single" w:sz="4" w:space="0" w:color="000000"/>
              <w:right w:val="single" w:sz="4" w:space="0" w:color="000000"/>
            </w:tcBorders>
          </w:tcPr>
          <w:p w14:paraId="629A2AE2" w14:textId="77777777" w:rsidR="00863ACF" w:rsidRDefault="00863ACF" w:rsidP="00CA7F17">
            <w:pPr>
              <w:widowControl w:val="0"/>
              <w:jc w:val="center"/>
              <w:rPr>
                <w:lang w:eastAsia="ru-RU"/>
              </w:rPr>
            </w:pPr>
            <w:r>
              <w:rPr>
                <w:lang w:eastAsia="ru-RU"/>
              </w:rPr>
              <w:t>2.25.</w:t>
            </w:r>
          </w:p>
        </w:tc>
        <w:tc>
          <w:tcPr>
            <w:tcW w:w="8221" w:type="dxa"/>
            <w:tcBorders>
              <w:top w:val="single" w:sz="4" w:space="0" w:color="000000"/>
              <w:left w:val="single" w:sz="4" w:space="0" w:color="000000"/>
              <w:bottom w:val="single" w:sz="4" w:space="0" w:color="000000"/>
              <w:right w:val="single" w:sz="4" w:space="0" w:color="000000"/>
            </w:tcBorders>
            <w:hideMark/>
          </w:tcPr>
          <w:p w14:paraId="4F6C0A0D" w14:textId="77777777" w:rsidR="00863ACF" w:rsidRDefault="00863ACF" w:rsidP="00CA7F17">
            <w:pPr>
              <w:widowControl w:val="0"/>
              <w:ind w:right="-766"/>
              <w:rPr>
                <w:lang w:eastAsia="ru-RU"/>
              </w:rPr>
            </w:pPr>
            <w:r>
              <w:rPr>
                <w:lang w:eastAsia="ru-RU"/>
              </w:rPr>
              <w:t>Indukcijas spole</w:t>
            </w:r>
          </w:p>
        </w:tc>
        <w:tc>
          <w:tcPr>
            <w:tcW w:w="1418" w:type="dxa"/>
            <w:tcBorders>
              <w:top w:val="single" w:sz="4" w:space="0" w:color="000000"/>
              <w:left w:val="single" w:sz="4" w:space="0" w:color="000000"/>
              <w:bottom w:val="single" w:sz="4" w:space="0" w:color="000000"/>
              <w:right w:val="single" w:sz="4" w:space="0" w:color="000000"/>
            </w:tcBorders>
            <w:vAlign w:val="center"/>
          </w:tcPr>
          <w:p w14:paraId="7ECA686A"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3614A697"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147C0E7" w14:textId="77777777" w:rsidR="00863ACF" w:rsidRDefault="00863ACF" w:rsidP="00CA7F17">
            <w:pPr>
              <w:widowControl w:val="0"/>
              <w:ind w:left="29"/>
              <w:jc w:val="center"/>
              <w:rPr>
                <w:lang w:eastAsia="ru-RU"/>
              </w:rPr>
            </w:pPr>
          </w:p>
        </w:tc>
      </w:tr>
      <w:tr w:rsidR="00863ACF" w14:paraId="76AABBE4" w14:textId="77777777" w:rsidTr="00CA7F17">
        <w:tc>
          <w:tcPr>
            <w:tcW w:w="710" w:type="dxa"/>
            <w:tcBorders>
              <w:top w:val="single" w:sz="4" w:space="0" w:color="000000"/>
              <w:left w:val="single" w:sz="4" w:space="0" w:color="000000"/>
              <w:bottom w:val="single" w:sz="4" w:space="0" w:color="000000"/>
              <w:right w:val="single" w:sz="4" w:space="0" w:color="000000"/>
            </w:tcBorders>
          </w:tcPr>
          <w:p w14:paraId="108F8602" w14:textId="77777777" w:rsidR="00863ACF" w:rsidRDefault="00863ACF" w:rsidP="00CA7F17">
            <w:pPr>
              <w:widowControl w:val="0"/>
              <w:jc w:val="center"/>
              <w:rPr>
                <w:lang w:eastAsia="ru-RU"/>
              </w:rPr>
            </w:pPr>
            <w:r>
              <w:rPr>
                <w:lang w:eastAsia="ru-RU"/>
              </w:rPr>
              <w:lastRenderedPageBreak/>
              <w:t>2.26.</w:t>
            </w:r>
          </w:p>
        </w:tc>
        <w:tc>
          <w:tcPr>
            <w:tcW w:w="8221" w:type="dxa"/>
            <w:tcBorders>
              <w:top w:val="single" w:sz="4" w:space="0" w:color="000000"/>
              <w:left w:val="single" w:sz="4" w:space="0" w:color="000000"/>
              <w:bottom w:val="single" w:sz="4" w:space="0" w:color="000000"/>
              <w:right w:val="single" w:sz="4" w:space="0" w:color="000000"/>
            </w:tcBorders>
            <w:hideMark/>
          </w:tcPr>
          <w:p w14:paraId="6D14A1FD" w14:textId="77777777" w:rsidR="00863ACF" w:rsidRDefault="00863ACF" w:rsidP="00CA7F17">
            <w:pPr>
              <w:widowControl w:val="0"/>
              <w:ind w:right="-766"/>
              <w:rPr>
                <w:lang w:eastAsia="ru-RU"/>
              </w:rPr>
            </w:pPr>
            <w:r>
              <w:rPr>
                <w:lang w:eastAsia="ru-RU"/>
              </w:rPr>
              <w:t>Gaisa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4B9747A4"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5A44B9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F51170" w14:textId="77777777" w:rsidR="00863ACF" w:rsidRDefault="00863ACF" w:rsidP="00CA7F17">
            <w:pPr>
              <w:widowControl w:val="0"/>
              <w:ind w:left="29"/>
              <w:jc w:val="center"/>
              <w:rPr>
                <w:lang w:eastAsia="ru-RU"/>
              </w:rPr>
            </w:pPr>
          </w:p>
        </w:tc>
      </w:tr>
      <w:tr w:rsidR="00863ACF" w14:paraId="790553F5" w14:textId="77777777" w:rsidTr="00CA7F17">
        <w:tc>
          <w:tcPr>
            <w:tcW w:w="710" w:type="dxa"/>
            <w:tcBorders>
              <w:top w:val="single" w:sz="4" w:space="0" w:color="000000"/>
              <w:left w:val="single" w:sz="4" w:space="0" w:color="000000"/>
              <w:bottom w:val="single" w:sz="4" w:space="0" w:color="000000"/>
              <w:right w:val="single" w:sz="4" w:space="0" w:color="000000"/>
            </w:tcBorders>
          </w:tcPr>
          <w:p w14:paraId="0EF7219A" w14:textId="77777777" w:rsidR="00863ACF" w:rsidRDefault="00863ACF" w:rsidP="00CA7F17">
            <w:pPr>
              <w:widowControl w:val="0"/>
              <w:jc w:val="center"/>
              <w:rPr>
                <w:lang w:eastAsia="ru-RU"/>
              </w:rPr>
            </w:pPr>
            <w:r>
              <w:rPr>
                <w:lang w:eastAsia="ru-RU"/>
              </w:rPr>
              <w:t>2.27.</w:t>
            </w:r>
          </w:p>
        </w:tc>
        <w:tc>
          <w:tcPr>
            <w:tcW w:w="8221" w:type="dxa"/>
            <w:tcBorders>
              <w:top w:val="single" w:sz="4" w:space="0" w:color="000000"/>
              <w:left w:val="single" w:sz="4" w:space="0" w:color="000000"/>
              <w:bottom w:val="single" w:sz="4" w:space="0" w:color="000000"/>
              <w:right w:val="single" w:sz="4" w:space="0" w:color="000000"/>
            </w:tcBorders>
            <w:hideMark/>
          </w:tcPr>
          <w:p w14:paraId="39D0C984"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spole </w:t>
            </w:r>
            <w:proofErr w:type="spellStart"/>
            <w:r>
              <w:rPr>
                <w:lang w:eastAsia="ru-RU"/>
              </w:rPr>
              <w:t>AutoCut</w:t>
            </w:r>
            <w:proofErr w:type="spellEnd"/>
            <w:r>
              <w:rPr>
                <w:lang w:eastAsia="ru-RU"/>
              </w:rPr>
              <w:t xml:space="preserve"> 46-2 2.7mm diametrā</w:t>
            </w:r>
          </w:p>
        </w:tc>
        <w:tc>
          <w:tcPr>
            <w:tcW w:w="1418" w:type="dxa"/>
            <w:tcBorders>
              <w:top w:val="single" w:sz="4" w:space="0" w:color="000000"/>
              <w:left w:val="single" w:sz="4" w:space="0" w:color="000000"/>
              <w:bottom w:val="single" w:sz="4" w:space="0" w:color="000000"/>
              <w:right w:val="single" w:sz="4" w:space="0" w:color="000000"/>
            </w:tcBorders>
            <w:vAlign w:val="center"/>
          </w:tcPr>
          <w:p w14:paraId="19CFAC1D" w14:textId="77777777" w:rsidR="00863ACF" w:rsidRDefault="00863ACF" w:rsidP="00CA7F17">
            <w:pPr>
              <w:widowControl w:val="0"/>
              <w:jc w:val="center"/>
              <w:rPr>
                <w:lang w:eastAsia="ru-RU"/>
              </w:rPr>
            </w:pPr>
            <w:r>
              <w:rPr>
                <w:lang w:eastAsia="ru-RU"/>
              </w:rPr>
              <w:t>15 gab.</w:t>
            </w:r>
          </w:p>
        </w:tc>
        <w:tc>
          <w:tcPr>
            <w:tcW w:w="1842" w:type="dxa"/>
            <w:tcBorders>
              <w:top w:val="single" w:sz="4" w:space="0" w:color="000000"/>
              <w:left w:val="single" w:sz="4" w:space="0" w:color="000000"/>
              <w:bottom w:val="single" w:sz="4" w:space="0" w:color="000000"/>
              <w:right w:val="single" w:sz="4" w:space="0" w:color="000000"/>
            </w:tcBorders>
          </w:tcPr>
          <w:p w14:paraId="4F0AA23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FEBF7F" w14:textId="77777777" w:rsidR="00863ACF" w:rsidRDefault="00863ACF" w:rsidP="00CA7F17">
            <w:pPr>
              <w:widowControl w:val="0"/>
              <w:ind w:left="29"/>
              <w:jc w:val="center"/>
              <w:rPr>
                <w:lang w:eastAsia="ru-RU"/>
              </w:rPr>
            </w:pPr>
          </w:p>
        </w:tc>
      </w:tr>
      <w:tr w:rsidR="00863ACF" w14:paraId="76DD4CC6" w14:textId="77777777" w:rsidTr="00CA7F17">
        <w:tc>
          <w:tcPr>
            <w:tcW w:w="710" w:type="dxa"/>
            <w:tcBorders>
              <w:top w:val="single" w:sz="4" w:space="0" w:color="000000"/>
              <w:left w:val="single" w:sz="4" w:space="0" w:color="000000"/>
              <w:bottom w:val="single" w:sz="4" w:space="0" w:color="000000"/>
              <w:right w:val="single" w:sz="4" w:space="0" w:color="000000"/>
            </w:tcBorders>
            <w:vAlign w:val="center"/>
            <w:hideMark/>
          </w:tcPr>
          <w:p w14:paraId="5C72E2A0" w14:textId="77777777" w:rsidR="00863ACF" w:rsidRDefault="00863ACF" w:rsidP="00CA7F17">
            <w:pPr>
              <w:widowControl w:val="0"/>
              <w:jc w:val="center"/>
              <w:rPr>
                <w:b/>
                <w:lang w:eastAsia="ru-RU"/>
              </w:rPr>
            </w:pPr>
            <w:r>
              <w:rPr>
                <w:b/>
                <w:lang w:eastAsia="ru-RU"/>
              </w:rPr>
              <w:t>3.</w:t>
            </w:r>
          </w:p>
        </w:tc>
        <w:tc>
          <w:tcPr>
            <w:tcW w:w="13466" w:type="dxa"/>
            <w:gridSpan w:val="4"/>
            <w:tcBorders>
              <w:top w:val="single" w:sz="4" w:space="0" w:color="000000"/>
              <w:left w:val="single" w:sz="4" w:space="0" w:color="000000"/>
              <w:bottom w:val="single" w:sz="4" w:space="0" w:color="000000"/>
              <w:right w:val="single" w:sz="4" w:space="0" w:color="000000"/>
            </w:tcBorders>
          </w:tcPr>
          <w:p w14:paraId="3E6D0172" w14:textId="77777777" w:rsidR="00863ACF" w:rsidRDefault="00863ACF" w:rsidP="00CA7F17">
            <w:pPr>
              <w:widowControl w:val="0"/>
              <w:ind w:left="29"/>
              <w:jc w:val="left"/>
              <w:rPr>
                <w:lang w:eastAsia="ru-RU"/>
              </w:rPr>
            </w:pPr>
            <w:r>
              <w:rPr>
                <w:b/>
                <w:lang w:eastAsia="ru-RU"/>
              </w:rPr>
              <w:t>Motorzāģa STIHL 261, 262 tehniskā apkope un remonta pakalpojumi</w:t>
            </w:r>
            <w:r>
              <w:rPr>
                <w:rStyle w:val="FootnoteReference"/>
                <w:b/>
                <w:lang w:eastAsia="ru-RU"/>
              </w:rPr>
              <w:footnoteReference w:id="1"/>
            </w:r>
          </w:p>
        </w:tc>
      </w:tr>
      <w:tr w:rsidR="00863ACF" w14:paraId="635B630B" w14:textId="77777777" w:rsidTr="00CA7F17">
        <w:trPr>
          <w:trHeight w:val="312"/>
        </w:trPr>
        <w:tc>
          <w:tcPr>
            <w:tcW w:w="710" w:type="dxa"/>
            <w:tcBorders>
              <w:top w:val="single" w:sz="4" w:space="0" w:color="000000"/>
              <w:left w:val="single" w:sz="4" w:space="0" w:color="000000"/>
              <w:bottom w:val="single" w:sz="4" w:space="0" w:color="000000"/>
              <w:right w:val="single" w:sz="4" w:space="0" w:color="000000"/>
            </w:tcBorders>
            <w:hideMark/>
          </w:tcPr>
          <w:p w14:paraId="22D74A62" w14:textId="77777777" w:rsidR="00863ACF" w:rsidRDefault="00863ACF" w:rsidP="00CA7F17">
            <w:pPr>
              <w:widowControl w:val="0"/>
              <w:jc w:val="center"/>
              <w:rPr>
                <w:lang w:eastAsia="ru-RU"/>
              </w:rPr>
            </w:pPr>
            <w:r>
              <w:rPr>
                <w:lang w:eastAsia="ru-RU"/>
              </w:rPr>
              <w:t>3.1.</w:t>
            </w:r>
          </w:p>
        </w:tc>
        <w:tc>
          <w:tcPr>
            <w:tcW w:w="8221" w:type="dxa"/>
            <w:tcBorders>
              <w:top w:val="single" w:sz="4" w:space="0" w:color="000000"/>
              <w:left w:val="single" w:sz="4" w:space="0" w:color="000000"/>
              <w:bottom w:val="single" w:sz="4" w:space="0" w:color="000000"/>
              <w:right w:val="single" w:sz="4" w:space="0" w:color="000000"/>
            </w:tcBorders>
            <w:hideMark/>
          </w:tcPr>
          <w:p w14:paraId="384D4E38" w14:textId="77777777" w:rsidR="00863ACF" w:rsidRDefault="00863ACF" w:rsidP="00CA7F17">
            <w:pPr>
              <w:widowControl w:val="0"/>
              <w:rPr>
                <w:lang w:eastAsia="ru-RU"/>
              </w:rPr>
            </w:pPr>
            <w:r>
              <w:rPr>
                <w:lang w:eastAsia="ru-RU"/>
              </w:rPr>
              <w:t>Zāģa ķēdes asināšana</w:t>
            </w:r>
          </w:p>
        </w:tc>
        <w:tc>
          <w:tcPr>
            <w:tcW w:w="1418" w:type="dxa"/>
            <w:tcBorders>
              <w:top w:val="single" w:sz="4" w:space="0" w:color="000000"/>
              <w:left w:val="single" w:sz="4" w:space="0" w:color="000000"/>
              <w:bottom w:val="single" w:sz="4" w:space="0" w:color="000000"/>
              <w:right w:val="single" w:sz="4" w:space="0" w:color="000000"/>
            </w:tcBorders>
            <w:vAlign w:val="center"/>
          </w:tcPr>
          <w:p w14:paraId="08BE922A" w14:textId="77777777" w:rsidR="00863ACF" w:rsidRDefault="00863ACF" w:rsidP="00CA7F17">
            <w:pPr>
              <w:widowControl w:val="0"/>
              <w:jc w:val="center"/>
              <w:rPr>
                <w:lang w:eastAsia="ru-RU"/>
              </w:rPr>
            </w:pPr>
            <w:r>
              <w:rPr>
                <w:lang w:eastAsia="ru-RU"/>
              </w:rPr>
              <w:t>10 reizes</w:t>
            </w:r>
          </w:p>
        </w:tc>
        <w:tc>
          <w:tcPr>
            <w:tcW w:w="1842" w:type="dxa"/>
            <w:tcBorders>
              <w:top w:val="single" w:sz="4" w:space="0" w:color="000000"/>
              <w:left w:val="single" w:sz="4" w:space="0" w:color="000000"/>
              <w:bottom w:val="single" w:sz="4" w:space="0" w:color="000000"/>
              <w:right w:val="single" w:sz="4" w:space="0" w:color="000000"/>
            </w:tcBorders>
          </w:tcPr>
          <w:p w14:paraId="11FA043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F816DBB" w14:textId="77777777" w:rsidR="00863ACF" w:rsidRDefault="00863ACF" w:rsidP="00CA7F17">
            <w:pPr>
              <w:widowControl w:val="0"/>
              <w:ind w:left="29"/>
              <w:jc w:val="center"/>
              <w:rPr>
                <w:lang w:eastAsia="ru-RU"/>
              </w:rPr>
            </w:pPr>
          </w:p>
        </w:tc>
      </w:tr>
      <w:tr w:rsidR="00863ACF" w14:paraId="27CBDA92"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3F37B1B" w14:textId="77777777" w:rsidR="00863ACF" w:rsidRDefault="00863ACF" w:rsidP="00CA7F17">
            <w:pPr>
              <w:widowControl w:val="0"/>
              <w:jc w:val="center"/>
              <w:rPr>
                <w:lang w:eastAsia="ru-RU"/>
              </w:rPr>
            </w:pPr>
            <w:r>
              <w:rPr>
                <w:lang w:eastAsia="ru-RU"/>
              </w:rPr>
              <w:t>3.2.</w:t>
            </w:r>
          </w:p>
        </w:tc>
        <w:tc>
          <w:tcPr>
            <w:tcW w:w="8221" w:type="dxa"/>
            <w:tcBorders>
              <w:top w:val="single" w:sz="4" w:space="0" w:color="000000"/>
              <w:left w:val="single" w:sz="4" w:space="0" w:color="000000"/>
              <w:bottom w:val="single" w:sz="4" w:space="0" w:color="000000"/>
              <w:right w:val="single" w:sz="4" w:space="0" w:color="000000"/>
            </w:tcBorders>
            <w:hideMark/>
          </w:tcPr>
          <w:p w14:paraId="6EC69A0A" w14:textId="77777777" w:rsidR="00863ACF" w:rsidRDefault="00863ACF" w:rsidP="00CA7F17">
            <w:pPr>
              <w:widowControl w:val="0"/>
              <w:rPr>
                <w:lang w:eastAsia="ru-RU"/>
              </w:rPr>
            </w:pPr>
            <w:r>
              <w:rPr>
                <w:lang w:eastAsia="ru-RU"/>
              </w:rPr>
              <w:t>Sajūga kurvja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54106CAA" w14:textId="77777777" w:rsidR="00863ACF" w:rsidRDefault="00863ACF" w:rsidP="00CA7F17">
            <w:pPr>
              <w:widowControl w:val="0"/>
              <w:jc w:val="center"/>
              <w:rPr>
                <w:color w:val="000000"/>
                <w:lang w:eastAsia="ru-RU"/>
              </w:rPr>
            </w:pPr>
            <w:r>
              <w:rPr>
                <w:color w:val="000000"/>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525997E" w14:textId="77777777" w:rsidR="00863ACF" w:rsidRDefault="00863ACF" w:rsidP="00CA7F17">
            <w:pPr>
              <w:widowControl w:val="0"/>
              <w:ind w:left="29"/>
              <w:jc w:val="center"/>
              <w:rPr>
                <w:color w:val="00000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7E212E" w14:textId="77777777" w:rsidR="00863ACF" w:rsidRDefault="00863ACF" w:rsidP="00CA7F17">
            <w:pPr>
              <w:widowControl w:val="0"/>
              <w:ind w:left="29"/>
              <w:jc w:val="center"/>
              <w:rPr>
                <w:color w:val="000000"/>
                <w:lang w:eastAsia="ru-RU"/>
              </w:rPr>
            </w:pPr>
          </w:p>
        </w:tc>
      </w:tr>
      <w:tr w:rsidR="00863ACF" w14:paraId="725D214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28CEC5A" w14:textId="77777777" w:rsidR="00863ACF" w:rsidRDefault="00863ACF" w:rsidP="00CA7F17">
            <w:pPr>
              <w:widowControl w:val="0"/>
              <w:jc w:val="center"/>
              <w:rPr>
                <w:lang w:eastAsia="ru-RU"/>
              </w:rPr>
            </w:pPr>
            <w:r>
              <w:rPr>
                <w:lang w:eastAsia="ru-RU"/>
              </w:rPr>
              <w:t>3.3.</w:t>
            </w:r>
          </w:p>
        </w:tc>
        <w:tc>
          <w:tcPr>
            <w:tcW w:w="8221" w:type="dxa"/>
            <w:tcBorders>
              <w:top w:val="single" w:sz="4" w:space="0" w:color="000000"/>
              <w:left w:val="single" w:sz="4" w:space="0" w:color="000000"/>
              <w:bottom w:val="single" w:sz="4" w:space="0" w:color="000000"/>
              <w:right w:val="single" w:sz="4" w:space="0" w:color="000000"/>
            </w:tcBorders>
            <w:hideMark/>
          </w:tcPr>
          <w:p w14:paraId="03542652" w14:textId="77777777" w:rsidR="00863ACF" w:rsidRDefault="00863ACF" w:rsidP="00CA7F17">
            <w:pPr>
              <w:widowControl w:val="0"/>
              <w:rPr>
                <w:lang w:eastAsia="ru-RU"/>
              </w:rPr>
            </w:pPr>
            <w:r>
              <w:rPr>
                <w:lang w:eastAsia="ru-RU"/>
              </w:rPr>
              <w:t>Gaisa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4E4EC14C" w14:textId="77777777" w:rsidR="00863ACF" w:rsidRDefault="00863ACF" w:rsidP="00CA7F17">
            <w:pPr>
              <w:widowControl w:val="0"/>
              <w:jc w:val="center"/>
              <w:rPr>
                <w:lang w:eastAsia="ru-RU"/>
              </w:rPr>
            </w:pPr>
            <w:r>
              <w:rPr>
                <w:lang w:eastAsia="ru-RU"/>
              </w:rPr>
              <w:t>10 reizes</w:t>
            </w:r>
          </w:p>
        </w:tc>
        <w:tc>
          <w:tcPr>
            <w:tcW w:w="1842" w:type="dxa"/>
            <w:tcBorders>
              <w:top w:val="single" w:sz="4" w:space="0" w:color="000000"/>
              <w:left w:val="single" w:sz="4" w:space="0" w:color="000000"/>
              <w:bottom w:val="single" w:sz="4" w:space="0" w:color="000000"/>
              <w:right w:val="single" w:sz="4" w:space="0" w:color="000000"/>
            </w:tcBorders>
          </w:tcPr>
          <w:p w14:paraId="3E5A7294"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EA6CD0" w14:textId="77777777" w:rsidR="00863ACF" w:rsidRDefault="00863ACF" w:rsidP="00CA7F17">
            <w:pPr>
              <w:widowControl w:val="0"/>
              <w:ind w:left="29"/>
              <w:jc w:val="center"/>
              <w:rPr>
                <w:lang w:eastAsia="ru-RU"/>
              </w:rPr>
            </w:pPr>
          </w:p>
        </w:tc>
      </w:tr>
      <w:tr w:rsidR="00863ACF" w14:paraId="6102AA8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9D1B591" w14:textId="77777777" w:rsidR="00863ACF" w:rsidRDefault="00863ACF" w:rsidP="00CA7F17">
            <w:pPr>
              <w:widowControl w:val="0"/>
              <w:jc w:val="center"/>
              <w:rPr>
                <w:lang w:eastAsia="ru-RU"/>
              </w:rPr>
            </w:pPr>
            <w:r>
              <w:rPr>
                <w:lang w:eastAsia="ru-RU"/>
              </w:rPr>
              <w:t>3.4.</w:t>
            </w:r>
          </w:p>
        </w:tc>
        <w:tc>
          <w:tcPr>
            <w:tcW w:w="8221" w:type="dxa"/>
            <w:tcBorders>
              <w:top w:val="single" w:sz="4" w:space="0" w:color="000000"/>
              <w:left w:val="single" w:sz="4" w:space="0" w:color="000000"/>
              <w:bottom w:val="single" w:sz="4" w:space="0" w:color="000000"/>
              <w:right w:val="single" w:sz="4" w:space="0" w:color="000000"/>
            </w:tcBorders>
            <w:hideMark/>
          </w:tcPr>
          <w:p w14:paraId="7D2F7EB9" w14:textId="77777777" w:rsidR="00863ACF" w:rsidRDefault="00863ACF" w:rsidP="00CA7F17">
            <w:pPr>
              <w:widowControl w:val="0"/>
              <w:rPr>
                <w:lang w:eastAsia="ru-RU"/>
              </w:rPr>
            </w:pPr>
            <w:r>
              <w:rPr>
                <w:lang w:eastAsia="ru-RU"/>
              </w:rPr>
              <w:t>Ultraskaņas karburatora tīrīšana un regulēšana</w:t>
            </w:r>
          </w:p>
        </w:tc>
        <w:tc>
          <w:tcPr>
            <w:tcW w:w="1418" w:type="dxa"/>
            <w:tcBorders>
              <w:top w:val="single" w:sz="4" w:space="0" w:color="000000"/>
              <w:left w:val="single" w:sz="4" w:space="0" w:color="000000"/>
              <w:bottom w:val="single" w:sz="4" w:space="0" w:color="000000"/>
              <w:right w:val="single" w:sz="4" w:space="0" w:color="000000"/>
            </w:tcBorders>
            <w:vAlign w:val="center"/>
          </w:tcPr>
          <w:p w14:paraId="221D7393"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5EE7855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2F2A075" w14:textId="77777777" w:rsidR="00863ACF" w:rsidRDefault="00863ACF" w:rsidP="00CA7F17">
            <w:pPr>
              <w:widowControl w:val="0"/>
              <w:ind w:left="29"/>
              <w:jc w:val="center"/>
              <w:rPr>
                <w:lang w:eastAsia="ru-RU"/>
              </w:rPr>
            </w:pPr>
          </w:p>
        </w:tc>
      </w:tr>
      <w:tr w:rsidR="00863ACF" w14:paraId="0289D89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E53F666" w14:textId="77777777" w:rsidR="00863ACF" w:rsidRDefault="00863ACF" w:rsidP="00CA7F17">
            <w:pPr>
              <w:widowControl w:val="0"/>
              <w:jc w:val="center"/>
              <w:rPr>
                <w:lang w:eastAsia="ru-RU"/>
              </w:rPr>
            </w:pPr>
            <w:r>
              <w:rPr>
                <w:lang w:eastAsia="ru-RU"/>
              </w:rPr>
              <w:t>3.5.</w:t>
            </w:r>
          </w:p>
        </w:tc>
        <w:tc>
          <w:tcPr>
            <w:tcW w:w="8221" w:type="dxa"/>
            <w:tcBorders>
              <w:top w:val="single" w:sz="4" w:space="0" w:color="000000"/>
              <w:left w:val="single" w:sz="4" w:space="0" w:color="000000"/>
              <w:bottom w:val="single" w:sz="4" w:space="0" w:color="000000"/>
              <w:right w:val="single" w:sz="4" w:space="0" w:color="000000"/>
            </w:tcBorders>
            <w:hideMark/>
          </w:tcPr>
          <w:p w14:paraId="3620713C" w14:textId="77777777" w:rsidR="00863ACF" w:rsidRDefault="00863ACF" w:rsidP="00CA7F17">
            <w:pPr>
              <w:widowControl w:val="0"/>
              <w:rPr>
                <w:lang w:eastAsia="ru-RU"/>
              </w:rPr>
            </w:pPr>
            <w:r>
              <w:rPr>
                <w:lang w:eastAsia="ru-RU"/>
              </w:rPr>
              <w:t>Degvielas filtra, degvielas padeves cauruļvada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15A4DDE5" w14:textId="77777777" w:rsidR="00863ACF" w:rsidRDefault="00863ACF" w:rsidP="00CA7F17">
            <w:pPr>
              <w:widowControl w:val="0"/>
              <w:jc w:val="center"/>
              <w:rPr>
                <w:lang w:eastAsia="ru-RU"/>
              </w:rPr>
            </w:pPr>
            <w:r>
              <w:rPr>
                <w:lang w:eastAsia="ru-RU"/>
              </w:rPr>
              <w:t>10 reizes</w:t>
            </w:r>
          </w:p>
        </w:tc>
        <w:tc>
          <w:tcPr>
            <w:tcW w:w="1842" w:type="dxa"/>
            <w:tcBorders>
              <w:top w:val="single" w:sz="4" w:space="0" w:color="000000"/>
              <w:left w:val="single" w:sz="4" w:space="0" w:color="000000"/>
              <w:bottom w:val="single" w:sz="4" w:space="0" w:color="000000"/>
              <w:right w:val="single" w:sz="4" w:space="0" w:color="000000"/>
            </w:tcBorders>
          </w:tcPr>
          <w:p w14:paraId="70E15E86"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0F42DB3" w14:textId="77777777" w:rsidR="00863ACF" w:rsidRDefault="00863ACF" w:rsidP="00CA7F17">
            <w:pPr>
              <w:widowControl w:val="0"/>
              <w:ind w:left="29"/>
              <w:jc w:val="center"/>
              <w:rPr>
                <w:lang w:eastAsia="ru-RU"/>
              </w:rPr>
            </w:pPr>
          </w:p>
        </w:tc>
      </w:tr>
      <w:tr w:rsidR="00863ACF" w14:paraId="13F6CBE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D47B56E" w14:textId="77777777" w:rsidR="00863ACF" w:rsidRDefault="00863ACF" w:rsidP="00CA7F17">
            <w:pPr>
              <w:widowControl w:val="0"/>
              <w:jc w:val="center"/>
              <w:rPr>
                <w:lang w:eastAsia="ru-RU"/>
              </w:rPr>
            </w:pPr>
            <w:r>
              <w:rPr>
                <w:lang w:eastAsia="ru-RU"/>
              </w:rPr>
              <w:t>3.6.</w:t>
            </w:r>
          </w:p>
        </w:tc>
        <w:tc>
          <w:tcPr>
            <w:tcW w:w="8221" w:type="dxa"/>
            <w:tcBorders>
              <w:top w:val="single" w:sz="4" w:space="0" w:color="000000"/>
              <w:left w:val="single" w:sz="4" w:space="0" w:color="000000"/>
              <w:bottom w:val="single" w:sz="4" w:space="0" w:color="000000"/>
              <w:right w:val="single" w:sz="4" w:space="0" w:color="000000"/>
            </w:tcBorders>
            <w:hideMark/>
          </w:tcPr>
          <w:p w14:paraId="43083838" w14:textId="77777777" w:rsidR="00863ACF" w:rsidRDefault="00863ACF" w:rsidP="00CA7F17">
            <w:pPr>
              <w:widowControl w:val="0"/>
              <w:rPr>
                <w:lang w:eastAsia="ru-RU"/>
              </w:rPr>
            </w:pPr>
            <w:r>
              <w:rPr>
                <w:lang w:eastAsia="ru-RU"/>
              </w:rPr>
              <w:t>Startera auklas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2D61A578"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615C05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B818C78" w14:textId="77777777" w:rsidR="00863ACF" w:rsidRDefault="00863ACF" w:rsidP="00CA7F17">
            <w:pPr>
              <w:widowControl w:val="0"/>
              <w:ind w:left="29"/>
              <w:jc w:val="center"/>
              <w:rPr>
                <w:lang w:eastAsia="ru-RU"/>
              </w:rPr>
            </w:pPr>
          </w:p>
        </w:tc>
      </w:tr>
      <w:tr w:rsidR="00863ACF" w14:paraId="6FFAE2C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DF87357" w14:textId="77777777" w:rsidR="00863ACF" w:rsidRDefault="00863ACF" w:rsidP="00CA7F17">
            <w:pPr>
              <w:widowControl w:val="0"/>
              <w:jc w:val="center"/>
              <w:rPr>
                <w:lang w:eastAsia="ru-RU"/>
              </w:rPr>
            </w:pPr>
            <w:r>
              <w:rPr>
                <w:lang w:eastAsia="ru-RU"/>
              </w:rPr>
              <w:t>3.7.</w:t>
            </w:r>
          </w:p>
        </w:tc>
        <w:tc>
          <w:tcPr>
            <w:tcW w:w="8221" w:type="dxa"/>
            <w:tcBorders>
              <w:top w:val="single" w:sz="4" w:space="0" w:color="000000"/>
              <w:left w:val="single" w:sz="4" w:space="0" w:color="000000"/>
              <w:bottom w:val="single" w:sz="4" w:space="0" w:color="000000"/>
              <w:right w:val="single" w:sz="4" w:space="0" w:color="000000"/>
            </w:tcBorders>
            <w:hideMark/>
          </w:tcPr>
          <w:p w14:paraId="3F6DD36E" w14:textId="77777777" w:rsidR="00863ACF" w:rsidRDefault="00863ACF" w:rsidP="00CA7F17">
            <w:pPr>
              <w:widowControl w:val="0"/>
              <w:rPr>
                <w:lang w:eastAsia="ru-RU"/>
              </w:rPr>
            </w:pPr>
            <w:r>
              <w:rPr>
                <w:lang w:eastAsia="ru-RU"/>
              </w:rPr>
              <w:t>Startera atsperes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7355027E"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F4D8C5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D0CD2AB" w14:textId="77777777" w:rsidR="00863ACF" w:rsidRDefault="00863ACF" w:rsidP="00CA7F17">
            <w:pPr>
              <w:widowControl w:val="0"/>
              <w:ind w:left="29"/>
              <w:jc w:val="center"/>
              <w:rPr>
                <w:lang w:eastAsia="ru-RU"/>
              </w:rPr>
            </w:pPr>
          </w:p>
        </w:tc>
      </w:tr>
      <w:tr w:rsidR="00863ACF" w14:paraId="3FA0BBB7"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6D9F10A" w14:textId="77777777" w:rsidR="00863ACF" w:rsidRDefault="00863ACF" w:rsidP="00CA7F17">
            <w:pPr>
              <w:widowControl w:val="0"/>
              <w:jc w:val="center"/>
              <w:rPr>
                <w:lang w:eastAsia="ru-RU"/>
              </w:rPr>
            </w:pPr>
            <w:r>
              <w:rPr>
                <w:lang w:eastAsia="ru-RU"/>
              </w:rPr>
              <w:t>3.8.</w:t>
            </w:r>
          </w:p>
        </w:tc>
        <w:tc>
          <w:tcPr>
            <w:tcW w:w="8221" w:type="dxa"/>
            <w:tcBorders>
              <w:top w:val="single" w:sz="4" w:space="0" w:color="000000"/>
              <w:left w:val="single" w:sz="4" w:space="0" w:color="000000"/>
              <w:bottom w:val="single" w:sz="4" w:space="0" w:color="000000"/>
              <w:right w:val="single" w:sz="4" w:space="0" w:color="000000"/>
            </w:tcBorders>
            <w:hideMark/>
          </w:tcPr>
          <w:p w14:paraId="7200C7E6" w14:textId="77777777" w:rsidR="00863ACF" w:rsidRDefault="00863ACF" w:rsidP="00CA7F17">
            <w:pPr>
              <w:widowControl w:val="0"/>
              <w:rPr>
                <w:lang w:eastAsia="ru-RU"/>
              </w:rPr>
            </w:pPr>
            <w:r>
              <w:rPr>
                <w:lang w:eastAsia="ru-RU"/>
              </w:rPr>
              <w:t>Amortizatora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2301B665"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3BF13A4"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6130FA" w14:textId="77777777" w:rsidR="00863ACF" w:rsidRDefault="00863ACF" w:rsidP="00CA7F17">
            <w:pPr>
              <w:widowControl w:val="0"/>
              <w:ind w:left="29"/>
              <w:jc w:val="center"/>
              <w:rPr>
                <w:lang w:eastAsia="ru-RU"/>
              </w:rPr>
            </w:pPr>
          </w:p>
        </w:tc>
      </w:tr>
      <w:tr w:rsidR="00863ACF" w14:paraId="07829E8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144E2D9B" w14:textId="77777777" w:rsidR="00863ACF" w:rsidRDefault="00863ACF" w:rsidP="00CA7F17">
            <w:pPr>
              <w:widowControl w:val="0"/>
              <w:jc w:val="center"/>
              <w:rPr>
                <w:lang w:eastAsia="ru-RU"/>
              </w:rPr>
            </w:pPr>
            <w:r>
              <w:rPr>
                <w:lang w:eastAsia="ru-RU"/>
              </w:rPr>
              <w:t>3.9.</w:t>
            </w:r>
          </w:p>
        </w:tc>
        <w:tc>
          <w:tcPr>
            <w:tcW w:w="8221" w:type="dxa"/>
            <w:tcBorders>
              <w:top w:val="single" w:sz="4" w:space="0" w:color="000000"/>
              <w:left w:val="single" w:sz="4" w:space="0" w:color="000000"/>
              <w:bottom w:val="single" w:sz="4" w:space="0" w:color="000000"/>
              <w:right w:val="single" w:sz="4" w:space="0" w:color="000000"/>
            </w:tcBorders>
          </w:tcPr>
          <w:p w14:paraId="163849C9" w14:textId="77777777" w:rsidR="00863ACF" w:rsidRDefault="00863ACF" w:rsidP="00CA7F17">
            <w:pPr>
              <w:widowControl w:val="0"/>
              <w:rPr>
                <w:lang w:eastAsia="ru-RU"/>
              </w:rPr>
            </w:pPr>
            <w:r>
              <w:rPr>
                <w:lang w:eastAsia="ru-RU"/>
              </w:rPr>
              <w:t>Diagnostika</w:t>
            </w:r>
          </w:p>
        </w:tc>
        <w:tc>
          <w:tcPr>
            <w:tcW w:w="1418" w:type="dxa"/>
            <w:tcBorders>
              <w:top w:val="single" w:sz="4" w:space="0" w:color="000000"/>
              <w:left w:val="single" w:sz="4" w:space="0" w:color="000000"/>
              <w:bottom w:val="single" w:sz="4" w:space="0" w:color="000000"/>
              <w:right w:val="single" w:sz="4" w:space="0" w:color="000000"/>
            </w:tcBorders>
            <w:vAlign w:val="center"/>
          </w:tcPr>
          <w:p w14:paraId="08735986" w14:textId="77777777" w:rsidR="00863ACF" w:rsidRDefault="00863ACF" w:rsidP="00CA7F17">
            <w:pPr>
              <w:widowControl w:val="0"/>
              <w:jc w:val="center"/>
              <w:rPr>
                <w:lang w:eastAsia="ru-RU"/>
              </w:rPr>
            </w:pPr>
            <w:r>
              <w:rPr>
                <w:lang w:eastAsia="ru-RU"/>
              </w:rPr>
              <w:t>5 reizes</w:t>
            </w:r>
          </w:p>
        </w:tc>
        <w:tc>
          <w:tcPr>
            <w:tcW w:w="1842" w:type="dxa"/>
            <w:tcBorders>
              <w:top w:val="single" w:sz="4" w:space="0" w:color="000000"/>
              <w:left w:val="single" w:sz="4" w:space="0" w:color="000000"/>
              <w:bottom w:val="single" w:sz="4" w:space="0" w:color="000000"/>
              <w:right w:val="single" w:sz="4" w:space="0" w:color="000000"/>
            </w:tcBorders>
          </w:tcPr>
          <w:p w14:paraId="4C3E115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2B2DA4" w14:textId="77777777" w:rsidR="00863ACF" w:rsidRDefault="00863ACF" w:rsidP="00CA7F17">
            <w:pPr>
              <w:widowControl w:val="0"/>
              <w:ind w:left="29"/>
              <w:jc w:val="center"/>
              <w:rPr>
                <w:lang w:eastAsia="ru-RU"/>
              </w:rPr>
            </w:pPr>
          </w:p>
        </w:tc>
      </w:tr>
      <w:tr w:rsidR="00863ACF" w:rsidRPr="0098491E" w14:paraId="5A5907D1" w14:textId="77777777" w:rsidTr="00CA7F17">
        <w:tc>
          <w:tcPr>
            <w:tcW w:w="710" w:type="dxa"/>
            <w:tcBorders>
              <w:top w:val="single" w:sz="4" w:space="0" w:color="000000"/>
              <w:left w:val="single" w:sz="4" w:space="0" w:color="000000"/>
              <w:bottom w:val="single" w:sz="4" w:space="0" w:color="000000"/>
              <w:right w:val="single" w:sz="4" w:space="0" w:color="000000"/>
            </w:tcBorders>
            <w:vAlign w:val="center"/>
            <w:hideMark/>
          </w:tcPr>
          <w:p w14:paraId="39098D58" w14:textId="77777777" w:rsidR="00863ACF" w:rsidRDefault="00863ACF" w:rsidP="00CA7F17">
            <w:pPr>
              <w:widowControl w:val="0"/>
              <w:tabs>
                <w:tab w:val="left" w:pos="2160"/>
              </w:tabs>
              <w:jc w:val="center"/>
              <w:rPr>
                <w:b/>
                <w:bCs/>
                <w:lang w:eastAsia="ru-RU"/>
              </w:rPr>
            </w:pPr>
            <w:r>
              <w:rPr>
                <w:b/>
                <w:bCs/>
                <w:lang w:eastAsia="ru-RU"/>
              </w:rPr>
              <w:t>4.</w:t>
            </w:r>
          </w:p>
        </w:tc>
        <w:tc>
          <w:tcPr>
            <w:tcW w:w="13466" w:type="dxa"/>
            <w:gridSpan w:val="4"/>
            <w:tcBorders>
              <w:top w:val="single" w:sz="4" w:space="0" w:color="000000"/>
              <w:left w:val="single" w:sz="4" w:space="0" w:color="000000"/>
              <w:bottom w:val="single" w:sz="4" w:space="0" w:color="000000"/>
              <w:right w:val="single" w:sz="4" w:space="0" w:color="000000"/>
            </w:tcBorders>
          </w:tcPr>
          <w:p w14:paraId="3E80480E" w14:textId="77777777" w:rsidR="00863ACF" w:rsidRDefault="00863ACF" w:rsidP="00CA7F17">
            <w:pPr>
              <w:widowControl w:val="0"/>
              <w:tabs>
                <w:tab w:val="left" w:pos="2160"/>
              </w:tabs>
              <w:ind w:left="29"/>
              <w:jc w:val="left"/>
              <w:rPr>
                <w:u w:val="single"/>
                <w:lang w:eastAsia="ru-RU"/>
              </w:rPr>
            </w:pPr>
            <w:proofErr w:type="spellStart"/>
            <w:r>
              <w:rPr>
                <w:b/>
                <w:bCs/>
                <w:lang w:eastAsia="ru-RU"/>
              </w:rPr>
              <w:t>Trimmeru</w:t>
            </w:r>
            <w:proofErr w:type="spellEnd"/>
            <w:r>
              <w:rPr>
                <w:b/>
                <w:bCs/>
                <w:lang w:eastAsia="ru-RU"/>
              </w:rPr>
              <w:t>/</w:t>
            </w:r>
            <w:proofErr w:type="spellStart"/>
            <w:r>
              <w:rPr>
                <w:b/>
                <w:bCs/>
                <w:lang w:eastAsia="ru-RU"/>
              </w:rPr>
              <w:t>krūmgriežu</w:t>
            </w:r>
            <w:proofErr w:type="spellEnd"/>
            <w:r>
              <w:rPr>
                <w:b/>
                <w:bCs/>
                <w:lang w:eastAsia="ru-RU"/>
              </w:rPr>
              <w:t xml:space="preserve"> STIHL 360, 361, 362 tehniskā apkope un remonta pakalpojumi</w:t>
            </w:r>
            <w:r>
              <w:rPr>
                <w:rStyle w:val="FootnoteReference"/>
                <w:b/>
                <w:bCs/>
                <w:lang w:eastAsia="ru-RU"/>
              </w:rPr>
              <w:footnoteReference w:id="2"/>
            </w:r>
          </w:p>
        </w:tc>
      </w:tr>
      <w:tr w:rsidR="00863ACF" w14:paraId="12233BE6"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48DC8C0" w14:textId="77777777" w:rsidR="00863ACF" w:rsidRDefault="00863ACF" w:rsidP="00CA7F17">
            <w:pPr>
              <w:widowControl w:val="0"/>
              <w:jc w:val="center"/>
              <w:rPr>
                <w:lang w:eastAsia="ru-RU"/>
              </w:rPr>
            </w:pPr>
            <w:r>
              <w:rPr>
                <w:lang w:eastAsia="ru-RU"/>
              </w:rPr>
              <w:t>4.1.</w:t>
            </w:r>
          </w:p>
        </w:tc>
        <w:tc>
          <w:tcPr>
            <w:tcW w:w="8221" w:type="dxa"/>
            <w:tcBorders>
              <w:top w:val="single" w:sz="4" w:space="0" w:color="000000"/>
              <w:left w:val="single" w:sz="4" w:space="0" w:color="000000"/>
              <w:bottom w:val="single" w:sz="4" w:space="0" w:color="000000"/>
              <w:right w:val="single" w:sz="4" w:space="0" w:color="000000"/>
            </w:tcBorders>
            <w:hideMark/>
          </w:tcPr>
          <w:p w14:paraId="6E5B2FD6" w14:textId="77777777" w:rsidR="00863ACF" w:rsidRDefault="00863ACF" w:rsidP="00CA7F17">
            <w:pPr>
              <w:widowControl w:val="0"/>
              <w:rPr>
                <w:lang w:eastAsia="ru-RU"/>
              </w:rPr>
            </w:pPr>
            <w:r>
              <w:rPr>
                <w:lang w:eastAsia="ru-RU"/>
              </w:rPr>
              <w:t>Ultraskaņas karburatora tīrīšana un regulēšana</w:t>
            </w:r>
          </w:p>
        </w:tc>
        <w:tc>
          <w:tcPr>
            <w:tcW w:w="1418" w:type="dxa"/>
            <w:tcBorders>
              <w:top w:val="single" w:sz="4" w:space="0" w:color="000000"/>
              <w:left w:val="single" w:sz="4" w:space="0" w:color="000000"/>
              <w:bottom w:val="single" w:sz="4" w:space="0" w:color="000000"/>
              <w:right w:val="single" w:sz="4" w:space="0" w:color="000000"/>
            </w:tcBorders>
            <w:vAlign w:val="center"/>
          </w:tcPr>
          <w:p w14:paraId="3B470686" w14:textId="77777777" w:rsidR="00863ACF" w:rsidRDefault="00863ACF" w:rsidP="00CA7F17">
            <w:pPr>
              <w:widowControl w:val="0"/>
              <w:jc w:val="center"/>
              <w:rPr>
                <w:lang w:eastAsia="ru-RU"/>
              </w:rPr>
            </w:pPr>
            <w:r>
              <w:rPr>
                <w:lang w:eastAsia="ru-RU"/>
              </w:rPr>
              <w:t>5 reizes</w:t>
            </w:r>
          </w:p>
        </w:tc>
        <w:tc>
          <w:tcPr>
            <w:tcW w:w="1842" w:type="dxa"/>
            <w:tcBorders>
              <w:top w:val="single" w:sz="4" w:space="0" w:color="000000"/>
              <w:left w:val="single" w:sz="4" w:space="0" w:color="000000"/>
              <w:bottom w:val="single" w:sz="4" w:space="0" w:color="000000"/>
              <w:right w:val="single" w:sz="4" w:space="0" w:color="000000"/>
            </w:tcBorders>
          </w:tcPr>
          <w:p w14:paraId="2ED21E2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DDC2924" w14:textId="77777777" w:rsidR="00863ACF" w:rsidRDefault="00863ACF" w:rsidP="00CA7F17">
            <w:pPr>
              <w:widowControl w:val="0"/>
              <w:ind w:left="29"/>
              <w:jc w:val="center"/>
              <w:rPr>
                <w:lang w:eastAsia="ru-RU"/>
              </w:rPr>
            </w:pPr>
          </w:p>
        </w:tc>
      </w:tr>
      <w:tr w:rsidR="00863ACF" w14:paraId="48C3FBD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CBD96A8" w14:textId="77777777" w:rsidR="00863ACF" w:rsidRDefault="00863ACF" w:rsidP="00CA7F17">
            <w:pPr>
              <w:widowControl w:val="0"/>
              <w:jc w:val="center"/>
              <w:rPr>
                <w:lang w:eastAsia="ru-RU"/>
              </w:rPr>
            </w:pPr>
            <w:r>
              <w:rPr>
                <w:lang w:eastAsia="ru-RU"/>
              </w:rPr>
              <w:t>4.2.</w:t>
            </w:r>
          </w:p>
        </w:tc>
        <w:tc>
          <w:tcPr>
            <w:tcW w:w="8221" w:type="dxa"/>
            <w:tcBorders>
              <w:top w:val="single" w:sz="4" w:space="0" w:color="000000"/>
              <w:left w:val="single" w:sz="4" w:space="0" w:color="000000"/>
              <w:bottom w:val="single" w:sz="4" w:space="0" w:color="000000"/>
              <w:right w:val="single" w:sz="4" w:space="0" w:color="000000"/>
            </w:tcBorders>
            <w:hideMark/>
          </w:tcPr>
          <w:p w14:paraId="40499C66" w14:textId="77777777" w:rsidR="00863ACF" w:rsidRDefault="00863ACF" w:rsidP="00CA7F17">
            <w:pPr>
              <w:widowControl w:val="0"/>
              <w:rPr>
                <w:lang w:eastAsia="ru-RU"/>
              </w:rPr>
            </w:pPr>
            <w:r>
              <w:rPr>
                <w:lang w:eastAsia="ru-RU"/>
              </w:rPr>
              <w:t>Gaisa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6301C826" w14:textId="77777777" w:rsidR="00863ACF" w:rsidRDefault="00863ACF" w:rsidP="00CA7F17">
            <w:pPr>
              <w:widowControl w:val="0"/>
              <w:jc w:val="center"/>
              <w:rPr>
                <w:lang w:eastAsia="ru-RU"/>
              </w:rPr>
            </w:pPr>
            <w:r>
              <w:rPr>
                <w:lang w:eastAsia="ru-RU"/>
              </w:rPr>
              <w:t>5 reizes</w:t>
            </w:r>
          </w:p>
        </w:tc>
        <w:tc>
          <w:tcPr>
            <w:tcW w:w="1842" w:type="dxa"/>
            <w:tcBorders>
              <w:top w:val="single" w:sz="4" w:space="0" w:color="000000"/>
              <w:left w:val="single" w:sz="4" w:space="0" w:color="000000"/>
              <w:bottom w:val="single" w:sz="4" w:space="0" w:color="000000"/>
              <w:right w:val="single" w:sz="4" w:space="0" w:color="000000"/>
            </w:tcBorders>
          </w:tcPr>
          <w:p w14:paraId="5668448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18D583" w14:textId="77777777" w:rsidR="00863ACF" w:rsidRDefault="00863ACF" w:rsidP="00CA7F17">
            <w:pPr>
              <w:widowControl w:val="0"/>
              <w:ind w:left="29"/>
              <w:jc w:val="center"/>
              <w:rPr>
                <w:lang w:eastAsia="ru-RU"/>
              </w:rPr>
            </w:pPr>
          </w:p>
        </w:tc>
      </w:tr>
      <w:tr w:rsidR="00863ACF" w14:paraId="1AF5F585"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1A0A399" w14:textId="77777777" w:rsidR="00863ACF" w:rsidRDefault="00863ACF" w:rsidP="00CA7F17">
            <w:pPr>
              <w:widowControl w:val="0"/>
              <w:jc w:val="center"/>
              <w:rPr>
                <w:lang w:eastAsia="ru-RU"/>
              </w:rPr>
            </w:pPr>
            <w:r>
              <w:rPr>
                <w:lang w:eastAsia="ru-RU"/>
              </w:rPr>
              <w:t>4.3.</w:t>
            </w:r>
          </w:p>
        </w:tc>
        <w:tc>
          <w:tcPr>
            <w:tcW w:w="8221" w:type="dxa"/>
            <w:tcBorders>
              <w:top w:val="single" w:sz="4" w:space="0" w:color="000000"/>
              <w:left w:val="single" w:sz="4" w:space="0" w:color="000000"/>
              <w:bottom w:val="single" w:sz="4" w:space="0" w:color="000000"/>
              <w:right w:val="single" w:sz="4" w:space="0" w:color="000000"/>
            </w:tcBorders>
            <w:hideMark/>
          </w:tcPr>
          <w:p w14:paraId="2AB0E52C" w14:textId="77777777" w:rsidR="00863ACF" w:rsidRDefault="00863ACF" w:rsidP="00CA7F17">
            <w:pPr>
              <w:widowControl w:val="0"/>
              <w:rPr>
                <w:lang w:eastAsia="ru-RU"/>
              </w:rPr>
            </w:pPr>
            <w:r>
              <w:rPr>
                <w:lang w:eastAsia="ru-RU"/>
              </w:rPr>
              <w:t>Reduktora zobratu un gultņu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5F54927D"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4A84A684"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DF4FF60" w14:textId="77777777" w:rsidR="00863ACF" w:rsidRDefault="00863ACF" w:rsidP="00CA7F17">
            <w:pPr>
              <w:widowControl w:val="0"/>
              <w:ind w:left="29"/>
              <w:jc w:val="center"/>
              <w:rPr>
                <w:lang w:eastAsia="ru-RU"/>
              </w:rPr>
            </w:pPr>
          </w:p>
        </w:tc>
      </w:tr>
      <w:tr w:rsidR="00863ACF" w14:paraId="0A43FE1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8D8BB84" w14:textId="77777777" w:rsidR="00863ACF" w:rsidRDefault="00863ACF" w:rsidP="00CA7F17">
            <w:pPr>
              <w:widowControl w:val="0"/>
              <w:jc w:val="center"/>
              <w:rPr>
                <w:lang w:eastAsia="ru-RU"/>
              </w:rPr>
            </w:pPr>
            <w:r>
              <w:rPr>
                <w:lang w:eastAsia="ru-RU"/>
              </w:rPr>
              <w:t>4.4.</w:t>
            </w:r>
          </w:p>
        </w:tc>
        <w:tc>
          <w:tcPr>
            <w:tcW w:w="8221" w:type="dxa"/>
            <w:tcBorders>
              <w:top w:val="single" w:sz="4" w:space="0" w:color="000000"/>
              <w:left w:val="single" w:sz="4" w:space="0" w:color="000000"/>
              <w:bottom w:val="single" w:sz="4" w:space="0" w:color="000000"/>
              <w:right w:val="single" w:sz="4" w:space="0" w:color="000000"/>
            </w:tcBorders>
            <w:hideMark/>
          </w:tcPr>
          <w:p w14:paraId="5D9EACBD" w14:textId="77777777" w:rsidR="00863ACF" w:rsidRDefault="00863ACF" w:rsidP="00CA7F17">
            <w:pPr>
              <w:widowControl w:val="0"/>
              <w:rPr>
                <w:lang w:eastAsia="ru-RU"/>
              </w:rPr>
            </w:pPr>
            <w:r>
              <w:rPr>
                <w:lang w:eastAsia="ru-RU"/>
              </w:rPr>
              <w:t>Sajūga atsperes un sajūga kurvja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2B55BD2E" w14:textId="77777777" w:rsidR="00863ACF" w:rsidRDefault="00863ACF" w:rsidP="00CA7F17">
            <w:pPr>
              <w:widowControl w:val="0"/>
              <w:jc w:val="center"/>
              <w:rPr>
                <w:color w:val="000000"/>
                <w:lang w:eastAsia="ru-RU"/>
              </w:rPr>
            </w:pPr>
            <w:r>
              <w:rPr>
                <w:color w:val="000000"/>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347647B" w14:textId="77777777" w:rsidR="00863ACF" w:rsidRDefault="00863ACF" w:rsidP="00CA7F17">
            <w:pPr>
              <w:widowControl w:val="0"/>
              <w:ind w:left="29"/>
              <w:jc w:val="center"/>
              <w:rPr>
                <w:color w:val="00000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E68333" w14:textId="77777777" w:rsidR="00863ACF" w:rsidRDefault="00863ACF" w:rsidP="00CA7F17">
            <w:pPr>
              <w:widowControl w:val="0"/>
              <w:ind w:left="29"/>
              <w:jc w:val="center"/>
              <w:rPr>
                <w:color w:val="000000"/>
                <w:lang w:eastAsia="ru-RU"/>
              </w:rPr>
            </w:pPr>
          </w:p>
        </w:tc>
      </w:tr>
      <w:tr w:rsidR="00863ACF" w14:paraId="6E5518A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D76910A" w14:textId="77777777" w:rsidR="00863ACF" w:rsidRDefault="00863ACF" w:rsidP="00CA7F17">
            <w:pPr>
              <w:widowControl w:val="0"/>
              <w:jc w:val="center"/>
              <w:rPr>
                <w:lang w:eastAsia="ru-RU"/>
              </w:rPr>
            </w:pPr>
            <w:r>
              <w:rPr>
                <w:lang w:eastAsia="ru-RU"/>
              </w:rPr>
              <w:t>4.5.</w:t>
            </w:r>
          </w:p>
        </w:tc>
        <w:tc>
          <w:tcPr>
            <w:tcW w:w="8221" w:type="dxa"/>
            <w:tcBorders>
              <w:top w:val="single" w:sz="4" w:space="0" w:color="000000"/>
              <w:left w:val="single" w:sz="4" w:space="0" w:color="000000"/>
              <w:bottom w:val="single" w:sz="4" w:space="0" w:color="000000"/>
              <w:right w:val="single" w:sz="4" w:space="0" w:color="000000"/>
            </w:tcBorders>
            <w:hideMark/>
          </w:tcPr>
          <w:p w14:paraId="78A715AE" w14:textId="77777777" w:rsidR="00863ACF" w:rsidRDefault="00863ACF" w:rsidP="00CA7F17">
            <w:pPr>
              <w:widowControl w:val="0"/>
              <w:rPr>
                <w:lang w:eastAsia="ru-RU"/>
              </w:rPr>
            </w:pPr>
            <w:r>
              <w:rPr>
                <w:lang w:eastAsia="ru-RU"/>
              </w:rPr>
              <w:t>Gāzes troses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3CF7A787"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03E2AE8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A4D30C7" w14:textId="77777777" w:rsidR="00863ACF" w:rsidRDefault="00863ACF" w:rsidP="00CA7F17">
            <w:pPr>
              <w:widowControl w:val="0"/>
              <w:ind w:left="29"/>
              <w:jc w:val="center"/>
              <w:rPr>
                <w:lang w:eastAsia="ru-RU"/>
              </w:rPr>
            </w:pPr>
          </w:p>
        </w:tc>
      </w:tr>
      <w:tr w:rsidR="00863ACF" w14:paraId="30EDE076"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1A0DBF9" w14:textId="77777777" w:rsidR="00863ACF" w:rsidRDefault="00863ACF" w:rsidP="00CA7F17">
            <w:pPr>
              <w:widowControl w:val="0"/>
              <w:jc w:val="center"/>
              <w:rPr>
                <w:lang w:eastAsia="ru-RU"/>
              </w:rPr>
            </w:pPr>
            <w:r>
              <w:rPr>
                <w:lang w:eastAsia="ru-RU"/>
              </w:rPr>
              <w:t>4.6.</w:t>
            </w:r>
          </w:p>
        </w:tc>
        <w:tc>
          <w:tcPr>
            <w:tcW w:w="8221" w:type="dxa"/>
            <w:tcBorders>
              <w:top w:val="single" w:sz="4" w:space="0" w:color="000000"/>
              <w:left w:val="single" w:sz="4" w:space="0" w:color="000000"/>
              <w:bottom w:val="single" w:sz="4" w:space="0" w:color="000000"/>
              <w:right w:val="single" w:sz="4" w:space="0" w:color="000000"/>
            </w:tcBorders>
            <w:hideMark/>
          </w:tcPr>
          <w:p w14:paraId="2323B69A" w14:textId="77777777" w:rsidR="00863ACF" w:rsidRDefault="00863ACF" w:rsidP="00CA7F17">
            <w:pPr>
              <w:widowControl w:val="0"/>
              <w:rPr>
                <w:lang w:eastAsia="ru-RU"/>
              </w:rPr>
            </w:pPr>
            <w:r>
              <w:rPr>
                <w:lang w:eastAsia="ru-RU"/>
              </w:rPr>
              <w:t>Amortizatora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2C20EEF0"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067B417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18BF2C9" w14:textId="77777777" w:rsidR="00863ACF" w:rsidRDefault="00863ACF" w:rsidP="00CA7F17">
            <w:pPr>
              <w:widowControl w:val="0"/>
              <w:ind w:left="29"/>
              <w:jc w:val="center"/>
              <w:rPr>
                <w:lang w:eastAsia="ru-RU"/>
              </w:rPr>
            </w:pPr>
          </w:p>
        </w:tc>
      </w:tr>
      <w:tr w:rsidR="00863ACF" w14:paraId="0514EACB"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0C8E7BC" w14:textId="77777777" w:rsidR="00863ACF" w:rsidRDefault="00863ACF" w:rsidP="00CA7F17">
            <w:pPr>
              <w:widowControl w:val="0"/>
              <w:jc w:val="center"/>
              <w:rPr>
                <w:lang w:eastAsia="ru-RU"/>
              </w:rPr>
            </w:pPr>
            <w:r>
              <w:rPr>
                <w:lang w:eastAsia="ru-RU"/>
              </w:rPr>
              <w:t>4.7.</w:t>
            </w:r>
          </w:p>
        </w:tc>
        <w:tc>
          <w:tcPr>
            <w:tcW w:w="8221" w:type="dxa"/>
            <w:tcBorders>
              <w:top w:val="single" w:sz="4" w:space="0" w:color="000000"/>
              <w:left w:val="single" w:sz="4" w:space="0" w:color="000000"/>
              <w:bottom w:val="single" w:sz="4" w:space="0" w:color="000000"/>
              <w:right w:val="single" w:sz="4" w:space="0" w:color="000000"/>
            </w:tcBorders>
          </w:tcPr>
          <w:p w14:paraId="266EDB1C" w14:textId="77777777" w:rsidR="00863ACF" w:rsidRDefault="00863ACF" w:rsidP="00CA7F17">
            <w:pPr>
              <w:widowControl w:val="0"/>
              <w:rPr>
                <w:lang w:eastAsia="ru-RU"/>
              </w:rPr>
            </w:pPr>
            <w:r>
              <w:rPr>
                <w:lang w:eastAsia="ru-RU"/>
              </w:rPr>
              <w:t>Diagnostika</w:t>
            </w:r>
          </w:p>
        </w:tc>
        <w:tc>
          <w:tcPr>
            <w:tcW w:w="1418" w:type="dxa"/>
            <w:tcBorders>
              <w:top w:val="single" w:sz="4" w:space="0" w:color="000000"/>
              <w:left w:val="single" w:sz="4" w:space="0" w:color="000000"/>
              <w:bottom w:val="single" w:sz="4" w:space="0" w:color="000000"/>
              <w:right w:val="single" w:sz="4" w:space="0" w:color="000000"/>
            </w:tcBorders>
            <w:vAlign w:val="center"/>
          </w:tcPr>
          <w:p w14:paraId="05D8836A"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5E361C7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F02DAB" w14:textId="77777777" w:rsidR="00863ACF" w:rsidRDefault="00863ACF" w:rsidP="00CA7F17">
            <w:pPr>
              <w:widowControl w:val="0"/>
              <w:ind w:left="29"/>
              <w:jc w:val="center"/>
              <w:rPr>
                <w:lang w:eastAsia="ru-RU"/>
              </w:rPr>
            </w:pPr>
          </w:p>
        </w:tc>
      </w:tr>
      <w:tr w:rsidR="00863ACF" w14:paraId="35F32AE3" w14:textId="77777777" w:rsidTr="00CA7F17">
        <w:trPr>
          <w:trHeight w:val="417"/>
        </w:trPr>
        <w:tc>
          <w:tcPr>
            <w:tcW w:w="710" w:type="dxa"/>
            <w:tcBorders>
              <w:top w:val="single" w:sz="4" w:space="0" w:color="auto"/>
              <w:left w:val="single" w:sz="4" w:space="0" w:color="000000"/>
              <w:bottom w:val="single" w:sz="4" w:space="0" w:color="000000"/>
              <w:right w:val="single" w:sz="4" w:space="0" w:color="000000"/>
            </w:tcBorders>
            <w:vAlign w:val="center"/>
            <w:hideMark/>
          </w:tcPr>
          <w:p w14:paraId="0E800FEB" w14:textId="77777777" w:rsidR="00863ACF" w:rsidRDefault="00863ACF" w:rsidP="00CA7F17">
            <w:pPr>
              <w:widowControl w:val="0"/>
              <w:jc w:val="center"/>
              <w:rPr>
                <w:b/>
                <w:lang w:eastAsia="ru-RU"/>
              </w:rPr>
            </w:pPr>
            <w:r>
              <w:rPr>
                <w:b/>
                <w:lang w:eastAsia="ru-RU"/>
              </w:rPr>
              <w:t>5</w:t>
            </w:r>
          </w:p>
        </w:tc>
        <w:tc>
          <w:tcPr>
            <w:tcW w:w="13466" w:type="dxa"/>
            <w:gridSpan w:val="4"/>
            <w:tcBorders>
              <w:top w:val="single" w:sz="4" w:space="0" w:color="auto"/>
              <w:left w:val="single" w:sz="4" w:space="0" w:color="000000"/>
              <w:bottom w:val="single" w:sz="4" w:space="0" w:color="000000"/>
              <w:right w:val="single" w:sz="4" w:space="0" w:color="000000"/>
            </w:tcBorders>
          </w:tcPr>
          <w:p w14:paraId="61EF5740" w14:textId="77777777" w:rsidR="00863ACF" w:rsidRDefault="00863ACF" w:rsidP="00CA7F17">
            <w:pPr>
              <w:widowControl w:val="0"/>
              <w:ind w:left="29"/>
              <w:jc w:val="left"/>
              <w:rPr>
                <w:sz w:val="22"/>
                <w:szCs w:val="22"/>
                <w:lang w:eastAsia="ru-RU"/>
              </w:rPr>
            </w:pPr>
            <w:r>
              <w:rPr>
                <w:b/>
                <w:lang w:eastAsia="ru-RU"/>
              </w:rPr>
              <w:t>Rezerves daļas zāles pļāvējam nulles pagrieziena Z 560X</w:t>
            </w:r>
          </w:p>
        </w:tc>
      </w:tr>
      <w:tr w:rsidR="00863ACF" w14:paraId="20A565F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CC10AE0" w14:textId="77777777" w:rsidR="00863ACF" w:rsidRDefault="00863ACF" w:rsidP="00CA7F17">
            <w:pPr>
              <w:widowControl w:val="0"/>
              <w:jc w:val="center"/>
              <w:rPr>
                <w:lang w:eastAsia="ru-RU"/>
              </w:rPr>
            </w:pPr>
            <w:r>
              <w:rPr>
                <w:lang w:eastAsia="ru-RU"/>
              </w:rPr>
              <w:t>5.1.</w:t>
            </w:r>
          </w:p>
        </w:tc>
        <w:tc>
          <w:tcPr>
            <w:tcW w:w="8221" w:type="dxa"/>
            <w:tcBorders>
              <w:top w:val="single" w:sz="4" w:space="0" w:color="000000"/>
              <w:left w:val="single" w:sz="4" w:space="0" w:color="000000"/>
              <w:bottom w:val="single" w:sz="4" w:space="0" w:color="000000"/>
              <w:right w:val="single" w:sz="4" w:space="0" w:color="000000"/>
            </w:tcBorders>
            <w:hideMark/>
          </w:tcPr>
          <w:p w14:paraId="24CB06FF" w14:textId="77777777" w:rsidR="00863ACF" w:rsidRDefault="00863ACF" w:rsidP="00CA7F17">
            <w:pPr>
              <w:widowControl w:val="0"/>
              <w:rPr>
                <w:lang w:eastAsia="ru-RU"/>
              </w:rPr>
            </w:pPr>
            <w:r>
              <w:rPr>
                <w:lang w:eastAsia="ru-RU"/>
              </w:rPr>
              <w:t>Akumulators (12V, 14Ah)</w:t>
            </w:r>
          </w:p>
        </w:tc>
        <w:tc>
          <w:tcPr>
            <w:tcW w:w="1418" w:type="dxa"/>
            <w:tcBorders>
              <w:top w:val="single" w:sz="4" w:space="0" w:color="000000"/>
              <w:left w:val="single" w:sz="4" w:space="0" w:color="000000"/>
              <w:bottom w:val="single" w:sz="4" w:space="0" w:color="000000"/>
              <w:right w:val="single" w:sz="4" w:space="0" w:color="000000"/>
            </w:tcBorders>
            <w:vAlign w:val="center"/>
          </w:tcPr>
          <w:p w14:paraId="1BD83364"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038332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0E74D9" w14:textId="77777777" w:rsidR="00863ACF" w:rsidRDefault="00863ACF" w:rsidP="00CA7F17">
            <w:pPr>
              <w:widowControl w:val="0"/>
              <w:ind w:left="29"/>
              <w:jc w:val="center"/>
              <w:rPr>
                <w:lang w:eastAsia="ru-RU"/>
              </w:rPr>
            </w:pPr>
          </w:p>
        </w:tc>
      </w:tr>
      <w:tr w:rsidR="00863ACF" w14:paraId="25790FE3" w14:textId="77777777" w:rsidTr="00CA7F17">
        <w:tc>
          <w:tcPr>
            <w:tcW w:w="710" w:type="dxa"/>
            <w:tcBorders>
              <w:top w:val="single" w:sz="4" w:space="0" w:color="000000"/>
              <w:left w:val="single" w:sz="4" w:space="0" w:color="000000"/>
              <w:bottom w:val="single" w:sz="4" w:space="0" w:color="000000"/>
              <w:right w:val="single" w:sz="4" w:space="0" w:color="000000"/>
            </w:tcBorders>
          </w:tcPr>
          <w:p w14:paraId="0445E3B1" w14:textId="77777777" w:rsidR="00863ACF" w:rsidRDefault="00863ACF" w:rsidP="00CA7F17">
            <w:pPr>
              <w:widowControl w:val="0"/>
              <w:jc w:val="center"/>
              <w:rPr>
                <w:lang w:eastAsia="ru-RU"/>
              </w:rPr>
            </w:pPr>
            <w:r>
              <w:rPr>
                <w:lang w:eastAsia="ru-RU"/>
              </w:rPr>
              <w:t>5.2.</w:t>
            </w:r>
          </w:p>
        </w:tc>
        <w:tc>
          <w:tcPr>
            <w:tcW w:w="8221" w:type="dxa"/>
            <w:tcBorders>
              <w:top w:val="single" w:sz="4" w:space="0" w:color="000000"/>
              <w:left w:val="single" w:sz="4" w:space="0" w:color="000000"/>
              <w:bottom w:val="single" w:sz="4" w:space="0" w:color="000000"/>
              <w:right w:val="single" w:sz="4" w:space="0" w:color="000000"/>
            </w:tcBorders>
          </w:tcPr>
          <w:p w14:paraId="083CB5CD" w14:textId="77777777" w:rsidR="00863ACF" w:rsidRDefault="00863ACF" w:rsidP="00CA7F17">
            <w:pPr>
              <w:widowControl w:val="0"/>
              <w:rPr>
                <w:lang w:eastAsia="ru-RU"/>
              </w:rPr>
            </w:pPr>
            <w:r>
              <w:rPr>
                <w:lang w:eastAsia="ru-RU"/>
              </w:rPr>
              <w:t>Dzinēja eļļa (5L iepakojumā)</w:t>
            </w:r>
          </w:p>
        </w:tc>
        <w:tc>
          <w:tcPr>
            <w:tcW w:w="1418" w:type="dxa"/>
            <w:tcBorders>
              <w:top w:val="single" w:sz="4" w:space="0" w:color="000000"/>
              <w:left w:val="single" w:sz="4" w:space="0" w:color="000000"/>
              <w:bottom w:val="single" w:sz="4" w:space="0" w:color="000000"/>
              <w:right w:val="single" w:sz="4" w:space="0" w:color="000000"/>
            </w:tcBorders>
            <w:vAlign w:val="center"/>
          </w:tcPr>
          <w:p w14:paraId="1C172B4D" w14:textId="77777777" w:rsidR="00863ACF" w:rsidRDefault="00863ACF" w:rsidP="00CA7F17">
            <w:pPr>
              <w:widowControl w:val="0"/>
              <w:jc w:val="center"/>
              <w:rPr>
                <w:lang w:eastAsia="ru-RU"/>
              </w:rPr>
            </w:pPr>
            <w:r>
              <w:rPr>
                <w:lang w:eastAsia="ru-RU"/>
              </w:rPr>
              <w:t xml:space="preserve">5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3FE4FAC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E762512" w14:textId="77777777" w:rsidR="00863ACF" w:rsidRDefault="00863ACF" w:rsidP="00CA7F17">
            <w:pPr>
              <w:widowControl w:val="0"/>
              <w:ind w:left="29"/>
              <w:jc w:val="center"/>
              <w:rPr>
                <w:lang w:eastAsia="ru-RU"/>
              </w:rPr>
            </w:pPr>
          </w:p>
        </w:tc>
      </w:tr>
      <w:tr w:rsidR="00863ACF" w14:paraId="413366C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06343F8" w14:textId="77777777" w:rsidR="00863ACF" w:rsidRDefault="00863ACF" w:rsidP="00CA7F17">
            <w:pPr>
              <w:widowControl w:val="0"/>
              <w:jc w:val="center"/>
              <w:rPr>
                <w:lang w:eastAsia="ru-RU"/>
              </w:rPr>
            </w:pPr>
            <w:r>
              <w:rPr>
                <w:lang w:eastAsia="ru-RU"/>
              </w:rPr>
              <w:t>5.3.</w:t>
            </w:r>
          </w:p>
        </w:tc>
        <w:tc>
          <w:tcPr>
            <w:tcW w:w="8221" w:type="dxa"/>
            <w:tcBorders>
              <w:top w:val="single" w:sz="4" w:space="0" w:color="000000"/>
              <w:left w:val="single" w:sz="4" w:space="0" w:color="000000"/>
              <w:bottom w:val="single" w:sz="4" w:space="0" w:color="000000"/>
              <w:right w:val="single" w:sz="4" w:space="0" w:color="000000"/>
            </w:tcBorders>
            <w:hideMark/>
          </w:tcPr>
          <w:p w14:paraId="6B334607" w14:textId="77777777" w:rsidR="00863ACF" w:rsidRDefault="00863ACF" w:rsidP="00CA7F17">
            <w:pPr>
              <w:widowControl w:val="0"/>
              <w:rPr>
                <w:lang w:eastAsia="ru-RU"/>
              </w:rPr>
            </w:pPr>
            <w:r>
              <w:rPr>
                <w:lang w:eastAsia="ru-RU"/>
              </w:rPr>
              <w:t>Gaitas piedziņas siksna</w:t>
            </w:r>
          </w:p>
        </w:tc>
        <w:tc>
          <w:tcPr>
            <w:tcW w:w="1418" w:type="dxa"/>
            <w:tcBorders>
              <w:top w:val="single" w:sz="4" w:space="0" w:color="000000"/>
              <w:left w:val="single" w:sz="4" w:space="0" w:color="000000"/>
              <w:bottom w:val="single" w:sz="4" w:space="0" w:color="000000"/>
              <w:right w:val="single" w:sz="4" w:space="0" w:color="000000"/>
            </w:tcBorders>
            <w:vAlign w:val="center"/>
          </w:tcPr>
          <w:p w14:paraId="29125894"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3FDCFE1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C0D3192" w14:textId="77777777" w:rsidR="00863ACF" w:rsidRDefault="00863ACF" w:rsidP="00CA7F17">
            <w:pPr>
              <w:widowControl w:val="0"/>
              <w:ind w:left="29"/>
              <w:jc w:val="center"/>
              <w:rPr>
                <w:lang w:eastAsia="ru-RU"/>
              </w:rPr>
            </w:pPr>
          </w:p>
        </w:tc>
      </w:tr>
      <w:tr w:rsidR="00863ACF" w14:paraId="3BE6130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BFA0D92" w14:textId="77777777" w:rsidR="00863ACF" w:rsidRDefault="00863ACF" w:rsidP="00CA7F17">
            <w:pPr>
              <w:widowControl w:val="0"/>
              <w:jc w:val="center"/>
              <w:rPr>
                <w:lang w:eastAsia="ru-RU"/>
              </w:rPr>
            </w:pPr>
            <w:r>
              <w:rPr>
                <w:lang w:eastAsia="ru-RU"/>
              </w:rPr>
              <w:t>5.4.</w:t>
            </w:r>
          </w:p>
        </w:tc>
        <w:tc>
          <w:tcPr>
            <w:tcW w:w="8221" w:type="dxa"/>
            <w:tcBorders>
              <w:top w:val="single" w:sz="4" w:space="0" w:color="000000"/>
              <w:left w:val="single" w:sz="4" w:space="0" w:color="000000"/>
              <w:bottom w:val="single" w:sz="4" w:space="0" w:color="000000"/>
              <w:right w:val="single" w:sz="4" w:space="0" w:color="000000"/>
            </w:tcBorders>
            <w:hideMark/>
          </w:tcPr>
          <w:p w14:paraId="72E785DC" w14:textId="77777777" w:rsidR="00863ACF" w:rsidRDefault="00863ACF" w:rsidP="00CA7F17">
            <w:pPr>
              <w:widowControl w:val="0"/>
              <w:rPr>
                <w:lang w:eastAsia="ru-RU"/>
              </w:rPr>
            </w:pPr>
            <w:r>
              <w:rPr>
                <w:lang w:eastAsia="ru-RU"/>
              </w:rPr>
              <w:t>Nažu piedziņas siksna</w:t>
            </w:r>
          </w:p>
        </w:tc>
        <w:tc>
          <w:tcPr>
            <w:tcW w:w="1418" w:type="dxa"/>
            <w:tcBorders>
              <w:top w:val="single" w:sz="4" w:space="0" w:color="000000"/>
              <w:left w:val="single" w:sz="4" w:space="0" w:color="000000"/>
              <w:bottom w:val="single" w:sz="4" w:space="0" w:color="000000"/>
              <w:right w:val="single" w:sz="4" w:space="0" w:color="000000"/>
            </w:tcBorders>
            <w:vAlign w:val="center"/>
          </w:tcPr>
          <w:p w14:paraId="37073173"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2A00CB3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81C16B" w14:textId="77777777" w:rsidR="00863ACF" w:rsidRDefault="00863ACF" w:rsidP="00CA7F17">
            <w:pPr>
              <w:widowControl w:val="0"/>
              <w:ind w:left="29"/>
              <w:jc w:val="center"/>
              <w:rPr>
                <w:lang w:eastAsia="ru-RU"/>
              </w:rPr>
            </w:pPr>
          </w:p>
        </w:tc>
      </w:tr>
      <w:tr w:rsidR="00863ACF" w14:paraId="19EACBC7"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4755980" w14:textId="77777777" w:rsidR="00863ACF" w:rsidRDefault="00863ACF" w:rsidP="00CA7F17">
            <w:pPr>
              <w:widowControl w:val="0"/>
              <w:jc w:val="center"/>
              <w:rPr>
                <w:lang w:eastAsia="ru-RU"/>
              </w:rPr>
            </w:pPr>
            <w:r>
              <w:rPr>
                <w:lang w:eastAsia="ru-RU"/>
              </w:rPr>
              <w:lastRenderedPageBreak/>
              <w:t>5.5.</w:t>
            </w:r>
          </w:p>
        </w:tc>
        <w:tc>
          <w:tcPr>
            <w:tcW w:w="8221" w:type="dxa"/>
            <w:tcBorders>
              <w:top w:val="single" w:sz="4" w:space="0" w:color="000000"/>
              <w:left w:val="single" w:sz="4" w:space="0" w:color="000000"/>
              <w:bottom w:val="single" w:sz="4" w:space="0" w:color="000000"/>
              <w:right w:val="single" w:sz="4" w:space="0" w:color="000000"/>
            </w:tcBorders>
            <w:hideMark/>
          </w:tcPr>
          <w:p w14:paraId="24F74870" w14:textId="77777777" w:rsidR="00863ACF" w:rsidRDefault="00863ACF" w:rsidP="00CA7F17">
            <w:pPr>
              <w:widowControl w:val="0"/>
              <w:rPr>
                <w:lang w:eastAsia="ru-RU"/>
              </w:rPr>
            </w:pPr>
            <w:r>
              <w:rPr>
                <w:lang w:eastAsia="ru-RU"/>
              </w:rPr>
              <w:t>Nazis – 1 gab.</w:t>
            </w:r>
          </w:p>
        </w:tc>
        <w:tc>
          <w:tcPr>
            <w:tcW w:w="1418" w:type="dxa"/>
            <w:tcBorders>
              <w:top w:val="single" w:sz="4" w:space="0" w:color="000000"/>
              <w:left w:val="single" w:sz="4" w:space="0" w:color="000000"/>
              <w:bottom w:val="single" w:sz="4" w:space="0" w:color="000000"/>
              <w:right w:val="single" w:sz="4" w:space="0" w:color="000000"/>
            </w:tcBorders>
            <w:vAlign w:val="center"/>
          </w:tcPr>
          <w:p w14:paraId="3DA2A85C"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2421A9B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A779DBA" w14:textId="77777777" w:rsidR="00863ACF" w:rsidRDefault="00863ACF" w:rsidP="00CA7F17">
            <w:pPr>
              <w:widowControl w:val="0"/>
              <w:ind w:left="29"/>
              <w:jc w:val="center"/>
              <w:rPr>
                <w:lang w:eastAsia="ru-RU"/>
              </w:rPr>
            </w:pPr>
          </w:p>
        </w:tc>
      </w:tr>
      <w:tr w:rsidR="00863ACF" w14:paraId="25AA91B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F9857A6" w14:textId="77777777" w:rsidR="00863ACF" w:rsidRDefault="00863ACF" w:rsidP="00CA7F17">
            <w:pPr>
              <w:widowControl w:val="0"/>
              <w:jc w:val="center"/>
              <w:rPr>
                <w:lang w:eastAsia="ru-RU"/>
              </w:rPr>
            </w:pPr>
            <w:r>
              <w:rPr>
                <w:lang w:eastAsia="ru-RU"/>
              </w:rPr>
              <w:t>5.6.</w:t>
            </w:r>
          </w:p>
        </w:tc>
        <w:tc>
          <w:tcPr>
            <w:tcW w:w="8221" w:type="dxa"/>
            <w:tcBorders>
              <w:top w:val="single" w:sz="4" w:space="0" w:color="000000"/>
              <w:left w:val="single" w:sz="4" w:space="0" w:color="000000"/>
              <w:bottom w:val="single" w:sz="4" w:space="0" w:color="000000"/>
              <w:right w:val="single" w:sz="4" w:space="0" w:color="000000"/>
            </w:tcBorders>
            <w:hideMark/>
          </w:tcPr>
          <w:p w14:paraId="72676AA5" w14:textId="77777777" w:rsidR="00863ACF" w:rsidRDefault="00863ACF" w:rsidP="00CA7F17">
            <w:pPr>
              <w:widowControl w:val="0"/>
              <w:rPr>
                <w:lang w:eastAsia="ru-RU"/>
              </w:rPr>
            </w:pPr>
            <w:r>
              <w:rPr>
                <w:lang w:eastAsia="ru-RU"/>
              </w:rPr>
              <w:t xml:space="preserve">Riepa (priekšējā) </w:t>
            </w:r>
          </w:p>
        </w:tc>
        <w:tc>
          <w:tcPr>
            <w:tcW w:w="1418" w:type="dxa"/>
            <w:tcBorders>
              <w:top w:val="single" w:sz="4" w:space="0" w:color="000000"/>
              <w:left w:val="single" w:sz="4" w:space="0" w:color="000000"/>
              <w:bottom w:val="single" w:sz="4" w:space="0" w:color="000000"/>
              <w:right w:val="single" w:sz="4" w:space="0" w:color="000000"/>
            </w:tcBorders>
            <w:vAlign w:val="center"/>
          </w:tcPr>
          <w:p w14:paraId="04733900"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35E6E9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8C69763" w14:textId="77777777" w:rsidR="00863ACF" w:rsidRDefault="00863ACF" w:rsidP="00CA7F17">
            <w:pPr>
              <w:widowControl w:val="0"/>
              <w:ind w:left="29"/>
              <w:jc w:val="center"/>
              <w:rPr>
                <w:lang w:eastAsia="ru-RU"/>
              </w:rPr>
            </w:pPr>
          </w:p>
        </w:tc>
      </w:tr>
      <w:tr w:rsidR="00863ACF" w14:paraId="6ABD04B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BA4469D" w14:textId="77777777" w:rsidR="00863ACF" w:rsidRDefault="00863ACF" w:rsidP="00CA7F17">
            <w:pPr>
              <w:widowControl w:val="0"/>
              <w:jc w:val="center"/>
              <w:rPr>
                <w:lang w:eastAsia="ru-RU"/>
              </w:rPr>
            </w:pPr>
            <w:r>
              <w:rPr>
                <w:lang w:eastAsia="ru-RU"/>
              </w:rPr>
              <w:t>5.7.</w:t>
            </w:r>
          </w:p>
        </w:tc>
        <w:tc>
          <w:tcPr>
            <w:tcW w:w="8221" w:type="dxa"/>
            <w:tcBorders>
              <w:top w:val="single" w:sz="4" w:space="0" w:color="000000"/>
              <w:left w:val="single" w:sz="4" w:space="0" w:color="000000"/>
              <w:bottom w:val="single" w:sz="4" w:space="0" w:color="000000"/>
              <w:right w:val="single" w:sz="4" w:space="0" w:color="000000"/>
            </w:tcBorders>
            <w:hideMark/>
          </w:tcPr>
          <w:p w14:paraId="0835AC90" w14:textId="77777777" w:rsidR="00863ACF" w:rsidRDefault="00863ACF" w:rsidP="00CA7F17">
            <w:pPr>
              <w:widowControl w:val="0"/>
              <w:rPr>
                <w:lang w:eastAsia="ru-RU"/>
              </w:rPr>
            </w:pPr>
            <w:r>
              <w:rPr>
                <w:lang w:eastAsia="ru-RU"/>
              </w:rPr>
              <w:t xml:space="preserve">Riepa (aizmugurējā) </w:t>
            </w:r>
          </w:p>
        </w:tc>
        <w:tc>
          <w:tcPr>
            <w:tcW w:w="1418" w:type="dxa"/>
            <w:tcBorders>
              <w:top w:val="single" w:sz="4" w:space="0" w:color="000000"/>
              <w:left w:val="single" w:sz="4" w:space="0" w:color="000000"/>
              <w:bottom w:val="single" w:sz="4" w:space="0" w:color="000000"/>
              <w:right w:val="single" w:sz="4" w:space="0" w:color="000000"/>
            </w:tcBorders>
            <w:vAlign w:val="center"/>
          </w:tcPr>
          <w:p w14:paraId="0E29B448"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0F5E8D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F1C91C" w14:textId="77777777" w:rsidR="00863ACF" w:rsidRDefault="00863ACF" w:rsidP="00CA7F17">
            <w:pPr>
              <w:widowControl w:val="0"/>
              <w:ind w:left="29"/>
              <w:jc w:val="center"/>
              <w:rPr>
                <w:lang w:eastAsia="ru-RU"/>
              </w:rPr>
            </w:pPr>
          </w:p>
        </w:tc>
      </w:tr>
      <w:tr w:rsidR="00863ACF" w14:paraId="1AAC586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06B06F8" w14:textId="77777777" w:rsidR="00863ACF" w:rsidRDefault="00863ACF" w:rsidP="00CA7F17">
            <w:pPr>
              <w:widowControl w:val="0"/>
              <w:jc w:val="center"/>
              <w:rPr>
                <w:lang w:eastAsia="ru-RU"/>
              </w:rPr>
            </w:pPr>
            <w:r>
              <w:rPr>
                <w:lang w:eastAsia="ru-RU"/>
              </w:rPr>
              <w:t>5.8.</w:t>
            </w:r>
          </w:p>
        </w:tc>
        <w:tc>
          <w:tcPr>
            <w:tcW w:w="8221" w:type="dxa"/>
            <w:tcBorders>
              <w:top w:val="single" w:sz="4" w:space="0" w:color="000000"/>
              <w:left w:val="single" w:sz="4" w:space="0" w:color="000000"/>
              <w:bottom w:val="single" w:sz="4" w:space="0" w:color="000000"/>
              <w:right w:val="single" w:sz="4" w:space="0" w:color="000000"/>
            </w:tcBorders>
            <w:hideMark/>
          </w:tcPr>
          <w:p w14:paraId="54F74929" w14:textId="77777777" w:rsidR="00863ACF" w:rsidRDefault="00863ACF" w:rsidP="00CA7F17">
            <w:pPr>
              <w:widowControl w:val="0"/>
              <w:rPr>
                <w:lang w:eastAsia="ru-RU"/>
              </w:rPr>
            </w:pPr>
            <w:r>
              <w:rPr>
                <w:lang w:eastAsia="ru-RU"/>
              </w:rPr>
              <w:t>Eļļas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2DBE877B"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01604E8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6B07604" w14:textId="77777777" w:rsidR="00863ACF" w:rsidRDefault="00863ACF" w:rsidP="00CA7F17">
            <w:pPr>
              <w:widowControl w:val="0"/>
              <w:ind w:left="29"/>
              <w:jc w:val="center"/>
              <w:rPr>
                <w:lang w:eastAsia="ru-RU"/>
              </w:rPr>
            </w:pPr>
          </w:p>
        </w:tc>
      </w:tr>
      <w:tr w:rsidR="00863ACF" w14:paraId="3A7C33EE"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0C89B18" w14:textId="77777777" w:rsidR="00863ACF" w:rsidRDefault="00863ACF" w:rsidP="00CA7F17">
            <w:pPr>
              <w:widowControl w:val="0"/>
              <w:jc w:val="center"/>
              <w:rPr>
                <w:lang w:eastAsia="ru-RU"/>
              </w:rPr>
            </w:pPr>
            <w:r>
              <w:rPr>
                <w:lang w:eastAsia="ru-RU"/>
              </w:rPr>
              <w:t>5.9.</w:t>
            </w:r>
          </w:p>
        </w:tc>
        <w:tc>
          <w:tcPr>
            <w:tcW w:w="8221" w:type="dxa"/>
            <w:tcBorders>
              <w:top w:val="single" w:sz="4" w:space="0" w:color="000000"/>
              <w:left w:val="single" w:sz="4" w:space="0" w:color="000000"/>
              <w:bottom w:val="single" w:sz="4" w:space="0" w:color="000000"/>
              <w:right w:val="single" w:sz="4" w:space="0" w:color="000000"/>
            </w:tcBorders>
            <w:hideMark/>
          </w:tcPr>
          <w:p w14:paraId="0AF2D797" w14:textId="77777777" w:rsidR="00863ACF" w:rsidRDefault="00863ACF" w:rsidP="00CA7F17">
            <w:pPr>
              <w:widowControl w:val="0"/>
              <w:rPr>
                <w:lang w:eastAsia="ru-RU"/>
              </w:rPr>
            </w:pPr>
            <w:r>
              <w:rPr>
                <w:lang w:eastAsia="ru-RU"/>
              </w:rPr>
              <w:t>Gaisa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2145769A"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00E3B50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AA3D702" w14:textId="77777777" w:rsidR="00863ACF" w:rsidRDefault="00863ACF" w:rsidP="00CA7F17">
            <w:pPr>
              <w:widowControl w:val="0"/>
              <w:ind w:left="29"/>
              <w:jc w:val="center"/>
              <w:rPr>
                <w:lang w:eastAsia="ru-RU"/>
              </w:rPr>
            </w:pPr>
          </w:p>
        </w:tc>
      </w:tr>
      <w:tr w:rsidR="00863ACF" w14:paraId="37F35FB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9E10C59" w14:textId="77777777" w:rsidR="00863ACF" w:rsidRDefault="00863ACF" w:rsidP="00CA7F17">
            <w:pPr>
              <w:widowControl w:val="0"/>
              <w:jc w:val="center"/>
              <w:rPr>
                <w:lang w:eastAsia="ru-RU"/>
              </w:rPr>
            </w:pPr>
            <w:r>
              <w:rPr>
                <w:lang w:eastAsia="ru-RU"/>
              </w:rPr>
              <w:t>5.10.</w:t>
            </w:r>
          </w:p>
        </w:tc>
        <w:tc>
          <w:tcPr>
            <w:tcW w:w="8221" w:type="dxa"/>
            <w:tcBorders>
              <w:top w:val="single" w:sz="4" w:space="0" w:color="000000"/>
              <w:left w:val="single" w:sz="4" w:space="0" w:color="000000"/>
              <w:bottom w:val="single" w:sz="4" w:space="0" w:color="000000"/>
              <w:right w:val="single" w:sz="4" w:space="0" w:color="000000"/>
            </w:tcBorders>
            <w:hideMark/>
          </w:tcPr>
          <w:p w14:paraId="59A398D5" w14:textId="77777777" w:rsidR="00863ACF" w:rsidRDefault="00863ACF" w:rsidP="00CA7F17">
            <w:pPr>
              <w:widowControl w:val="0"/>
              <w:rPr>
                <w:lang w:eastAsia="ru-RU"/>
              </w:rPr>
            </w:pPr>
            <w:r>
              <w:rPr>
                <w:lang w:eastAsia="ru-RU"/>
              </w:rPr>
              <w:t>Degvielas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742B0FCC"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3309FEF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864AE1" w14:textId="77777777" w:rsidR="00863ACF" w:rsidRDefault="00863ACF" w:rsidP="00CA7F17">
            <w:pPr>
              <w:widowControl w:val="0"/>
              <w:ind w:left="29"/>
              <w:jc w:val="center"/>
              <w:rPr>
                <w:lang w:eastAsia="ru-RU"/>
              </w:rPr>
            </w:pPr>
          </w:p>
        </w:tc>
      </w:tr>
      <w:tr w:rsidR="00863ACF" w14:paraId="723112A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EAC08B6" w14:textId="77777777" w:rsidR="00863ACF" w:rsidRDefault="00863ACF" w:rsidP="00CA7F17">
            <w:pPr>
              <w:widowControl w:val="0"/>
              <w:jc w:val="center"/>
              <w:rPr>
                <w:lang w:eastAsia="ru-RU"/>
              </w:rPr>
            </w:pPr>
            <w:r>
              <w:rPr>
                <w:lang w:eastAsia="ru-RU"/>
              </w:rPr>
              <w:t>5.11.</w:t>
            </w:r>
          </w:p>
        </w:tc>
        <w:tc>
          <w:tcPr>
            <w:tcW w:w="8221" w:type="dxa"/>
            <w:tcBorders>
              <w:top w:val="single" w:sz="4" w:space="0" w:color="000000"/>
              <w:left w:val="single" w:sz="4" w:space="0" w:color="000000"/>
              <w:bottom w:val="single" w:sz="4" w:space="0" w:color="000000"/>
              <w:right w:val="single" w:sz="4" w:space="0" w:color="000000"/>
            </w:tcBorders>
            <w:hideMark/>
          </w:tcPr>
          <w:p w14:paraId="78D6F30C" w14:textId="77777777" w:rsidR="00863ACF" w:rsidRDefault="00863ACF" w:rsidP="00CA7F17">
            <w:pPr>
              <w:widowControl w:val="0"/>
              <w:rPr>
                <w:lang w:eastAsia="ru-RU"/>
              </w:rPr>
            </w:pPr>
            <w:r>
              <w:rPr>
                <w:lang w:eastAsia="ru-RU"/>
              </w:rPr>
              <w:t>Rumbas komplekts</w:t>
            </w:r>
          </w:p>
        </w:tc>
        <w:tc>
          <w:tcPr>
            <w:tcW w:w="1418" w:type="dxa"/>
            <w:tcBorders>
              <w:top w:val="single" w:sz="4" w:space="0" w:color="000000"/>
              <w:left w:val="single" w:sz="4" w:space="0" w:color="000000"/>
              <w:bottom w:val="single" w:sz="4" w:space="0" w:color="000000"/>
              <w:right w:val="single" w:sz="4" w:space="0" w:color="000000"/>
            </w:tcBorders>
            <w:vAlign w:val="center"/>
          </w:tcPr>
          <w:p w14:paraId="693717C1" w14:textId="77777777" w:rsidR="00863ACF" w:rsidRDefault="00863ACF" w:rsidP="00CA7F17">
            <w:pPr>
              <w:widowControl w:val="0"/>
              <w:jc w:val="center"/>
              <w:rPr>
                <w:lang w:eastAsia="ru-RU"/>
              </w:rPr>
            </w:pPr>
            <w:r>
              <w:rPr>
                <w:lang w:eastAsia="ru-RU"/>
              </w:rPr>
              <w:t xml:space="preserve">3 </w:t>
            </w:r>
            <w:proofErr w:type="spellStart"/>
            <w:r>
              <w:rPr>
                <w:lang w:eastAsia="ru-RU"/>
              </w:rPr>
              <w:t>kompl</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019745D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35E42B0" w14:textId="77777777" w:rsidR="00863ACF" w:rsidRDefault="00863ACF" w:rsidP="00CA7F17">
            <w:pPr>
              <w:widowControl w:val="0"/>
              <w:ind w:left="29"/>
              <w:jc w:val="center"/>
              <w:rPr>
                <w:lang w:eastAsia="ru-RU"/>
              </w:rPr>
            </w:pPr>
          </w:p>
        </w:tc>
      </w:tr>
      <w:tr w:rsidR="00863ACF" w14:paraId="70132B03" w14:textId="77777777" w:rsidTr="00CA7F17">
        <w:trPr>
          <w:trHeight w:val="439"/>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FA5AFA0" w14:textId="77777777" w:rsidR="00863ACF" w:rsidRDefault="00863ACF" w:rsidP="00CA7F17">
            <w:pPr>
              <w:widowControl w:val="0"/>
              <w:jc w:val="center"/>
              <w:rPr>
                <w:b/>
                <w:lang w:eastAsia="ru-RU"/>
              </w:rPr>
            </w:pPr>
            <w:r>
              <w:rPr>
                <w:b/>
                <w:lang w:eastAsia="ru-RU"/>
              </w:rPr>
              <w:t>6.</w:t>
            </w:r>
          </w:p>
        </w:tc>
        <w:tc>
          <w:tcPr>
            <w:tcW w:w="13466" w:type="dxa"/>
            <w:gridSpan w:val="4"/>
            <w:tcBorders>
              <w:top w:val="single" w:sz="4" w:space="0" w:color="000000"/>
              <w:left w:val="single" w:sz="4" w:space="0" w:color="000000"/>
              <w:bottom w:val="single" w:sz="4" w:space="0" w:color="000000"/>
              <w:right w:val="single" w:sz="4" w:space="0" w:color="000000"/>
            </w:tcBorders>
          </w:tcPr>
          <w:p w14:paraId="724F87A1" w14:textId="77777777" w:rsidR="00863ACF" w:rsidRDefault="00863ACF" w:rsidP="00CA7F17">
            <w:pPr>
              <w:widowControl w:val="0"/>
              <w:ind w:left="29"/>
              <w:jc w:val="left"/>
              <w:rPr>
                <w:lang w:eastAsia="ru-RU"/>
              </w:rPr>
            </w:pPr>
            <w:r>
              <w:rPr>
                <w:b/>
                <w:lang w:eastAsia="ru-RU"/>
              </w:rPr>
              <w:t>Rezerves daļas zāles pļāvējam nulles pagrieziena H Z448</w:t>
            </w:r>
          </w:p>
        </w:tc>
      </w:tr>
      <w:tr w:rsidR="00863ACF" w14:paraId="33D9B85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A66184A" w14:textId="77777777" w:rsidR="00863ACF" w:rsidRDefault="00863ACF" w:rsidP="00CA7F17">
            <w:pPr>
              <w:widowControl w:val="0"/>
              <w:jc w:val="center"/>
              <w:rPr>
                <w:lang w:eastAsia="ru-RU"/>
              </w:rPr>
            </w:pPr>
            <w:r>
              <w:rPr>
                <w:lang w:eastAsia="ru-RU"/>
              </w:rPr>
              <w:t>6.1.</w:t>
            </w:r>
          </w:p>
        </w:tc>
        <w:tc>
          <w:tcPr>
            <w:tcW w:w="8221" w:type="dxa"/>
            <w:tcBorders>
              <w:top w:val="single" w:sz="4" w:space="0" w:color="000000"/>
              <w:left w:val="single" w:sz="4" w:space="0" w:color="000000"/>
              <w:bottom w:val="single" w:sz="4" w:space="0" w:color="000000"/>
              <w:right w:val="single" w:sz="4" w:space="0" w:color="000000"/>
            </w:tcBorders>
            <w:hideMark/>
          </w:tcPr>
          <w:p w14:paraId="29BE8EA6" w14:textId="77777777" w:rsidR="00863ACF" w:rsidRDefault="00863ACF" w:rsidP="00CA7F17">
            <w:pPr>
              <w:widowControl w:val="0"/>
              <w:rPr>
                <w:lang w:eastAsia="ru-RU"/>
              </w:rPr>
            </w:pPr>
            <w:r>
              <w:rPr>
                <w:lang w:eastAsia="ru-RU"/>
              </w:rPr>
              <w:t>Akumulators (12V, 17Ah)</w:t>
            </w:r>
          </w:p>
        </w:tc>
        <w:tc>
          <w:tcPr>
            <w:tcW w:w="1418" w:type="dxa"/>
            <w:tcBorders>
              <w:top w:val="single" w:sz="4" w:space="0" w:color="000000"/>
              <w:left w:val="single" w:sz="4" w:space="0" w:color="000000"/>
              <w:bottom w:val="single" w:sz="4" w:space="0" w:color="000000"/>
              <w:right w:val="single" w:sz="4" w:space="0" w:color="000000"/>
            </w:tcBorders>
            <w:vAlign w:val="center"/>
          </w:tcPr>
          <w:p w14:paraId="0E733FE3"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666A92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B7508A6" w14:textId="77777777" w:rsidR="00863ACF" w:rsidRDefault="00863ACF" w:rsidP="00CA7F17">
            <w:pPr>
              <w:widowControl w:val="0"/>
              <w:ind w:left="29"/>
              <w:jc w:val="center"/>
              <w:rPr>
                <w:lang w:eastAsia="ru-RU"/>
              </w:rPr>
            </w:pPr>
          </w:p>
        </w:tc>
      </w:tr>
      <w:tr w:rsidR="00863ACF" w14:paraId="19091BBB" w14:textId="77777777" w:rsidTr="00CA7F17">
        <w:tc>
          <w:tcPr>
            <w:tcW w:w="710" w:type="dxa"/>
            <w:tcBorders>
              <w:top w:val="single" w:sz="4" w:space="0" w:color="000000"/>
              <w:left w:val="single" w:sz="4" w:space="0" w:color="000000"/>
              <w:bottom w:val="single" w:sz="4" w:space="0" w:color="000000"/>
              <w:right w:val="single" w:sz="4" w:space="0" w:color="000000"/>
            </w:tcBorders>
          </w:tcPr>
          <w:p w14:paraId="428110D5" w14:textId="77777777" w:rsidR="00863ACF" w:rsidRDefault="00863ACF" w:rsidP="00CA7F17">
            <w:pPr>
              <w:widowControl w:val="0"/>
              <w:jc w:val="center"/>
              <w:rPr>
                <w:lang w:eastAsia="ru-RU"/>
              </w:rPr>
            </w:pPr>
            <w:r>
              <w:rPr>
                <w:lang w:eastAsia="ru-RU"/>
              </w:rPr>
              <w:t>6.2.</w:t>
            </w:r>
          </w:p>
        </w:tc>
        <w:tc>
          <w:tcPr>
            <w:tcW w:w="8221" w:type="dxa"/>
            <w:tcBorders>
              <w:top w:val="single" w:sz="4" w:space="0" w:color="000000"/>
              <w:left w:val="single" w:sz="4" w:space="0" w:color="000000"/>
              <w:bottom w:val="single" w:sz="4" w:space="0" w:color="000000"/>
              <w:right w:val="single" w:sz="4" w:space="0" w:color="000000"/>
            </w:tcBorders>
          </w:tcPr>
          <w:p w14:paraId="6C6F9C8F" w14:textId="77777777" w:rsidR="00863ACF" w:rsidRDefault="00863ACF" w:rsidP="00CA7F17">
            <w:pPr>
              <w:widowControl w:val="0"/>
              <w:rPr>
                <w:lang w:eastAsia="ru-RU"/>
              </w:rPr>
            </w:pPr>
            <w:r>
              <w:rPr>
                <w:lang w:eastAsia="ru-RU"/>
              </w:rPr>
              <w:t>Dzinēja eļļa 5 litri iepakojumā</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60A58" w14:textId="77777777" w:rsidR="00863ACF" w:rsidRDefault="00863ACF" w:rsidP="00CA7F17">
            <w:pPr>
              <w:widowControl w:val="0"/>
              <w:jc w:val="center"/>
              <w:rPr>
                <w:lang w:eastAsia="ru-RU"/>
              </w:rPr>
            </w:pPr>
            <w:r>
              <w:rPr>
                <w:lang w:eastAsia="ru-RU"/>
              </w:rPr>
              <w:t xml:space="preserve">5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7E57972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14D9992" w14:textId="77777777" w:rsidR="00863ACF" w:rsidRDefault="00863ACF" w:rsidP="00CA7F17">
            <w:pPr>
              <w:widowControl w:val="0"/>
              <w:ind w:left="29"/>
              <w:jc w:val="center"/>
              <w:rPr>
                <w:lang w:eastAsia="ru-RU"/>
              </w:rPr>
            </w:pPr>
          </w:p>
        </w:tc>
      </w:tr>
      <w:tr w:rsidR="00863ACF" w14:paraId="538E5CE5"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D79966D" w14:textId="77777777" w:rsidR="00863ACF" w:rsidRDefault="00863ACF" w:rsidP="00CA7F17">
            <w:pPr>
              <w:widowControl w:val="0"/>
              <w:jc w:val="center"/>
              <w:rPr>
                <w:lang w:eastAsia="ru-RU"/>
              </w:rPr>
            </w:pPr>
            <w:r>
              <w:rPr>
                <w:lang w:eastAsia="ru-RU"/>
              </w:rPr>
              <w:t>6.3.</w:t>
            </w:r>
          </w:p>
        </w:tc>
        <w:tc>
          <w:tcPr>
            <w:tcW w:w="8221" w:type="dxa"/>
            <w:tcBorders>
              <w:top w:val="single" w:sz="4" w:space="0" w:color="000000"/>
              <w:left w:val="single" w:sz="4" w:space="0" w:color="000000"/>
              <w:bottom w:val="single" w:sz="4" w:space="0" w:color="000000"/>
              <w:right w:val="single" w:sz="4" w:space="0" w:color="000000"/>
            </w:tcBorders>
            <w:hideMark/>
          </w:tcPr>
          <w:p w14:paraId="0C8C8923" w14:textId="77777777" w:rsidR="00863ACF" w:rsidRDefault="00863ACF" w:rsidP="00CA7F17">
            <w:pPr>
              <w:widowControl w:val="0"/>
              <w:rPr>
                <w:lang w:eastAsia="ru-RU"/>
              </w:rPr>
            </w:pPr>
            <w:r>
              <w:rPr>
                <w:lang w:eastAsia="ru-RU"/>
              </w:rPr>
              <w:t xml:space="preserve">Gaitas piedziņas siksna </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5C206"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6EA101C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1CE548C" w14:textId="77777777" w:rsidR="00863ACF" w:rsidRDefault="00863ACF" w:rsidP="00CA7F17">
            <w:pPr>
              <w:widowControl w:val="0"/>
              <w:ind w:left="29"/>
              <w:jc w:val="center"/>
              <w:rPr>
                <w:lang w:eastAsia="ru-RU"/>
              </w:rPr>
            </w:pPr>
          </w:p>
        </w:tc>
      </w:tr>
      <w:tr w:rsidR="00863ACF" w14:paraId="22542A6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78E9576" w14:textId="77777777" w:rsidR="00863ACF" w:rsidRDefault="00863ACF" w:rsidP="00CA7F17">
            <w:pPr>
              <w:widowControl w:val="0"/>
              <w:jc w:val="center"/>
              <w:rPr>
                <w:lang w:eastAsia="ru-RU"/>
              </w:rPr>
            </w:pPr>
            <w:r>
              <w:rPr>
                <w:lang w:eastAsia="ru-RU"/>
              </w:rPr>
              <w:t>6.4.</w:t>
            </w:r>
          </w:p>
        </w:tc>
        <w:tc>
          <w:tcPr>
            <w:tcW w:w="8221" w:type="dxa"/>
            <w:tcBorders>
              <w:top w:val="single" w:sz="4" w:space="0" w:color="000000"/>
              <w:left w:val="single" w:sz="4" w:space="0" w:color="000000"/>
              <w:bottom w:val="single" w:sz="4" w:space="0" w:color="000000"/>
              <w:right w:val="single" w:sz="4" w:space="0" w:color="000000"/>
            </w:tcBorders>
            <w:hideMark/>
          </w:tcPr>
          <w:p w14:paraId="5408824B" w14:textId="77777777" w:rsidR="00863ACF" w:rsidRDefault="00863ACF" w:rsidP="00CA7F17">
            <w:pPr>
              <w:widowControl w:val="0"/>
              <w:rPr>
                <w:lang w:eastAsia="ru-RU"/>
              </w:rPr>
            </w:pPr>
            <w:r>
              <w:rPr>
                <w:lang w:eastAsia="ru-RU"/>
              </w:rPr>
              <w:t xml:space="preserve">Nažu piedziņas siksna </w:t>
            </w:r>
          </w:p>
        </w:tc>
        <w:tc>
          <w:tcPr>
            <w:tcW w:w="1418" w:type="dxa"/>
            <w:tcBorders>
              <w:top w:val="single" w:sz="4" w:space="0" w:color="000000"/>
              <w:left w:val="single" w:sz="4" w:space="0" w:color="000000"/>
              <w:bottom w:val="single" w:sz="4" w:space="0" w:color="000000"/>
              <w:right w:val="single" w:sz="4" w:space="0" w:color="000000"/>
            </w:tcBorders>
            <w:vAlign w:val="center"/>
          </w:tcPr>
          <w:p w14:paraId="657B5A73"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4849DA8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450297B" w14:textId="77777777" w:rsidR="00863ACF" w:rsidRDefault="00863ACF" w:rsidP="00CA7F17">
            <w:pPr>
              <w:widowControl w:val="0"/>
              <w:ind w:left="29"/>
              <w:jc w:val="center"/>
              <w:rPr>
                <w:lang w:eastAsia="ru-RU"/>
              </w:rPr>
            </w:pPr>
          </w:p>
        </w:tc>
      </w:tr>
      <w:tr w:rsidR="00863ACF" w14:paraId="04CBA7C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1EA84C9" w14:textId="77777777" w:rsidR="00863ACF" w:rsidRDefault="00863ACF" w:rsidP="00CA7F17">
            <w:pPr>
              <w:widowControl w:val="0"/>
              <w:jc w:val="center"/>
              <w:rPr>
                <w:lang w:eastAsia="ru-RU"/>
              </w:rPr>
            </w:pPr>
            <w:r>
              <w:rPr>
                <w:lang w:eastAsia="ru-RU"/>
              </w:rPr>
              <w:t>6.5.</w:t>
            </w:r>
          </w:p>
        </w:tc>
        <w:tc>
          <w:tcPr>
            <w:tcW w:w="8221" w:type="dxa"/>
            <w:tcBorders>
              <w:top w:val="single" w:sz="4" w:space="0" w:color="000000"/>
              <w:left w:val="single" w:sz="4" w:space="0" w:color="000000"/>
              <w:bottom w:val="single" w:sz="4" w:space="0" w:color="000000"/>
              <w:right w:val="single" w:sz="4" w:space="0" w:color="000000"/>
            </w:tcBorders>
            <w:hideMark/>
          </w:tcPr>
          <w:p w14:paraId="6CF4D9AD" w14:textId="77777777" w:rsidR="00863ACF" w:rsidRDefault="00863ACF" w:rsidP="00CA7F17">
            <w:pPr>
              <w:widowControl w:val="0"/>
              <w:rPr>
                <w:lang w:eastAsia="ru-RU"/>
              </w:rPr>
            </w:pPr>
            <w:r>
              <w:rPr>
                <w:lang w:eastAsia="ru-RU"/>
              </w:rPr>
              <w:t>Nazis - 1 gab.</w:t>
            </w:r>
          </w:p>
        </w:tc>
        <w:tc>
          <w:tcPr>
            <w:tcW w:w="1418" w:type="dxa"/>
            <w:tcBorders>
              <w:top w:val="single" w:sz="4" w:space="0" w:color="000000"/>
              <w:left w:val="single" w:sz="4" w:space="0" w:color="000000"/>
              <w:bottom w:val="single" w:sz="4" w:space="0" w:color="000000"/>
              <w:right w:val="single" w:sz="4" w:space="0" w:color="000000"/>
            </w:tcBorders>
            <w:vAlign w:val="center"/>
          </w:tcPr>
          <w:p w14:paraId="084FA6B4"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72BB0DB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D0B47BC" w14:textId="77777777" w:rsidR="00863ACF" w:rsidRDefault="00863ACF" w:rsidP="00CA7F17">
            <w:pPr>
              <w:widowControl w:val="0"/>
              <w:ind w:left="29"/>
              <w:jc w:val="center"/>
              <w:rPr>
                <w:lang w:eastAsia="ru-RU"/>
              </w:rPr>
            </w:pPr>
          </w:p>
        </w:tc>
      </w:tr>
      <w:tr w:rsidR="00863ACF" w14:paraId="64178F67"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3F044C7" w14:textId="77777777" w:rsidR="00863ACF" w:rsidRDefault="00863ACF" w:rsidP="00CA7F17">
            <w:pPr>
              <w:widowControl w:val="0"/>
              <w:jc w:val="center"/>
              <w:rPr>
                <w:lang w:eastAsia="ru-RU"/>
              </w:rPr>
            </w:pPr>
            <w:r>
              <w:rPr>
                <w:lang w:eastAsia="ru-RU"/>
              </w:rPr>
              <w:t>6.6.</w:t>
            </w:r>
          </w:p>
        </w:tc>
        <w:tc>
          <w:tcPr>
            <w:tcW w:w="8221" w:type="dxa"/>
            <w:tcBorders>
              <w:top w:val="single" w:sz="4" w:space="0" w:color="000000"/>
              <w:left w:val="single" w:sz="4" w:space="0" w:color="000000"/>
              <w:bottom w:val="single" w:sz="4" w:space="0" w:color="000000"/>
              <w:right w:val="single" w:sz="4" w:space="0" w:color="000000"/>
            </w:tcBorders>
            <w:hideMark/>
          </w:tcPr>
          <w:p w14:paraId="038B44B6" w14:textId="77777777" w:rsidR="00863ACF" w:rsidRDefault="00863ACF" w:rsidP="00CA7F17">
            <w:pPr>
              <w:widowControl w:val="0"/>
              <w:rPr>
                <w:lang w:eastAsia="ru-RU"/>
              </w:rPr>
            </w:pPr>
            <w:r>
              <w:rPr>
                <w:lang w:eastAsia="ru-RU"/>
              </w:rPr>
              <w:t>Riepa (priekšējā)</w:t>
            </w:r>
            <w:r>
              <w:rPr>
                <w:color w:val="FF0000"/>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7B95C" w14:textId="77777777" w:rsidR="00863ACF" w:rsidRDefault="00863ACF" w:rsidP="00CA7F17">
            <w:pPr>
              <w:widowControl w:val="0"/>
              <w:jc w:val="center"/>
              <w:rPr>
                <w:color w:val="000000"/>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3EEEBD96" w14:textId="77777777" w:rsidR="00863ACF" w:rsidRDefault="00863ACF" w:rsidP="00CA7F17">
            <w:pPr>
              <w:widowControl w:val="0"/>
              <w:ind w:left="29"/>
              <w:jc w:val="center"/>
              <w:rPr>
                <w:color w:val="00000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7EC020D" w14:textId="77777777" w:rsidR="00863ACF" w:rsidRDefault="00863ACF" w:rsidP="00CA7F17">
            <w:pPr>
              <w:widowControl w:val="0"/>
              <w:ind w:left="29"/>
              <w:jc w:val="center"/>
              <w:rPr>
                <w:color w:val="000000"/>
                <w:lang w:eastAsia="ru-RU"/>
              </w:rPr>
            </w:pPr>
          </w:p>
        </w:tc>
      </w:tr>
      <w:tr w:rsidR="00863ACF" w14:paraId="77210EC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6E544B9" w14:textId="77777777" w:rsidR="00863ACF" w:rsidRDefault="00863ACF" w:rsidP="00CA7F17">
            <w:pPr>
              <w:widowControl w:val="0"/>
              <w:jc w:val="center"/>
              <w:rPr>
                <w:lang w:eastAsia="ru-RU"/>
              </w:rPr>
            </w:pPr>
            <w:r>
              <w:rPr>
                <w:lang w:eastAsia="ru-RU"/>
              </w:rPr>
              <w:t>6.7.</w:t>
            </w:r>
          </w:p>
        </w:tc>
        <w:tc>
          <w:tcPr>
            <w:tcW w:w="8221" w:type="dxa"/>
            <w:tcBorders>
              <w:top w:val="single" w:sz="4" w:space="0" w:color="000000"/>
              <w:left w:val="single" w:sz="4" w:space="0" w:color="000000"/>
              <w:bottom w:val="single" w:sz="4" w:space="0" w:color="000000"/>
              <w:right w:val="single" w:sz="4" w:space="0" w:color="000000"/>
            </w:tcBorders>
            <w:hideMark/>
          </w:tcPr>
          <w:p w14:paraId="548A5309" w14:textId="77777777" w:rsidR="00863ACF" w:rsidRDefault="00863ACF" w:rsidP="00CA7F17">
            <w:pPr>
              <w:widowControl w:val="0"/>
              <w:rPr>
                <w:lang w:eastAsia="ru-RU"/>
              </w:rPr>
            </w:pPr>
            <w:r>
              <w:rPr>
                <w:lang w:eastAsia="ru-RU"/>
              </w:rPr>
              <w:t xml:space="preserve">Riepa (aizmugurējā) </w:t>
            </w:r>
          </w:p>
        </w:tc>
        <w:tc>
          <w:tcPr>
            <w:tcW w:w="1418" w:type="dxa"/>
            <w:tcBorders>
              <w:top w:val="single" w:sz="4" w:space="0" w:color="000000"/>
              <w:left w:val="single" w:sz="4" w:space="0" w:color="000000"/>
              <w:bottom w:val="single" w:sz="4" w:space="0" w:color="000000"/>
              <w:right w:val="single" w:sz="4" w:space="0" w:color="000000"/>
            </w:tcBorders>
            <w:vAlign w:val="center"/>
          </w:tcPr>
          <w:p w14:paraId="59A0546A"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6D33FA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3E892C" w14:textId="77777777" w:rsidR="00863ACF" w:rsidRDefault="00863ACF" w:rsidP="00CA7F17">
            <w:pPr>
              <w:widowControl w:val="0"/>
              <w:ind w:left="29"/>
              <w:jc w:val="center"/>
              <w:rPr>
                <w:lang w:eastAsia="ru-RU"/>
              </w:rPr>
            </w:pPr>
          </w:p>
        </w:tc>
      </w:tr>
      <w:tr w:rsidR="00863ACF" w14:paraId="2CF3005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A421362" w14:textId="77777777" w:rsidR="00863ACF" w:rsidRDefault="00863ACF" w:rsidP="00CA7F17">
            <w:pPr>
              <w:widowControl w:val="0"/>
              <w:jc w:val="center"/>
              <w:rPr>
                <w:lang w:eastAsia="ru-RU"/>
              </w:rPr>
            </w:pPr>
            <w:r>
              <w:rPr>
                <w:lang w:eastAsia="ru-RU"/>
              </w:rPr>
              <w:t>6.8.</w:t>
            </w:r>
          </w:p>
        </w:tc>
        <w:tc>
          <w:tcPr>
            <w:tcW w:w="8221" w:type="dxa"/>
            <w:tcBorders>
              <w:top w:val="single" w:sz="4" w:space="0" w:color="000000"/>
              <w:left w:val="single" w:sz="4" w:space="0" w:color="000000"/>
              <w:bottom w:val="single" w:sz="4" w:space="0" w:color="000000"/>
              <w:right w:val="single" w:sz="4" w:space="0" w:color="000000"/>
            </w:tcBorders>
            <w:hideMark/>
          </w:tcPr>
          <w:p w14:paraId="63EE7DED" w14:textId="77777777" w:rsidR="00863ACF" w:rsidRDefault="00863ACF" w:rsidP="00CA7F17">
            <w:pPr>
              <w:widowControl w:val="0"/>
              <w:rPr>
                <w:lang w:eastAsia="ru-RU"/>
              </w:rPr>
            </w:pPr>
            <w:r>
              <w:rPr>
                <w:lang w:eastAsia="ru-RU"/>
              </w:rPr>
              <w:t>Eļļas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4F61D971"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7DFB6E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791A4E" w14:textId="77777777" w:rsidR="00863ACF" w:rsidRDefault="00863ACF" w:rsidP="00CA7F17">
            <w:pPr>
              <w:widowControl w:val="0"/>
              <w:ind w:left="29"/>
              <w:jc w:val="center"/>
              <w:rPr>
                <w:lang w:eastAsia="ru-RU"/>
              </w:rPr>
            </w:pPr>
          </w:p>
        </w:tc>
      </w:tr>
      <w:tr w:rsidR="00863ACF" w14:paraId="67972F7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16214C8" w14:textId="77777777" w:rsidR="00863ACF" w:rsidRDefault="00863ACF" w:rsidP="00CA7F17">
            <w:pPr>
              <w:widowControl w:val="0"/>
              <w:jc w:val="center"/>
              <w:rPr>
                <w:lang w:eastAsia="ru-RU"/>
              </w:rPr>
            </w:pPr>
            <w:r>
              <w:rPr>
                <w:lang w:eastAsia="ru-RU"/>
              </w:rPr>
              <w:t>6.9.</w:t>
            </w:r>
          </w:p>
        </w:tc>
        <w:tc>
          <w:tcPr>
            <w:tcW w:w="8221" w:type="dxa"/>
            <w:tcBorders>
              <w:top w:val="single" w:sz="4" w:space="0" w:color="000000"/>
              <w:left w:val="single" w:sz="4" w:space="0" w:color="000000"/>
              <w:bottom w:val="single" w:sz="4" w:space="0" w:color="000000"/>
              <w:right w:val="single" w:sz="4" w:space="0" w:color="000000"/>
            </w:tcBorders>
            <w:hideMark/>
          </w:tcPr>
          <w:p w14:paraId="2AC3EF16" w14:textId="77777777" w:rsidR="00863ACF" w:rsidRDefault="00863ACF" w:rsidP="00CA7F17">
            <w:pPr>
              <w:widowControl w:val="0"/>
              <w:rPr>
                <w:lang w:eastAsia="ru-RU"/>
              </w:rPr>
            </w:pPr>
            <w:r>
              <w:rPr>
                <w:lang w:eastAsia="ru-RU"/>
              </w:rPr>
              <w:t>Gaisa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39B7DBD6"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D79729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2E559D" w14:textId="77777777" w:rsidR="00863ACF" w:rsidRDefault="00863ACF" w:rsidP="00CA7F17">
            <w:pPr>
              <w:widowControl w:val="0"/>
              <w:ind w:left="29"/>
              <w:jc w:val="center"/>
              <w:rPr>
                <w:lang w:eastAsia="ru-RU"/>
              </w:rPr>
            </w:pPr>
          </w:p>
        </w:tc>
      </w:tr>
      <w:tr w:rsidR="00863ACF" w14:paraId="228DD120"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E03DFDD" w14:textId="77777777" w:rsidR="00863ACF" w:rsidRDefault="00863ACF" w:rsidP="00CA7F17">
            <w:pPr>
              <w:widowControl w:val="0"/>
              <w:jc w:val="center"/>
              <w:rPr>
                <w:lang w:eastAsia="ru-RU"/>
              </w:rPr>
            </w:pPr>
            <w:r>
              <w:rPr>
                <w:lang w:eastAsia="ru-RU"/>
              </w:rPr>
              <w:t>6.10.</w:t>
            </w:r>
          </w:p>
        </w:tc>
        <w:tc>
          <w:tcPr>
            <w:tcW w:w="8221" w:type="dxa"/>
            <w:tcBorders>
              <w:top w:val="single" w:sz="4" w:space="0" w:color="000000"/>
              <w:left w:val="single" w:sz="4" w:space="0" w:color="000000"/>
              <w:bottom w:val="single" w:sz="4" w:space="0" w:color="000000"/>
              <w:right w:val="single" w:sz="4" w:space="0" w:color="000000"/>
            </w:tcBorders>
            <w:hideMark/>
          </w:tcPr>
          <w:p w14:paraId="65AFE4A5" w14:textId="77777777" w:rsidR="00863ACF" w:rsidRDefault="00863ACF" w:rsidP="00CA7F17">
            <w:pPr>
              <w:widowControl w:val="0"/>
              <w:rPr>
                <w:lang w:eastAsia="ru-RU"/>
              </w:rPr>
            </w:pPr>
            <w:r>
              <w:rPr>
                <w:lang w:eastAsia="ru-RU"/>
              </w:rPr>
              <w:t>Degvielas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27E37319"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BC341C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CC02665" w14:textId="77777777" w:rsidR="00863ACF" w:rsidRDefault="00863ACF" w:rsidP="00CA7F17">
            <w:pPr>
              <w:widowControl w:val="0"/>
              <w:ind w:left="29"/>
              <w:jc w:val="center"/>
              <w:rPr>
                <w:lang w:eastAsia="ru-RU"/>
              </w:rPr>
            </w:pPr>
          </w:p>
        </w:tc>
      </w:tr>
      <w:tr w:rsidR="00863ACF" w14:paraId="706AA006"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59C89C6" w14:textId="77777777" w:rsidR="00863ACF" w:rsidRDefault="00863ACF" w:rsidP="00CA7F17">
            <w:pPr>
              <w:widowControl w:val="0"/>
              <w:jc w:val="center"/>
              <w:rPr>
                <w:lang w:eastAsia="ru-RU"/>
              </w:rPr>
            </w:pPr>
            <w:r>
              <w:rPr>
                <w:lang w:eastAsia="ru-RU"/>
              </w:rPr>
              <w:t>6.11.</w:t>
            </w:r>
          </w:p>
        </w:tc>
        <w:tc>
          <w:tcPr>
            <w:tcW w:w="8221" w:type="dxa"/>
            <w:tcBorders>
              <w:top w:val="single" w:sz="4" w:space="0" w:color="000000"/>
              <w:left w:val="single" w:sz="4" w:space="0" w:color="000000"/>
              <w:bottom w:val="single" w:sz="4" w:space="0" w:color="000000"/>
              <w:right w:val="single" w:sz="4" w:space="0" w:color="000000"/>
            </w:tcBorders>
            <w:hideMark/>
          </w:tcPr>
          <w:p w14:paraId="515E3FE7" w14:textId="77777777" w:rsidR="00863ACF" w:rsidRDefault="00863ACF" w:rsidP="00CA7F17">
            <w:pPr>
              <w:widowControl w:val="0"/>
              <w:rPr>
                <w:lang w:eastAsia="ru-RU"/>
              </w:rPr>
            </w:pPr>
            <w:r>
              <w:rPr>
                <w:lang w:eastAsia="ru-RU"/>
              </w:rPr>
              <w:t>Rumbas komplekts</w:t>
            </w:r>
          </w:p>
        </w:tc>
        <w:tc>
          <w:tcPr>
            <w:tcW w:w="1418" w:type="dxa"/>
            <w:tcBorders>
              <w:top w:val="single" w:sz="4" w:space="0" w:color="000000"/>
              <w:left w:val="single" w:sz="4" w:space="0" w:color="000000"/>
              <w:bottom w:val="single" w:sz="4" w:space="0" w:color="000000"/>
              <w:right w:val="single" w:sz="4" w:space="0" w:color="000000"/>
            </w:tcBorders>
            <w:vAlign w:val="center"/>
          </w:tcPr>
          <w:p w14:paraId="27C66BFE" w14:textId="77777777" w:rsidR="00863ACF" w:rsidRDefault="00863ACF" w:rsidP="00CA7F17">
            <w:pPr>
              <w:widowControl w:val="0"/>
              <w:jc w:val="center"/>
              <w:rPr>
                <w:lang w:eastAsia="ru-RU"/>
              </w:rPr>
            </w:pPr>
            <w:r>
              <w:rPr>
                <w:lang w:eastAsia="ru-RU"/>
              </w:rPr>
              <w:t xml:space="preserve">3 </w:t>
            </w:r>
            <w:proofErr w:type="spellStart"/>
            <w:r>
              <w:rPr>
                <w:lang w:eastAsia="ru-RU"/>
              </w:rPr>
              <w:t>kompl</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0229B86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5942C0D" w14:textId="77777777" w:rsidR="00863ACF" w:rsidRDefault="00863ACF" w:rsidP="00CA7F17">
            <w:pPr>
              <w:widowControl w:val="0"/>
              <w:ind w:left="29"/>
              <w:jc w:val="center"/>
              <w:rPr>
                <w:lang w:eastAsia="ru-RU"/>
              </w:rPr>
            </w:pPr>
          </w:p>
        </w:tc>
      </w:tr>
      <w:tr w:rsidR="00863ACF" w:rsidRPr="0098491E" w14:paraId="49CF2526" w14:textId="77777777" w:rsidTr="00CA7F17">
        <w:trPr>
          <w:trHeight w:val="337"/>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58A0AF4" w14:textId="77777777" w:rsidR="00863ACF" w:rsidRDefault="00863ACF" w:rsidP="00CA7F17">
            <w:pPr>
              <w:widowControl w:val="0"/>
              <w:jc w:val="center"/>
              <w:rPr>
                <w:b/>
                <w:lang w:eastAsia="ru-RU"/>
              </w:rPr>
            </w:pPr>
            <w:r>
              <w:rPr>
                <w:b/>
                <w:lang w:eastAsia="ru-RU"/>
              </w:rPr>
              <w:t>7.</w:t>
            </w:r>
          </w:p>
        </w:tc>
        <w:tc>
          <w:tcPr>
            <w:tcW w:w="13466" w:type="dxa"/>
            <w:gridSpan w:val="4"/>
            <w:tcBorders>
              <w:top w:val="single" w:sz="4" w:space="0" w:color="000000"/>
              <w:left w:val="single" w:sz="4" w:space="0" w:color="000000"/>
              <w:bottom w:val="single" w:sz="4" w:space="0" w:color="000000"/>
              <w:right w:val="single" w:sz="4" w:space="0" w:color="000000"/>
            </w:tcBorders>
          </w:tcPr>
          <w:p w14:paraId="5BD30762" w14:textId="77777777" w:rsidR="00863ACF" w:rsidRDefault="00863ACF" w:rsidP="00CA7F17">
            <w:pPr>
              <w:widowControl w:val="0"/>
              <w:ind w:left="29"/>
              <w:jc w:val="left"/>
              <w:rPr>
                <w:lang w:eastAsia="ru-RU"/>
              </w:rPr>
            </w:pPr>
            <w:r>
              <w:rPr>
                <w:b/>
                <w:lang w:eastAsia="ru-RU"/>
              </w:rPr>
              <w:t>Zāles pļāvējam nulles pagrieziena Z 560X tehniskā apkope un remonta pakalpojumi</w:t>
            </w:r>
            <w:r>
              <w:rPr>
                <w:rStyle w:val="FootnoteReference"/>
                <w:b/>
                <w:lang w:eastAsia="ru-RU"/>
              </w:rPr>
              <w:footnoteReference w:id="3"/>
            </w:r>
            <w:r>
              <w:rPr>
                <w:b/>
                <w:lang w:eastAsia="ru-RU"/>
              </w:rPr>
              <w:t xml:space="preserve"> </w:t>
            </w:r>
          </w:p>
        </w:tc>
      </w:tr>
      <w:tr w:rsidR="00863ACF" w14:paraId="037039B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AD107E2" w14:textId="77777777" w:rsidR="00863ACF" w:rsidRDefault="00863ACF" w:rsidP="00CA7F17">
            <w:pPr>
              <w:widowControl w:val="0"/>
              <w:jc w:val="center"/>
              <w:rPr>
                <w:lang w:eastAsia="ru-RU"/>
              </w:rPr>
            </w:pPr>
            <w:r>
              <w:rPr>
                <w:lang w:eastAsia="ru-RU"/>
              </w:rPr>
              <w:t>7.1.</w:t>
            </w:r>
          </w:p>
        </w:tc>
        <w:tc>
          <w:tcPr>
            <w:tcW w:w="8221" w:type="dxa"/>
            <w:tcBorders>
              <w:top w:val="single" w:sz="4" w:space="0" w:color="000000"/>
              <w:left w:val="single" w:sz="4" w:space="0" w:color="000000"/>
              <w:bottom w:val="single" w:sz="4" w:space="0" w:color="000000"/>
              <w:right w:val="single" w:sz="4" w:space="0" w:color="000000"/>
            </w:tcBorders>
            <w:hideMark/>
          </w:tcPr>
          <w:p w14:paraId="30284437" w14:textId="77777777" w:rsidR="00863ACF" w:rsidRDefault="00863ACF" w:rsidP="00CA7F17">
            <w:pPr>
              <w:widowControl w:val="0"/>
              <w:rPr>
                <w:lang w:eastAsia="ru-RU"/>
              </w:rPr>
            </w:pPr>
            <w:r>
              <w:rPr>
                <w:lang w:eastAsia="ru-RU"/>
              </w:rPr>
              <w:t>Eļļas un eļļas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13CDC707"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5859113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BF725C0" w14:textId="77777777" w:rsidR="00863ACF" w:rsidRDefault="00863ACF" w:rsidP="00CA7F17">
            <w:pPr>
              <w:widowControl w:val="0"/>
              <w:ind w:left="29"/>
              <w:jc w:val="center"/>
              <w:rPr>
                <w:lang w:eastAsia="ru-RU"/>
              </w:rPr>
            </w:pPr>
          </w:p>
        </w:tc>
      </w:tr>
      <w:tr w:rsidR="00863ACF" w14:paraId="75326BC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3635B88" w14:textId="77777777" w:rsidR="00863ACF" w:rsidRDefault="00863ACF" w:rsidP="00CA7F17">
            <w:pPr>
              <w:widowControl w:val="0"/>
              <w:jc w:val="center"/>
              <w:rPr>
                <w:lang w:eastAsia="ru-RU"/>
              </w:rPr>
            </w:pPr>
            <w:r>
              <w:rPr>
                <w:lang w:eastAsia="ru-RU"/>
              </w:rPr>
              <w:t>7.2.</w:t>
            </w:r>
          </w:p>
        </w:tc>
        <w:tc>
          <w:tcPr>
            <w:tcW w:w="8221" w:type="dxa"/>
            <w:tcBorders>
              <w:top w:val="single" w:sz="4" w:space="0" w:color="000000"/>
              <w:left w:val="single" w:sz="4" w:space="0" w:color="000000"/>
              <w:bottom w:val="single" w:sz="4" w:space="0" w:color="000000"/>
              <w:right w:val="single" w:sz="4" w:space="0" w:color="000000"/>
            </w:tcBorders>
            <w:hideMark/>
          </w:tcPr>
          <w:p w14:paraId="15BB2469" w14:textId="77777777" w:rsidR="00863ACF" w:rsidRDefault="00863ACF" w:rsidP="00CA7F17">
            <w:pPr>
              <w:widowControl w:val="0"/>
              <w:rPr>
                <w:lang w:eastAsia="ru-RU"/>
              </w:rPr>
            </w:pPr>
            <w:r>
              <w:rPr>
                <w:lang w:eastAsia="ru-RU"/>
              </w:rPr>
              <w:t>Sveces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477085DE"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42CC788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39B06F" w14:textId="77777777" w:rsidR="00863ACF" w:rsidRDefault="00863ACF" w:rsidP="00CA7F17">
            <w:pPr>
              <w:widowControl w:val="0"/>
              <w:ind w:left="29"/>
              <w:jc w:val="center"/>
              <w:rPr>
                <w:lang w:eastAsia="ru-RU"/>
              </w:rPr>
            </w:pPr>
          </w:p>
        </w:tc>
      </w:tr>
      <w:tr w:rsidR="00863ACF" w14:paraId="5EACCF1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A5DF994" w14:textId="77777777" w:rsidR="00863ACF" w:rsidRDefault="00863ACF" w:rsidP="00CA7F17">
            <w:pPr>
              <w:widowControl w:val="0"/>
              <w:jc w:val="center"/>
              <w:rPr>
                <w:lang w:eastAsia="ru-RU"/>
              </w:rPr>
            </w:pPr>
            <w:r>
              <w:rPr>
                <w:lang w:eastAsia="ru-RU"/>
              </w:rPr>
              <w:t>7.3.</w:t>
            </w:r>
          </w:p>
        </w:tc>
        <w:tc>
          <w:tcPr>
            <w:tcW w:w="8221" w:type="dxa"/>
            <w:tcBorders>
              <w:top w:val="single" w:sz="4" w:space="0" w:color="000000"/>
              <w:left w:val="single" w:sz="4" w:space="0" w:color="000000"/>
              <w:bottom w:val="single" w:sz="4" w:space="0" w:color="000000"/>
              <w:right w:val="single" w:sz="4" w:space="0" w:color="000000"/>
            </w:tcBorders>
            <w:hideMark/>
          </w:tcPr>
          <w:p w14:paraId="723C6A78" w14:textId="77777777" w:rsidR="00863ACF" w:rsidRDefault="00863ACF" w:rsidP="00CA7F17">
            <w:pPr>
              <w:widowControl w:val="0"/>
              <w:rPr>
                <w:lang w:eastAsia="ru-RU"/>
              </w:rPr>
            </w:pPr>
            <w:r>
              <w:rPr>
                <w:lang w:eastAsia="ru-RU"/>
              </w:rPr>
              <w:t>Gaisa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12CD7748"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6F65B80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51F18F" w14:textId="77777777" w:rsidR="00863ACF" w:rsidRDefault="00863ACF" w:rsidP="00CA7F17">
            <w:pPr>
              <w:widowControl w:val="0"/>
              <w:ind w:left="29"/>
              <w:jc w:val="center"/>
              <w:rPr>
                <w:lang w:eastAsia="ru-RU"/>
              </w:rPr>
            </w:pPr>
          </w:p>
        </w:tc>
      </w:tr>
      <w:tr w:rsidR="00863ACF" w14:paraId="5260E462"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691A4E3" w14:textId="77777777" w:rsidR="00863ACF" w:rsidRDefault="00863ACF" w:rsidP="00CA7F17">
            <w:pPr>
              <w:widowControl w:val="0"/>
              <w:jc w:val="center"/>
              <w:rPr>
                <w:lang w:eastAsia="ru-RU"/>
              </w:rPr>
            </w:pPr>
            <w:r>
              <w:rPr>
                <w:lang w:eastAsia="ru-RU"/>
              </w:rPr>
              <w:t>7.4.</w:t>
            </w:r>
          </w:p>
        </w:tc>
        <w:tc>
          <w:tcPr>
            <w:tcW w:w="8221" w:type="dxa"/>
            <w:tcBorders>
              <w:top w:val="single" w:sz="4" w:space="0" w:color="000000"/>
              <w:left w:val="single" w:sz="4" w:space="0" w:color="000000"/>
              <w:bottom w:val="single" w:sz="4" w:space="0" w:color="000000"/>
              <w:right w:val="single" w:sz="4" w:space="0" w:color="000000"/>
            </w:tcBorders>
            <w:hideMark/>
          </w:tcPr>
          <w:p w14:paraId="3C6F51C9" w14:textId="77777777" w:rsidR="00863ACF" w:rsidRDefault="00863ACF" w:rsidP="00CA7F17">
            <w:pPr>
              <w:widowControl w:val="0"/>
              <w:rPr>
                <w:lang w:eastAsia="ru-RU"/>
              </w:rPr>
            </w:pPr>
            <w:r>
              <w:rPr>
                <w:lang w:eastAsia="ru-RU"/>
              </w:rPr>
              <w:t>Nažu asināšana un balansēšana</w:t>
            </w:r>
          </w:p>
        </w:tc>
        <w:tc>
          <w:tcPr>
            <w:tcW w:w="1418" w:type="dxa"/>
            <w:tcBorders>
              <w:top w:val="single" w:sz="4" w:space="0" w:color="000000"/>
              <w:left w:val="single" w:sz="4" w:space="0" w:color="000000"/>
              <w:bottom w:val="single" w:sz="4" w:space="0" w:color="000000"/>
              <w:right w:val="single" w:sz="4" w:space="0" w:color="000000"/>
            </w:tcBorders>
            <w:vAlign w:val="center"/>
          </w:tcPr>
          <w:p w14:paraId="15A16423"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6B8B5D9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916F1F" w14:textId="77777777" w:rsidR="00863ACF" w:rsidRDefault="00863ACF" w:rsidP="00CA7F17">
            <w:pPr>
              <w:widowControl w:val="0"/>
              <w:ind w:left="29"/>
              <w:jc w:val="center"/>
              <w:rPr>
                <w:lang w:eastAsia="ru-RU"/>
              </w:rPr>
            </w:pPr>
          </w:p>
        </w:tc>
      </w:tr>
      <w:tr w:rsidR="00863ACF" w14:paraId="1145D27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A26618F" w14:textId="77777777" w:rsidR="00863ACF" w:rsidRDefault="00863ACF" w:rsidP="00CA7F17">
            <w:pPr>
              <w:widowControl w:val="0"/>
              <w:jc w:val="center"/>
              <w:rPr>
                <w:lang w:eastAsia="ru-RU"/>
              </w:rPr>
            </w:pPr>
            <w:r>
              <w:rPr>
                <w:lang w:eastAsia="ru-RU"/>
              </w:rPr>
              <w:t>7.5.</w:t>
            </w:r>
          </w:p>
        </w:tc>
        <w:tc>
          <w:tcPr>
            <w:tcW w:w="8221" w:type="dxa"/>
            <w:tcBorders>
              <w:top w:val="single" w:sz="4" w:space="0" w:color="000000"/>
              <w:left w:val="single" w:sz="4" w:space="0" w:color="000000"/>
              <w:bottom w:val="single" w:sz="4" w:space="0" w:color="000000"/>
              <w:right w:val="single" w:sz="4" w:space="0" w:color="000000"/>
            </w:tcBorders>
            <w:hideMark/>
          </w:tcPr>
          <w:p w14:paraId="5D79A29C" w14:textId="77777777" w:rsidR="00863ACF" w:rsidRDefault="00863ACF" w:rsidP="00CA7F17">
            <w:pPr>
              <w:widowControl w:val="0"/>
              <w:rPr>
                <w:lang w:eastAsia="ru-RU"/>
              </w:rPr>
            </w:pPr>
            <w:r>
              <w:rPr>
                <w:lang w:eastAsia="ru-RU"/>
              </w:rPr>
              <w:t>Rumbas komplekta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1E601796"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677591F5"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6D5440" w14:textId="77777777" w:rsidR="00863ACF" w:rsidRDefault="00863ACF" w:rsidP="00CA7F17">
            <w:pPr>
              <w:widowControl w:val="0"/>
              <w:ind w:left="29"/>
              <w:jc w:val="center"/>
              <w:rPr>
                <w:lang w:eastAsia="ru-RU"/>
              </w:rPr>
            </w:pPr>
          </w:p>
        </w:tc>
      </w:tr>
      <w:tr w:rsidR="00863ACF" w14:paraId="3C4DC001"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EA840C7" w14:textId="77777777" w:rsidR="00863ACF" w:rsidRDefault="00863ACF" w:rsidP="00CA7F17">
            <w:pPr>
              <w:widowControl w:val="0"/>
              <w:jc w:val="center"/>
              <w:rPr>
                <w:lang w:eastAsia="ru-RU"/>
              </w:rPr>
            </w:pPr>
            <w:r>
              <w:rPr>
                <w:lang w:eastAsia="ru-RU"/>
              </w:rPr>
              <w:t>7.6.</w:t>
            </w:r>
          </w:p>
        </w:tc>
        <w:tc>
          <w:tcPr>
            <w:tcW w:w="8221" w:type="dxa"/>
            <w:tcBorders>
              <w:top w:val="single" w:sz="4" w:space="0" w:color="000000"/>
              <w:left w:val="single" w:sz="4" w:space="0" w:color="000000"/>
              <w:bottom w:val="single" w:sz="4" w:space="0" w:color="000000"/>
              <w:right w:val="single" w:sz="4" w:space="0" w:color="000000"/>
            </w:tcBorders>
          </w:tcPr>
          <w:p w14:paraId="57C9DD72" w14:textId="77777777" w:rsidR="00863ACF" w:rsidRDefault="00863ACF" w:rsidP="00CA7F17">
            <w:pPr>
              <w:widowControl w:val="0"/>
              <w:rPr>
                <w:lang w:eastAsia="ru-RU"/>
              </w:rPr>
            </w:pPr>
            <w:r>
              <w:rPr>
                <w:lang w:eastAsia="ru-RU"/>
              </w:rPr>
              <w:t>Diagnostika</w:t>
            </w:r>
          </w:p>
        </w:tc>
        <w:tc>
          <w:tcPr>
            <w:tcW w:w="1418" w:type="dxa"/>
            <w:tcBorders>
              <w:top w:val="single" w:sz="4" w:space="0" w:color="000000"/>
              <w:left w:val="single" w:sz="4" w:space="0" w:color="000000"/>
              <w:bottom w:val="single" w:sz="4" w:space="0" w:color="000000"/>
              <w:right w:val="single" w:sz="4" w:space="0" w:color="000000"/>
            </w:tcBorders>
            <w:vAlign w:val="center"/>
          </w:tcPr>
          <w:p w14:paraId="76413F5E"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4028FB0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F320098" w14:textId="77777777" w:rsidR="00863ACF" w:rsidRDefault="00863ACF" w:rsidP="00CA7F17">
            <w:pPr>
              <w:widowControl w:val="0"/>
              <w:ind w:left="29"/>
              <w:jc w:val="center"/>
              <w:rPr>
                <w:lang w:eastAsia="ru-RU"/>
              </w:rPr>
            </w:pPr>
          </w:p>
        </w:tc>
      </w:tr>
      <w:tr w:rsidR="00863ACF" w:rsidRPr="0098491E" w14:paraId="6EFF7CA2" w14:textId="77777777" w:rsidTr="00CA7F17">
        <w:tc>
          <w:tcPr>
            <w:tcW w:w="710" w:type="dxa"/>
            <w:tcBorders>
              <w:top w:val="single" w:sz="4" w:space="0" w:color="000000"/>
              <w:left w:val="single" w:sz="4" w:space="0" w:color="000000"/>
              <w:bottom w:val="single" w:sz="4" w:space="0" w:color="000000"/>
              <w:right w:val="single" w:sz="4" w:space="0" w:color="000000"/>
            </w:tcBorders>
            <w:vAlign w:val="center"/>
            <w:hideMark/>
          </w:tcPr>
          <w:p w14:paraId="0DCBB8B6" w14:textId="77777777" w:rsidR="00863ACF" w:rsidRDefault="00863ACF" w:rsidP="00CA7F17">
            <w:pPr>
              <w:widowControl w:val="0"/>
              <w:jc w:val="center"/>
              <w:rPr>
                <w:b/>
                <w:lang w:eastAsia="ru-RU"/>
              </w:rPr>
            </w:pPr>
            <w:r>
              <w:rPr>
                <w:b/>
                <w:lang w:eastAsia="ru-RU"/>
              </w:rPr>
              <w:lastRenderedPageBreak/>
              <w:t>8.</w:t>
            </w:r>
          </w:p>
        </w:tc>
        <w:tc>
          <w:tcPr>
            <w:tcW w:w="13466" w:type="dxa"/>
            <w:gridSpan w:val="4"/>
            <w:tcBorders>
              <w:top w:val="single" w:sz="4" w:space="0" w:color="000000"/>
              <w:left w:val="single" w:sz="4" w:space="0" w:color="000000"/>
              <w:bottom w:val="single" w:sz="4" w:space="0" w:color="000000"/>
              <w:right w:val="single" w:sz="4" w:space="0" w:color="000000"/>
            </w:tcBorders>
          </w:tcPr>
          <w:p w14:paraId="5B79E97E" w14:textId="77777777" w:rsidR="00863ACF" w:rsidRDefault="00863ACF" w:rsidP="00CA7F17">
            <w:pPr>
              <w:widowControl w:val="0"/>
              <w:ind w:left="29"/>
              <w:jc w:val="left"/>
              <w:rPr>
                <w:lang w:eastAsia="ru-RU"/>
              </w:rPr>
            </w:pPr>
            <w:r>
              <w:rPr>
                <w:b/>
                <w:lang w:eastAsia="ru-RU"/>
              </w:rPr>
              <w:t>Zāles pļāvējam nulles pagrieziena H Z 448 tehniskā apkope un remonta pakalpojumi</w:t>
            </w:r>
            <w:r>
              <w:rPr>
                <w:rStyle w:val="FootnoteReference"/>
                <w:b/>
                <w:lang w:eastAsia="ru-RU"/>
              </w:rPr>
              <w:footnoteReference w:id="4"/>
            </w:r>
          </w:p>
        </w:tc>
      </w:tr>
      <w:tr w:rsidR="00863ACF" w14:paraId="1F24C15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A5D4856" w14:textId="77777777" w:rsidR="00863ACF" w:rsidRDefault="00863ACF" w:rsidP="00CA7F17">
            <w:pPr>
              <w:widowControl w:val="0"/>
              <w:jc w:val="center"/>
              <w:rPr>
                <w:lang w:eastAsia="ru-RU"/>
              </w:rPr>
            </w:pPr>
            <w:r>
              <w:rPr>
                <w:lang w:eastAsia="ru-RU"/>
              </w:rPr>
              <w:t>8.1.</w:t>
            </w:r>
          </w:p>
        </w:tc>
        <w:tc>
          <w:tcPr>
            <w:tcW w:w="8221" w:type="dxa"/>
            <w:tcBorders>
              <w:top w:val="single" w:sz="4" w:space="0" w:color="000000"/>
              <w:left w:val="single" w:sz="4" w:space="0" w:color="000000"/>
              <w:bottom w:val="single" w:sz="4" w:space="0" w:color="000000"/>
              <w:right w:val="single" w:sz="4" w:space="0" w:color="000000"/>
            </w:tcBorders>
            <w:hideMark/>
          </w:tcPr>
          <w:p w14:paraId="47AD0440" w14:textId="77777777" w:rsidR="00863ACF" w:rsidRDefault="00863ACF" w:rsidP="00CA7F17">
            <w:pPr>
              <w:widowControl w:val="0"/>
              <w:rPr>
                <w:lang w:eastAsia="ru-RU"/>
              </w:rPr>
            </w:pPr>
            <w:r>
              <w:rPr>
                <w:lang w:eastAsia="ru-RU"/>
              </w:rPr>
              <w:t>Eļļas un eļļas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5388F280"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47CBFDE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7D7715C" w14:textId="77777777" w:rsidR="00863ACF" w:rsidRDefault="00863ACF" w:rsidP="00CA7F17">
            <w:pPr>
              <w:widowControl w:val="0"/>
              <w:ind w:left="29"/>
              <w:jc w:val="center"/>
              <w:rPr>
                <w:lang w:eastAsia="ru-RU"/>
              </w:rPr>
            </w:pPr>
          </w:p>
        </w:tc>
      </w:tr>
      <w:tr w:rsidR="00863ACF" w14:paraId="634F14E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01A2E99" w14:textId="77777777" w:rsidR="00863ACF" w:rsidRDefault="00863ACF" w:rsidP="00CA7F17">
            <w:pPr>
              <w:widowControl w:val="0"/>
              <w:jc w:val="center"/>
              <w:rPr>
                <w:lang w:eastAsia="ru-RU"/>
              </w:rPr>
            </w:pPr>
            <w:r>
              <w:rPr>
                <w:lang w:eastAsia="ru-RU"/>
              </w:rPr>
              <w:t>8.2.</w:t>
            </w:r>
          </w:p>
        </w:tc>
        <w:tc>
          <w:tcPr>
            <w:tcW w:w="8221" w:type="dxa"/>
            <w:tcBorders>
              <w:top w:val="single" w:sz="4" w:space="0" w:color="000000"/>
              <w:left w:val="single" w:sz="4" w:space="0" w:color="000000"/>
              <w:bottom w:val="single" w:sz="4" w:space="0" w:color="000000"/>
              <w:right w:val="single" w:sz="4" w:space="0" w:color="000000"/>
            </w:tcBorders>
            <w:hideMark/>
          </w:tcPr>
          <w:p w14:paraId="677A976B" w14:textId="77777777" w:rsidR="00863ACF" w:rsidRDefault="00863ACF" w:rsidP="00CA7F17">
            <w:pPr>
              <w:widowControl w:val="0"/>
              <w:rPr>
                <w:lang w:eastAsia="ru-RU"/>
              </w:rPr>
            </w:pPr>
            <w:r>
              <w:rPr>
                <w:lang w:eastAsia="ru-RU"/>
              </w:rPr>
              <w:t>Sveces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650FDD07"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2C9F4AB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602C511" w14:textId="77777777" w:rsidR="00863ACF" w:rsidRDefault="00863ACF" w:rsidP="00CA7F17">
            <w:pPr>
              <w:widowControl w:val="0"/>
              <w:ind w:left="29"/>
              <w:jc w:val="center"/>
              <w:rPr>
                <w:lang w:eastAsia="ru-RU"/>
              </w:rPr>
            </w:pPr>
          </w:p>
        </w:tc>
      </w:tr>
      <w:tr w:rsidR="00863ACF" w14:paraId="790D0B7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BE212AC" w14:textId="77777777" w:rsidR="00863ACF" w:rsidRDefault="00863ACF" w:rsidP="00CA7F17">
            <w:pPr>
              <w:widowControl w:val="0"/>
              <w:jc w:val="center"/>
              <w:rPr>
                <w:lang w:eastAsia="ru-RU"/>
              </w:rPr>
            </w:pPr>
            <w:r>
              <w:rPr>
                <w:lang w:eastAsia="ru-RU"/>
              </w:rPr>
              <w:t>8.3.</w:t>
            </w:r>
          </w:p>
        </w:tc>
        <w:tc>
          <w:tcPr>
            <w:tcW w:w="8221" w:type="dxa"/>
            <w:tcBorders>
              <w:top w:val="single" w:sz="4" w:space="0" w:color="000000"/>
              <w:left w:val="single" w:sz="4" w:space="0" w:color="000000"/>
              <w:bottom w:val="single" w:sz="4" w:space="0" w:color="000000"/>
              <w:right w:val="single" w:sz="4" w:space="0" w:color="000000"/>
            </w:tcBorders>
            <w:hideMark/>
          </w:tcPr>
          <w:p w14:paraId="5AF33D21" w14:textId="77777777" w:rsidR="00863ACF" w:rsidRDefault="00863ACF" w:rsidP="00CA7F17">
            <w:pPr>
              <w:widowControl w:val="0"/>
              <w:rPr>
                <w:lang w:eastAsia="ru-RU"/>
              </w:rPr>
            </w:pPr>
            <w:r>
              <w:rPr>
                <w:lang w:eastAsia="ru-RU"/>
              </w:rPr>
              <w:t>Gaisa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407D0383"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16FCA15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4C65DE5" w14:textId="77777777" w:rsidR="00863ACF" w:rsidRDefault="00863ACF" w:rsidP="00CA7F17">
            <w:pPr>
              <w:widowControl w:val="0"/>
              <w:ind w:left="29"/>
              <w:jc w:val="center"/>
              <w:rPr>
                <w:lang w:eastAsia="ru-RU"/>
              </w:rPr>
            </w:pPr>
          </w:p>
        </w:tc>
      </w:tr>
      <w:tr w:rsidR="00863ACF" w14:paraId="0C11F8A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47E601A" w14:textId="77777777" w:rsidR="00863ACF" w:rsidRDefault="00863ACF" w:rsidP="00CA7F17">
            <w:pPr>
              <w:widowControl w:val="0"/>
              <w:jc w:val="center"/>
              <w:rPr>
                <w:lang w:eastAsia="ru-RU"/>
              </w:rPr>
            </w:pPr>
            <w:r>
              <w:rPr>
                <w:lang w:eastAsia="ru-RU"/>
              </w:rPr>
              <w:t>8.4.</w:t>
            </w:r>
          </w:p>
        </w:tc>
        <w:tc>
          <w:tcPr>
            <w:tcW w:w="8221" w:type="dxa"/>
            <w:tcBorders>
              <w:top w:val="single" w:sz="4" w:space="0" w:color="000000"/>
              <w:left w:val="single" w:sz="4" w:space="0" w:color="000000"/>
              <w:bottom w:val="single" w:sz="4" w:space="0" w:color="000000"/>
              <w:right w:val="single" w:sz="4" w:space="0" w:color="000000"/>
            </w:tcBorders>
            <w:hideMark/>
          </w:tcPr>
          <w:p w14:paraId="7F398701" w14:textId="77777777" w:rsidR="00863ACF" w:rsidRDefault="00863ACF" w:rsidP="00CA7F17">
            <w:pPr>
              <w:widowControl w:val="0"/>
              <w:tabs>
                <w:tab w:val="left" w:pos="318"/>
              </w:tabs>
              <w:ind w:left="34"/>
              <w:rPr>
                <w:lang w:eastAsia="ru-RU"/>
              </w:rPr>
            </w:pPr>
            <w:r>
              <w:rPr>
                <w:lang w:eastAsia="ru-RU"/>
              </w:rPr>
              <w:t xml:space="preserve">Nažu asināšana un balansēšana </w:t>
            </w:r>
          </w:p>
        </w:tc>
        <w:tc>
          <w:tcPr>
            <w:tcW w:w="1418" w:type="dxa"/>
            <w:tcBorders>
              <w:top w:val="single" w:sz="4" w:space="0" w:color="000000"/>
              <w:left w:val="single" w:sz="4" w:space="0" w:color="000000"/>
              <w:bottom w:val="single" w:sz="4" w:space="0" w:color="000000"/>
              <w:right w:val="single" w:sz="4" w:space="0" w:color="000000"/>
            </w:tcBorders>
            <w:vAlign w:val="center"/>
          </w:tcPr>
          <w:p w14:paraId="5CFD2F17"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78047DC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F599E12" w14:textId="77777777" w:rsidR="00863ACF" w:rsidRDefault="00863ACF" w:rsidP="00CA7F17">
            <w:pPr>
              <w:widowControl w:val="0"/>
              <w:ind w:left="29"/>
              <w:jc w:val="center"/>
              <w:rPr>
                <w:lang w:eastAsia="ru-RU"/>
              </w:rPr>
            </w:pPr>
          </w:p>
        </w:tc>
      </w:tr>
      <w:tr w:rsidR="00863ACF" w14:paraId="09B970A4"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87DBA0C" w14:textId="77777777" w:rsidR="00863ACF" w:rsidRDefault="00863ACF" w:rsidP="00CA7F17">
            <w:pPr>
              <w:widowControl w:val="0"/>
              <w:jc w:val="center"/>
              <w:rPr>
                <w:lang w:eastAsia="ru-RU"/>
              </w:rPr>
            </w:pPr>
            <w:r>
              <w:rPr>
                <w:lang w:eastAsia="ru-RU"/>
              </w:rPr>
              <w:t>8.5.</w:t>
            </w:r>
          </w:p>
        </w:tc>
        <w:tc>
          <w:tcPr>
            <w:tcW w:w="8221" w:type="dxa"/>
            <w:tcBorders>
              <w:top w:val="single" w:sz="4" w:space="0" w:color="000000"/>
              <w:left w:val="single" w:sz="4" w:space="0" w:color="000000"/>
              <w:bottom w:val="single" w:sz="4" w:space="0" w:color="000000"/>
              <w:right w:val="single" w:sz="4" w:space="0" w:color="000000"/>
            </w:tcBorders>
            <w:hideMark/>
          </w:tcPr>
          <w:p w14:paraId="7A5736D9" w14:textId="77777777" w:rsidR="00863ACF" w:rsidRDefault="00863ACF" w:rsidP="00CA7F17">
            <w:pPr>
              <w:widowControl w:val="0"/>
              <w:tabs>
                <w:tab w:val="left" w:pos="318"/>
              </w:tabs>
              <w:ind w:left="34"/>
              <w:rPr>
                <w:lang w:eastAsia="ru-RU"/>
              </w:rPr>
            </w:pPr>
            <w:r>
              <w:rPr>
                <w:lang w:eastAsia="ru-RU"/>
              </w:rPr>
              <w:t>Rumbas komplekta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7EE01086"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74E6E1E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8748905" w14:textId="77777777" w:rsidR="00863ACF" w:rsidRDefault="00863ACF" w:rsidP="00CA7F17">
            <w:pPr>
              <w:widowControl w:val="0"/>
              <w:ind w:left="29"/>
              <w:jc w:val="center"/>
              <w:rPr>
                <w:lang w:eastAsia="ru-RU"/>
              </w:rPr>
            </w:pPr>
          </w:p>
        </w:tc>
      </w:tr>
      <w:tr w:rsidR="00863ACF" w14:paraId="2C91EBB9" w14:textId="77777777" w:rsidTr="00CA7F17">
        <w:tc>
          <w:tcPr>
            <w:tcW w:w="710" w:type="dxa"/>
            <w:tcBorders>
              <w:top w:val="single" w:sz="4" w:space="0" w:color="000000"/>
              <w:left w:val="single" w:sz="4" w:space="0" w:color="000000"/>
              <w:bottom w:val="single" w:sz="4" w:space="0" w:color="000000"/>
              <w:right w:val="single" w:sz="4" w:space="0" w:color="000000"/>
            </w:tcBorders>
          </w:tcPr>
          <w:p w14:paraId="2A2305AB" w14:textId="77777777" w:rsidR="00863ACF" w:rsidRDefault="00863ACF" w:rsidP="00CA7F17">
            <w:pPr>
              <w:widowControl w:val="0"/>
              <w:jc w:val="center"/>
              <w:rPr>
                <w:lang w:eastAsia="ru-RU"/>
              </w:rPr>
            </w:pPr>
            <w:r>
              <w:rPr>
                <w:lang w:eastAsia="ru-RU"/>
              </w:rPr>
              <w:t>8.6.</w:t>
            </w:r>
          </w:p>
        </w:tc>
        <w:tc>
          <w:tcPr>
            <w:tcW w:w="8221" w:type="dxa"/>
            <w:tcBorders>
              <w:top w:val="single" w:sz="4" w:space="0" w:color="000000"/>
              <w:left w:val="single" w:sz="4" w:space="0" w:color="000000"/>
              <w:bottom w:val="single" w:sz="4" w:space="0" w:color="000000"/>
              <w:right w:val="single" w:sz="4" w:space="0" w:color="000000"/>
            </w:tcBorders>
          </w:tcPr>
          <w:p w14:paraId="1C9D2C8B" w14:textId="77777777" w:rsidR="00863ACF" w:rsidRDefault="00863ACF" w:rsidP="00CA7F17">
            <w:pPr>
              <w:widowControl w:val="0"/>
              <w:tabs>
                <w:tab w:val="left" w:pos="318"/>
              </w:tabs>
              <w:ind w:left="34"/>
              <w:rPr>
                <w:lang w:eastAsia="ru-RU"/>
              </w:rPr>
            </w:pPr>
            <w:r>
              <w:rPr>
                <w:lang w:eastAsia="ru-RU"/>
              </w:rPr>
              <w:t>Diagnostika</w:t>
            </w:r>
          </w:p>
        </w:tc>
        <w:tc>
          <w:tcPr>
            <w:tcW w:w="1418" w:type="dxa"/>
            <w:tcBorders>
              <w:top w:val="single" w:sz="4" w:space="0" w:color="000000"/>
              <w:left w:val="single" w:sz="4" w:space="0" w:color="000000"/>
              <w:bottom w:val="single" w:sz="4" w:space="0" w:color="000000"/>
              <w:right w:val="single" w:sz="4" w:space="0" w:color="000000"/>
            </w:tcBorders>
            <w:vAlign w:val="center"/>
          </w:tcPr>
          <w:p w14:paraId="54C2858B"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458A166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D8AB015" w14:textId="77777777" w:rsidR="00863ACF" w:rsidRDefault="00863ACF" w:rsidP="00CA7F17">
            <w:pPr>
              <w:widowControl w:val="0"/>
              <w:ind w:left="29"/>
              <w:jc w:val="center"/>
              <w:rPr>
                <w:lang w:eastAsia="ru-RU"/>
              </w:rPr>
            </w:pPr>
          </w:p>
        </w:tc>
      </w:tr>
      <w:tr w:rsidR="00863ACF" w14:paraId="5A6AE716" w14:textId="77777777" w:rsidTr="00CA7F17">
        <w:tc>
          <w:tcPr>
            <w:tcW w:w="10349" w:type="dxa"/>
            <w:gridSpan w:val="3"/>
            <w:tcBorders>
              <w:top w:val="single" w:sz="4" w:space="0" w:color="000000"/>
              <w:left w:val="single" w:sz="4" w:space="0" w:color="000000"/>
              <w:bottom w:val="single" w:sz="4" w:space="0" w:color="000000"/>
              <w:right w:val="single" w:sz="4" w:space="0" w:color="000000"/>
            </w:tcBorders>
          </w:tcPr>
          <w:p w14:paraId="750CE6BB" w14:textId="77777777" w:rsidR="00863ACF" w:rsidRDefault="00863ACF" w:rsidP="00CA7F17">
            <w:pPr>
              <w:widowControl w:val="0"/>
              <w:jc w:val="right"/>
              <w:rPr>
                <w:lang w:eastAsia="ru-RU"/>
              </w:rPr>
            </w:pPr>
            <w:r>
              <w:rPr>
                <w:b/>
                <w:lang w:eastAsia="ru-RU"/>
              </w:rPr>
              <w:t>Kopējā summa EUR bez PVN</w:t>
            </w:r>
          </w:p>
        </w:tc>
        <w:tc>
          <w:tcPr>
            <w:tcW w:w="1842" w:type="dxa"/>
            <w:tcBorders>
              <w:top w:val="single" w:sz="4" w:space="0" w:color="000000"/>
              <w:left w:val="single" w:sz="4" w:space="0" w:color="000000"/>
              <w:bottom w:val="single" w:sz="4" w:space="0" w:color="000000"/>
              <w:right w:val="single" w:sz="4" w:space="0" w:color="000000"/>
            </w:tcBorders>
          </w:tcPr>
          <w:p w14:paraId="0AFC7B9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1CFEE2" w14:textId="77777777" w:rsidR="00863ACF" w:rsidRDefault="00863ACF" w:rsidP="00CA7F17">
            <w:pPr>
              <w:widowControl w:val="0"/>
              <w:ind w:left="29"/>
              <w:jc w:val="center"/>
              <w:rPr>
                <w:lang w:eastAsia="ru-RU"/>
              </w:rPr>
            </w:pPr>
          </w:p>
        </w:tc>
      </w:tr>
    </w:tbl>
    <w:p w14:paraId="52301FAB" w14:textId="77777777" w:rsidR="00863ACF" w:rsidRDefault="00863ACF" w:rsidP="00863ACF">
      <w:pPr>
        <w:spacing w:after="160" w:line="259" w:lineRule="auto"/>
        <w:jc w:val="left"/>
      </w:pPr>
    </w:p>
    <w:p w14:paraId="1B3BB372" w14:textId="77777777" w:rsidR="00863ACF" w:rsidRPr="00C01DE7" w:rsidRDefault="00863ACF" w:rsidP="00863ACF">
      <w:pPr>
        <w:pStyle w:val="ListParagraph"/>
        <w:numPr>
          <w:ilvl w:val="0"/>
          <w:numId w:val="28"/>
        </w:numPr>
        <w:spacing w:after="160" w:line="259" w:lineRule="auto"/>
        <w:jc w:val="left"/>
        <w:rPr>
          <w:rFonts w:ascii="Times New Roman" w:hAnsi="Times New Roman"/>
          <w:sz w:val="24"/>
          <w:szCs w:val="24"/>
        </w:rPr>
      </w:pPr>
      <w:r w:rsidRPr="00C01DE7">
        <w:rPr>
          <w:rFonts w:ascii="Times New Roman" w:hAnsi="Times New Roman"/>
          <w:sz w:val="24"/>
          <w:szCs w:val="24"/>
        </w:rPr>
        <w:t>Piedāvājam iegādāties citas sortimentā esošās labiekārtošanas tehnikas rezerves daļas un sniegtos pakalpojumus par ____ % atlaidi no mazumtirdzniecībā fiksētās cenas.</w:t>
      </w:r>
    </w:p>
    <w:p w14:paraId="5C5FEB76" w14:textId="77777777" w:rsidR="00863ACF" w:rsidRDefault="00863ACF" w:rsidP="00863ACF">
      <w:pPr>
        <w:spacing w:after="160" w:line="259" w:lineRule="auto"/>
        <w:jc w:val="left"/>
      </w:pPr>
    </w:p>
    <w:p w14:paraId="66D8FFE8" w14:textId="77777777" w:rsidR="00863ACF" w:rsidRPr="007A4045" w:rsidRDefault="00863ACF" w:rsidP="00863ACF">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paraksts:] ___________________________________________</w:t>
      </w:r>
    </w:p>
    <w:p w14:paraId="2DDE52A8" w14:textId="77777777" w:rsidR="00863ACF" w:rsidRPr="007A4045" w:rsidRDefault="00863ACF" w:rsidP="00863ACF">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amats, vārds un uzvārds:] _______________________________</w:t>
      </w:r>
    </w:p>
    <w:p w14:paraId="4515B5AC" w14:textId="77777777" w:rsidR="00863ACF" w:rsidRPr="007A4045" w:rsidRDefault="00863ACF" w:rsidP="00863ACF">
      <w:pPr>
        <w:jc w:val="left"/>
        <w:rPr>
          <w:i/>
          <w:iCs/>
        </w:rPr>
      </w:pPr>
      <w:r w:rsidRPr="007A4045">
        <w:rPr>
          <w:i/>
          <w:iCs/>
        </w:rPr>
        <w:t>[datums:] ________________________________________________</w:t>
      </w:r>
    </w:p>
    <w:p w14:paraId="6CE75BA0" w14:textId="77777777" w:rsidR="00863ACF" w:rsidRPr="007A4045" w:rsidRDefault="00863ACF" w:rsidP="00863ACF">
      <w:pPr>
        <w:ind w:left="360"/>
        <w:jc w:val="left"/>
      </w:pPr>
    </w:p>
    <w:p w14:paraId="02B308A8" w14:textId="77777777" w:rsidR="00863ACF" w:rsidRDefault="00863ACF" w:rsidP="00863ACF">
      <w:pPr>
        <w:jc w:val="right"/>
      </w:pPr>
    </w:p>
    <w:p w14:paraId="295FCE81" w14:textId="77777777" w:rsidR="00863ACF" w:rsidRDefault="00863ACF" w:rsidP="00863ACF">
      <w:pPr>
        <w:jc w:val="right"/>
      </w:pPr>
    </w:p>
    <w:p w14:paraId="5B81EA8E" w14:textId="77777777" w:rsidR="00863ACF" w:rsidRDefault="00863ACF" w:rsidP="00863ACF">
      <w:pPr>
        <w:jc w:val="right"/>
        <w:sectPr w:rsidR="00863ACF" w:rsidSect="00863ACF">
          <w:pgSz w:w="15840" w:h="12240" w:orient="landscape"/>
          <w:pgMar w:top="1418" w:right="1134" w:bottom="851" w:left="1134" w:header="709" w:footer="709" w:gutter="0"/>
          <w:cols w:space="708"/>
          <w:titlePg/>
          <w:docGrid w:linePitch="360"/>
        </w:sectPr>
      </w:pPr>
    </w:p>
    <w:p w14:paraId="22102334" w14:textId="77777777" w:rsidR="00863ACF" w:rsidRPr="00CA5EAA" w:rsidRDefault="00863ACF" w:rsidP="00CA5EAA">
      <w:pPr>
        <w:jc w:val="right"/>
      </w:pPr>
      <w:r w:rsidRPr="00CA5EAA">
        <w:lastRenderedPageBreak/>
        <w:t>4.pielikums</w:t>
      </w:r>
    </w:p>
    <w:p w14:paraId="60233EA8" w14:textId="77777777" w:rsidR="00863ACF" w:rsidRPr="00CA5EAA" w:rsidRDefault="00863ACF" w:rsidP="00CA5EAA">
      <w:pPr>
        <w:jc w:val="center"/>
      </w:pPr>
      <w:r w:rsidRPr="00CA5EAA">
        <w:t>Līguma projekts</w:t>
      </w:r>
    </w:p>
    <w:p w14:paraId="432798C9" w14:textId="77777777" w:rsidR="00863ACF" w:rsidRDefault="00863ACF" w:rsidP="00CA5EAA">
      <w:pPr>
        <w:jc w:val="center"/>
        <w:rPr>
          <w:i/>
          <w:iCs/>
        </w:rPr>
      </w:pPr>
      <w:r w:rsidRPr="00CA5EAA">
        <w:rPr>
          <w:i/>
          <w:iCs/>
        </w:rPr>
        <w:t>Teritorijas labiekārtošanas tehnikas apkopes un remonta pakalpojums</w:t>
      </w:r>
    </w:p>
    <w:p w14:paraId="6255CD96" w14:textId="77777777" w:rsidR="00A94B72" w:rsidRPr="00CA5EAA" w:rsidRDefault="00A94B72" w:rsidP="00CA5EAA">
      <w:pPr>
        <w:jc w:val="center"/>
        <w:rPr>
          <w:i/>
          <w:iCs/>
        </w:rPr>
      </w:pPr>
    </w:p>
    <w:p w14:paraId="611D241E" w14:textId="77777777" w:rsidR="00863ACF" w:rsidRPr="00CA5EAA" w:rsidRDefault="00863ACF" w:rsidP="00CA5EAA">
      <w:pPr>
        <w:rPr>
          <w:rFonts w:eastAsia="Cambria"/>
          <w:kern w:val="56"/>
          <w:u w:val="single"/>
        </w:rPr>
      </w:pPr>
      <w:r w:rsidRPr="00CA5EAA">
        <w:rPr>
          <w:rFonts w:eastAsia="Cambria"/>
          <w:kern w:val="56"/>
        </w:rPr>
        <w:t>Olainē,</w:t>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i/>
          <w:iCs/>
          <w:kern w:val="56"/>
        </w:rPr>
        <w:t>Laika zīmoga datums</w:t>
      </w:r>
    </w:p>
    <w:p w14:paraId="35FF8F94" w14:textId="77777777" w:rsidR="00863ACF" w:rsidRPr="00CA5EAA" w:rsidRDefault="00863ACF" w:rsidP="00CA5EAA">
      <w:pPr>
        <w:rPr>
          <w:rFonts w:eastAsia="Cambria"/>
          <w:kern w:val="56"/>
          <w:u w:val="single"/>
        </w:rPr>
      </w:pPr>
    </w:p>
    <w:p w14:paraId="28340432" w14:textId="77777777" w:rsidR="00863ACF" w:rsidRPr="00CA5EAA" w:rsidRDefault="00863ACF" w:rsidP="00CA5EAA">
      <w:pPr>
        <w:ind w:right="49" w:firstLine="720"/>
      </w:pPr>
      <w:r w:rsidRPr="00CA5EAA">
        <w:rPr>
          <w:b/>
          <w:bCs/>
        </w:rPr>
        <w:t>AS „Olaines ūdens un siltums”</w:t>
      </w:r>
      <w:r w:rsidRPr="00CA5EAA">
        <w:rPr>
          <w:snapToGrid w:val="0"/>
        </w:rPr>
        <w:t>, vienotais reģistrācijas Nr.</w:t>
      </w:r>
      <w:r w:rsidRPr="00CA5EAA">
        <w:t>50003182001, tās _________ personā, kuri rīkojas uz sabiedrības statūtu pamata</w:t>
      </w:r>
      <w:r w:rsidRPr="00CA5EAA">
        <w:rPr>
          <w:color w:val="000000"/>
        </w:rPr>
        <w:t xml:space="preserve"> (turpmāk – Pasūtītājs) </w:t>
      </w:r>
      <w:r w:rsidRPr="00CA5EAA">
        <w:t>no vienas puses, un</w:t>
      </w:r>
    </w:p>
    <w:p w14:paraId="6E91CD6D" w14:textId="77777777" w:rsidR="00863ACF" w:rsidRPr="00CA5EAA" w:rsidRDefault="00863ACF" w:rsidP="00CA5EAA">
      <w:pPr>
        <w:ind w:left="720" w:right="49"/>
      </w:pPr>
      <w:r w:rsidRPr="00CA5EAA">
        <w:rPr>
          <w:b/>
          <w:bCs/>
        </w:rPr>
        <w:t>____________</w:t>
      </w:r>
      <w:r w:rsidRPr="00CA5EAA">
        <w:t xml:space="preserve">, vienotais reģistrācijas Nr. __________, tās ______________ personā, kurš/a darbojas uz statūtu pamata (turpmāk – Piegādātājs), no otras puses (abi kopā – Puses), </w:t>
      </w:r>
    </w:p>
    <w:p w14:paraId="6A82B193" w14:textId="6F978E75" w:rsidR="00863ACF" w:rsidRPr="00CA5EAA" w:rsidRDefault="00863ACF" w:rsidP="00CA5EAA">
      <w:pPr>
        <w:ind w:right="49" w:firstLine="720"/>
      </w:pPr>
      <w:r w:rsidRPr="00CA5EAA">
        <w:t>pamatojoties uz cenu aptaujas „Teritorijas labiekārtošanas tehnikas apkopes un remonta pakalpojums”, iepirkuma ID Nr</w:t>
      </w:r>
      <w:r w:rsidRPr="00D24EC3">
        <w:t>. AS OŪS 202</w:t>
      </w:r>
      <w:r w:rsidR="00D24EC3" w:rsidRPr="00D24EC3">
        <w:t>6/03</w:t>
      </w:r>
      <w:r w:rsidRPr="00D24EC3">
        <w:t>_PIL/CA rezultātiem</w:t>
      </w:r>
      <w:r w:rsidRPr="00CA5EAA">
        <w:t xml:space="preserve"> un, saskaņā ar Piegādātāja iesniegto piedāvājumu, noslēdz šādu līgumu (turpmāk – Līgums):</w:t>
      </w:r>
    </w:p>
    <w:p w14:paraId="32E352A8" w14:textId="77777777" w:rsidR="00863ACF" w:rsidRPr="00CA5EAA" w:rsidRDefault="00863ACF" w:rsidP="00CA5EAA">
      <w:pPr>
        <w:ind w:firstLine="680"/>
      </w:pPr>
    </w:p>
    <w:p w14:paraId="55E6D358" w14:textId="3B6CB60F" w:rsidR="00863ACF" w:rsidRPr="00CA5EAA" w:rsidRDefault="00863ACF" w:rsidP="00CA5EAA">
      <w:pPr>
        <w:pStyle w:val="ListParagraph"/>
        <w:numPr>
          <w:ilvl w:val="0"/>
          <w:numId w:val="31"/>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LĪGUMA MĒRĶIS UN PRIEKŠMETS</w:t>
      </w:r>
    </w:p>
    <w:p w14:paraId="5299C40A"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sz w:val="24"/>
          <w:szCs w:val="24"/>
        </w:rPr>
      </w:pPr>
      <w:r w:rsidRPr="00CA5EAA">
        <w:rPr>
          <w:rFonts w:ascii="Times New Roman" w:hAnsi="Times New Roman"/>
          <w:sz w:val="24"/>
          <w:szCs w:val="24"/>
        </w:rPr>
        <w:t xml:space="preserve">Pasūtītājs uzdod, bet Izpildītājs apņemas ar savu darbaspēku un materiāltehniskajiem līdzekļiem veikt  </w:t>
      </w:r>
      <w:r w:rsidRPr="00CA5EAA">
        <w:rPr>
          <w:rFonts w:ascii="Times New Roman" w:eastAsia="Lucida Sans Unicode" w:hAnsi="Times New Roman"/>
          <w:b/>
          <w:bCs/>
          <w:sz w:val="24"/>
          <w:szCs w:val="24"/>
          <w:lang w:eastAsia="ar-SA"/>
        </w:rPr>
        <w:t>teritorijas labiekārtošanas tehnikas apkopes un remonta pakalpojumu</w:t>
      </w:r>
      <w:r w:rsidRPr="00CA5EAA">
        <w:rPr>
          <w:rFonts w:ascii="Times New Roman" w:hAnsi="Times New Roman"/>
          <w:sz w:val="24"/>
          <w:szCs w:val="24"/>
        </w:rPr>
        <w:t xml:space="preserve"> atbilstoši iepirkuma tehniskai specifikācijai un finanšu piedāvājumam. (līguma pielikums Nr.1).</w:t>
      </w:r>
    </w:p>
    <w:p w14:paraId="18B7D55C" w14:textId="288A0976"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rPr>
      </w:pPr>
      <w:r w:rsidRPr="00CA5EAA">
        <w:rPr>
          <w:rFonts w:ascii="Times New Roman" w:hAnsi="Times New Roman"/>
          <w:sz w:val="24"/>
          <w:szCs w:val="24"/>
        </w:rPr>
        <w:t xml:space="preserve">Pasūtītājs ir tiesīgs papildināt labiekārtošanas tehnikas apjomu. </w:t>
      </w:r>
    </w:p>
    <w:p w14:paraId="5F80DEA5" w14:textId="77777777" w:rsidR="00863ACF" w:rsidRPr="00CA5EAA" w:rsidRDefault="00863ACF" w:rsidP="00CA5EAA">
      <w:pPr>
        <w:rPr>
          <w:b/>
          <w:kern w:val="56"/>
        </w:rPr>
      </w:pPr>
    </w:p>
    <w:p w14:paraId="6DEA50EE" w14:textId="63C36F06" w:rsidR="00863ACF" w:rsidRPr="00CA5EAA" w:rsidRDefault="00863ACF" w:rsidP="00CA5EAA">
      <w:pPr>
        <w:pStyle w:val="ListParagraph"/>
        <w:numPr>
          <w:ilvl w:val="0"/>
          <w:numId w:val="32"/>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LĪGUMA DARBĪBAS LAIKS UN IZBEIGŠANAS KĀRTĪBA</w:t>
      </w:r>
    </w:p>
    <w:p w14:paraId="512FB75E" w14:textId="0DFAF527" w:rsidR="00863ACF"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Līgums stājas spēkā  ar abu Pušu parakstīšanas dienu un ir spēkā 12 mēnešus vai līdz brīdim, kamēr ir pilnā apjomā sasniegta kopējā līgumcena.</w:t>
      </w:r>
    </w:p>
    <w:p w14:paraId="2147B368"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 xml:space="preserve">Līgumu var grozīt vai izbeigt pirms tajā noteikto saistību izpildes, </w:t>
      </w:r>
      <w:r w:rsidRPr="00CA5EAA">
        <w:rPr>
          <w:rFonts w:ascii="Times New Roman" w:hAnsi="Times New Roman"/>
          <w:sz w:val="24"/>
          <w:szCs w:val="24"/>
        </w:rPr>
        <w:t>Pusēm vienojoties rakstiski, saskaņā ar Līgumu un Latvijas Republikas normatīvajiem aktiem. Grozījumi stājas spēkā, kad vienošanos par grozījumiem ir parakstījušas abas Puses un kļūst par neatņemamām Līguma sastāvdaļām.</w:t>
      </w:r>
    </w:p>
    <w:p w14:paraId="40226138"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Ja Izpildītājs nepienācīgi pilda savas saistības un pēc Pasūtītāja rakstveida brīdinājuma saņemšanas turpina tās nepildīt, Pasūtītājs ir tiesīgs vienpusēji izbeigt Līgumu pirms tajā noteikto saistību izpildes. Līgums tiks uzskatīts par izbeigtu datumā, kāds norādīts iepriekš paziņojumā. Šādā gadījumā Izpildītājs atlīdzina Pasūtītājam visus tiešos un netiešos zaudējumus.</w:t>
      </w:r>
    </w:p>
    <w:p w14:paraId="598E1A0E"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eastAsia="Cambria" w:hAnsi="Times New Roman"/>
          <w:color w:val="000000"/>
          <w:spacing w:val="-1"/>
          <w:kern w:val="56"/>
          <w:sz w:val="24"/>
          <w:szCs w:val="24"/>
        </w:rPr>
        <w:t>Pasūtītājam, ievērojot budžeta iespējas, ir tiesības vienpusēji izbeigt Līguma termiņu, vienu mēnesi pirms izbeigšanas rakstiski informējot par to Izpildītāju.</w:t>
      </w:r>
    </w:p>
    <w:p w14:paraId="164D6588" w14:textId="4FFDE02E" w:rsidR="00863ACF"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Ja kāda no Pusēm tiek reorganizēta, Līgums paliek spēkā un tā noteikumi ir saistoši Pušu saistību pārņēmējiem.</w:t>
      </w:r>
    </w:p>
    <w:p w14:paraId="323CD3BF" w14:textId="77777777" w:rsidR="00863ACF" w:rsidRPr="00CA5EAA" w:rsidRDefault="00863ACF" w:rsidP="00CA5EAA">
      <w:pPr>
        <w:ind w:left="709" w:hanging="709"/>
        <w:rPr>
          <w:kern w:val="56"/>
        </w:rPr>
      </w:pPr>
    </w:p>
    <w:p w14:paraId="629408D9" w14:textId="2F610BC9" w:rsidR="00863ACF" w:rsidRPr="00CA5EAA" w:rsidRDefault="00863ACF" w:rsidP="00CA5EAA">
      <w:pPr>
        <w:pStyle w:val="ListParagraph"/>
        <w:numPr>
          <w:ilvl w:val="0"/>
          <w:numId w:val="32"/>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LĪGUMCENA UN NORĒĶINU KĀRTĪBA</w:t>
      </w:r>
    </w:p>
    <w:p w14:paraId="0C3EFCF1"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 xml:space="preserve">Kopējā līgumcena par Pakalpojuma sniegšanu  nepārsniedz </w:t>
      </w:r>
      <w:r w:rsidRPr="00CA5EAA">
        <w:rPr>
          <w:rFonts w:ascii="Times New Roman" w:hAnsi="Times New Roman"/>
          <w:b/>
          <w:kern w:val="56"/>
          <w:sz w:val="24"/>
          <w:szCs w:val="24"/>
        </w:rPr>
        <w:t>9 999,99</w:t>
      </w:r>
      <w:r w:rsidRPr="00CA5EAA">
        <w:rPr>
          <w:rFonts w:ascii="Times New Roman" w:hAnsi="Times New Roman"/>
          <w:kern w:val="56"/>
          <w:sz w:val="24"/>
          <w:szCs w:val="24"/>
        </w:rPr>
        <w:t xml:space="preserve">  (deviņi tūkstoši deviņi simti deviņdesmit deviņi </w:t>
      </w:r>
      <w:proofErr w:type="spellStart"/>
      <w:r w:rsidRPr="00CA5EAA">
        <w:rPr>
          <w:rFonts w:ascii="Times New Roman" w:hAnsi="Times New Roman"/>
          <w:i/>
          <w:iCs/>
          <w:kern w:val="56"/>
          <w:sz w:val="24"/>
          <w:szCs w:val="24"/>
        </w:rPr>
        <w:t>euro</w:t>
      </w:r>
      <w:proofErr w:type="spellEnd"/>
      <w:r w:rsidRPr="00CA5EAA">
        <w:rPr>
          <w:rFonts w:ascii="Times New Roman" w:hAnsi="Times New Roman"/>
          <w:kern w:val="56"/>
          <w:sz w:val="24"/>
          <w:szCs w:val="24"/>
        </w:rPr>
        <w:t xml:space="preserve"> 99 centi) EUR bez pievienotās vērtības nodokļa (turpmāk – PVN).</w:t>
      </w:r>
    </w:p>
    <w:p w14:paraId="2FA8B10B"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Norēķinos tiek piemērota attiecīgajā periodā spēkā esošā PVN likme. Ja saskaņā ar normatīvajiem aktiem turpmāk tiek grozīta PVN likme, līgumsumma ar PVN tiek grozīta atbilstoši PVN likmes izmaiņām bez atsevišķas Pušu vienošanās, ņemot par pamatu cenu bez PVN, kas paliek nemainīga, un jauno nodokļa likmi.</w:t>
      </w:r>
    </w:p>
    <w:p w14:paraId="5D8F8388"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Izpildītājs sniedz Pakalpojumu par cenām, kādas noteiktas Finanšu piedāvājumā (līguma _.pielikums).</w:t>
      </w:r>
    </w:p>
    <w:p w14:paraId="1CB8F28E"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lastRenderedPageBreak/>
        <w:t xml:space="preserve">Finanšu piedāvājumā norādītas cenās ietilpst visa Izpildītājam maksājamā atlīdzība par attiecīgā pakalpojuma izpildi, tas ir- visi Izpildītāja tiešie un netiešie  izdevumi, kas saistīti ar Izpildītāja līguma saistību izpildi.  </w:t>
      </w:r>
    </w:p>
    <w:p w14:paraId="3138857B" w14:textId="77777777" w:rsidR="00CA5EAA"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 Izpildītājs iesniedz Darbu pieņemšanas-nodošanas aktu un rēķinu Pasūtītājam 5 (piecu) darba dienu laikā pēc attiecīgā Pakalpojuma pieņemšanas. </w:t>
      </w:r>
    </w:p>
    <w:p w14:paraId="279AD589" w14:textId="77777777" w:rsidR="00CA5EAA"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Pasūtītājs veic samaksu Izpildītājam par izpildīto Pakalpojumu 10 (desmit) darba dienu laikā pēc attiecīgā Pakalpojuma pieņemšanas un atbilstoša rēķina saņemšanas. </w:t>
      </w:r>
    </w:p>
    <w:p w14:paraId="75AC8DBB" w14:textId="77777777" w:rsidR="00CA5EAA"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Izpildītāja rēķinā cenas un kopējo apmaksājamo naudas summu norāda </w:t>
      </w:r>
      <w:proofErr w:type="spellStart"/>
      <w:r w:rsidRPr="00CA5EAA">
        <w:rPr>
          <w:rFonts w:ascii="Times New Roman" w:hAnsi="Times New Roman"/>
          <w:i/>
          <w:iCs/>
          <w:sz w:val="24"/>
          <w:szCs w:val="24"/>
        </w:rPr>
        <w:t>euro</w:t>
      </w:r>
      <w:proofErr w:type="spellEnd"/>
      <w:r w:rsidRPr="00CA5EAA">
        <w:rPr>
          <w:rFonts w:ascii="Times New Roman" w:hAnsi="Times New Roman"/>
          <w:sz w:val="24"/>
          <w:szCs w:val="24"/>
        </w:rPr>
        <w:t xml:space="preserve">, un visi norēķini starp Pusēm notiek </w:t>
      </w:r>
      <w:proofErr w:type="spellStart"/>
      <w:r w:rsidRPr="00CA5EAA">
        <w:rPr>
          <w:rFonts w:ascii="Times New Roman" w:hAnsi="Times New Roman"/>
          <w:i/>
          <w:iCs/>
          <w:sz w:val="24"/>
          <w:szCs w:val="24"/>
        </w:rPr>
        <w:t>euro</w:t>
      </w:r>
      <w:proofErr w:type="spellEnd"/>
      <w:r w:rsidRPr="00CA5EAA">
        <w:rPr>
          <w:rFonts w:ascii="Times New Roman" w:hAnsi="Times New Roman"/>
          <w:sz w:val="24"/>
          <w:szCs w:val="24"/>
        </w:rPr>
        <w:t xml:space="preserve">. </w:t>
      </w:r>
    </w:p>
    <w:p w14:paraId="21DF8483" w14:textId="77777777" w:rsidR="00CA5EAA"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Par jebkura Līguma ietvaros noteiktā maksājuma izdarīšanas datumu tiek pieņemts datums, kas ir norādīts Puses (kas ir attiecīgā maksājuma izdarītājs) bankas iestādes izsniegtajā maksājuma uzdevumā. </w:t>
      </w:r>
    </w:p>
    <w:p w14:paraId="07B14CAC" w14:textId="480C7B35" w:rsidR="00863ACF"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Pasūtītājam izrakstītos rēķinus Izpildītājs sagatavo elektroniskā veidā ar norādi, “Rēķins sagatavots elektroniski un autorizēts elektroniski” un </w:t>
      </w:r>
      <w:proofErr w:type="spellStart"/>
      <w:r w:rsidRPr="00CA5EAA">
        <w:rPr>
          <w:rFonts w:ascii="Times New Roman" w:hAnsi="Times New Roman"/>
          <w:sz w:val="24"/>
          <w:szCs w:val="24"/>
        </w:rPr>
        <w:t>nosūta</w:t>
      </w:r>
      <w:proofErr w:type="spellEnd"/>
      <w:r w:rsidRPr="00CA5EAA">
        <w:rPr>
          <w:rFonts w:ascii="Times New Roman" w:hAnsi="Times New Roman"/>
          <w:sz w:val="24"/>
          <w:szCs w:val="24"/>
        </w:rPr>
        <w:t xml:space="preserve"> uz e-pasta adresi Līguma 9.7.1.punktā norādītai atbildīgai personai. </w:t>
      </w:r>
    </w:p>
    <w:p w14:paraId="37D716DC" w14:textId="77777777" w:rsidR="00863ACF" w:rsidRPr="00CA5EAA" w:rsidRDefault="00863ACF" w:rsidP="00CA5EAA">
      <w:pPr>
        <w:pStyle w:val="Default"/>
        <w:rPr>
          <w:lang w:val="lv-LV"/>
        </w:rPr>
      </w:pPr>
    </w:p>
    <w:p w14:paraId="5194CE7D" w14:textId="45954ABF" w:rsidR="00863ACF" w:rsidRPr="00CA5EAA" w:rsidRDefault="00863ACF" w:rsidP="00CA5EAA">
      <w:pPr>
        <w:pStyle w:val="Style1"/>
        <w:numPr>
          <w:ilvl w:val="0"/>
          <w:numId w:val="32"/>
        </w:numPr>
        <w:jc w:val="center"/>
        <w:rPr>
          <w:lang w:val="lv-LV"/>
        </w:rPr>
      </w:pPr>
      <w:r w:rsidRPr="00CA5EAA">
        <w:rPr>
          <w:b/>
          <w:bCs/>
          <w:lang w:val="lv-LV"/>
        </w:rPr>
        <w:t>PAKALPOJUMA IZPILDES KĀRTĪBA UN KVALITĀTE</w:t>
      </w:r>
    </w:p>
    <w:p w14:paraId="54C25FB6" w14:textId="0BC83DE9" w:rsidR="00863ACF" w:rsidRPr="00CA5EAA" w:rsidRDefault="00863ACF" w:rsidP="00CA5EAA">
      <w:pPr>
        <w:pStyle w:val="Style1"/>
        <w:numPr>
          <w:ilvl w:val="1"/>
          <w:numId w:val="32"/>
        </w:numPr>
        <w:ind w:left="709" w:hanging="709"/>
        <w:rPr>
          <w:lang w:val="lv-LV"/>
        </w:rPr>
      </w:pPr>
      <w:r w:rsidRPr="00CA5EAA">
        <w:rPr>
          <w:lang w:val="lv-LV"/>
        </w:rPr>
        <w:t xml:space="preserve">Izpildītājs izpilda Pakalpojumu tikai pēc Pasūtītāja pieprasījuma saņemšanas. </w:t>
      </w:r>
    </w:p>
    <w:p w14:paraId="3FDE9BD7" w14:textId="0A4EAC42" w:rsidR="00863ACF" w:rsidRPr="00CA5EAA" w:rsidRDefault="00863ACF" w:rsidP="00CA5EAA">
      <w:pPr>
        <w:pStyle w:val="Style1"/>
        <w:numPr>
          <w:ilvl w:val="1"/>
          <w:numId w:val="32"/>
        </w:numPr>
        <w:ind w:left="709" w:hanging="709"/>
        <w:rPr>
          <w:lang w:val="lv-LV"/>
        </w:rPr>
      </w:pPr>
      <w:r w:rsidRPr="00CA5EAA">
        <w:rPr>
          <w:lang w:val="lv-LV"/>
        </w:rPr>
        <w:t xml:space="preserve">Pakalpojuma izpildes termiņš ir noteikts saskaņā ar Tehnisko specifikāciju. </w:t>
      </w:r>
    </w:p>
    <w:p w14:paraId="5A0D4EF6" w14:textId="62A4050B" w:rsidR="00863ACF" w:rsidRPr="00CA5EAA" w:rsidRDefault="00863ACF" w:rsidP="00CA5EAA">
      <w:pPr>
        <w:pStyle w:val="Style1"/>
        <w:numPr>
          <w:ilvl w:val="1"/>
          <w:numId w:val="32"/>
        </w:numPr>
        <w:ind w:left="709" w:hanging="709"/>
        <w:rPr>
          <w:lang w:val="lv-LV"/>
        </w:rPr>
      </w:pPr>
      <w:r w:rsidRPr="00CA5EAA">
        <w:rPr>
          <w:lang w:val="lv-LV"/>
        </w:rPr>
        <w:t xml:space="preserve">Pēc attiecīgā Pakalpojuma izpildes pabeigšanas Izpildītājs iesniedz Pakalpojuma nodošanas – pieņemšanas aktu. </w:t>
      </w:r>
    </w:p>
    <w:p w14:paraId="4B9B14A0" w14:textId="5B9E0F34" w:rsidR="00863ACF" w:rsidRPr="00CA5EAA" w:rsidRDefault="00863ACF" w:rsidP="00CA5EAA">
      <w:pPr>
        <w:pStyle w:val="Style1"/>
        <w:numPr>
          <w:ilvl w:val="1"/>
          <w:numId w:val="32"/>
        </w:numPr>
        <w:ind w:left="709" w:hanging="709"/>
        <w:rPr>
          <w:lang w:val="lv-LV"/>
        </w:rPr>
      </w:pPr>
      <w:r w:rsidRPr="00CA5EAA">
        <w:rPr>
          <w:lang w:val="lv-LV"/>
        </w:rPr>
        <w:t xml:space="preserve">Ja Pasūtītājs atsakās pieņemt izpildītu Pakalpojumu (neparaksta Pakalpojuma izpildes nodošanas – pieņemšanas aktu), Izpildītājs bez atlīdzības novērš Pasūtītāja konstatētās Pakalpojuma izpildes neatbilstības Līguma noteikumiem. Pēc tam, kad Izpildītājs novērsis Pasūtītāja konstatētās Pakalpojuma izpildes neatbilstības Līguma noteikumiem, Izpildītājs atkārtoti informē Pasūtītāju par Pakalpojuma izpildes pabeigšanu un Pasūtītājs pieņem Pakalpojuma izpildi, parakstoties Pakalpojuma izpildes pieņemšanas-nodošanas aktā.  </w:t>
      </w:r>
    </w:p>
    <w:p w14:paraId="17730F20" w14:textId="67C4D38F" w:rsidR="00863ACF" w:rsidRPr="00CA5EAA" w:rsidRDefault="00863ACF" w:rsidP="00CA5EAA">
      <w:pPr>
        <w:pStyle w:val="Style1"/>
        <w:numPr>
          <w:ilvl w:val="1"/>
          <w:numId w:val="32"/>
        </w:numPr>
        <w:ind w:left="709" w:hanging="709"/>
        <w:rPr>
          <w:lang w:val="lv-LV"/>
        </w:rPr>
      </w:pPr>
      <w:r w:rsidRPr="00CA5EAA">
        <w:rPr>
          <w:lang w:val="lv-LV"/>
        </w:rPr>
        <w:t xml:space="preserve">Pakalpojuma izpildes diena ir diena, kad ir abpusēji parakstīts Pakalpojuma izpildes pieņemšanas-nodošanas akts. </w:t>
      </w:r>
    </w:p>
    <w:p w14:paraId="3417FFAA" w14:textId="0DA2FCE1" w:rsidR="00863ACF" w:rsidRPr="00CA5EAA" w:rsidRDefault="00CA5EAA" w:rsidP="00CA5EAA">
      <w:pPr>
        <w:pStyle w:val="Style1"/>
        <w:numPr>
          <w:ilvl w:val="1"/>
          <w:numId w:val="32"/>
        </w:numPr>
        <w:ind w:left="709" w:hanging="709"/>
        <w:rPr>
          <w:lang w:val="lv-LV"/>
        </w:rPr>
      </w:pPr>
      <w:r w:rsidRPr="00CA5EAA">
        <w:rPr>
          <w:lang w:val="lv-LV"/>
        </w:rPr>
        <w:t xml:space="preserve"> </w:t>
      </w:r>
      <w:r w:rsidR="00863ACF" w:rsidRPr="00CA5EAA">
        <w:rPr>
          <w:lang w:val="lv-LV"/>
        </w:rPr>
        <w:t xml:space="preserve">Izpildītājs sniedz Pakalpojumu kvalitatīvi, atbilstoši Tehniskajai specifikācijai un Līguma noteikumiem, kā arī saskaņā ar Latvijas Republikā spēkā esošajiem normatīvajiem aktiem. </w:t>
      </w:r>
    </w:p>
    <w:p w14:paraId="17B7E9B6" w14:textId="19ABB42B" w:rsidR="00863ACF" w:rsidRPr="00CA5EAA" w:rsidRDefault="00863ACF" w:rsidP="00CA5EAA">
      <w:pPr>
        <w:pStyle w:val="Style1"/>
        <w:numPr>
          <w:ilvl w:val="1"/>
          <w:numId w:val="32"/>
        </w:numPr>
        <w:ind w:left="709" w:hanging="709"/>
        <w:rPr>
          <w:lang w:val="lv-LV"/>
        </w:rPr>
      </w:pPr>
      <w:r w:rsidRPr="00CA5EAA">
        <w:rPr>
          <w:lang w:val="lv-LV"/>
        </w:rPr>
        <w:t xml:space="preserve">Pakalpojums uzskatāms par sniegtu neatbilstoši Līguma noteikumiem šādos gadījumos: </w:t>
      </w:r>
    </w:p>
    <w:p w14:paraId="058DB380" w14:textId="41863926" w:rsidR="00863ACF" w:rsidRPr="00CA5EAA" w:rsidRDefault="00863ACF" w:rsidP="00CA5EAA">
      <w:pPr>
        <w:pStyle w:val="Style1"/>
        <w:numPr>
          <w:ilvl w:val="2"/>
          <w:numId w:val="32"/>
        </w:numPr>
        <w:ind w:left="1418" w:hanging="709"/>
        <w:rPr>
          <w:lang w:val="lv-LV"/>
        </w:rPr>
      </w:pPr>
      <w:r w:rsidRPr="00CA5EAA">
        <w:rPr>
          <w:lang w:val="lv-LV"/>
        </w:rPr>
        <w:t xml:space="preserve">sniedzot Pakalpojumu nav ievērotas Latvijas Republikas normatīvo aktu vai normatīvtehnisko dokumentu prasības vai rekomendācijas vai arī sniegtais Pakalpojums neatbilst parasti izvirzāmām prasībām – tam nepiemīt īpašības un izpildījums, kāds parasti piemīt tāda paša veida sniegtajiem pakalpojumiem un kādu Pasūtītājs var pamatoti gaidīt, ņemot vērā attiecīgā Pakalpojuma raksturu; </w:t>
      </w:r>
    </w:p>
    <w:p w14:paraId="282BFACF" w14:textId="582EDBEB" w:rsidR="00863ACF" w:rsidRPr="00CA5EAA" w:rsidRDefault="00863ACF" w:rsidP="00CA5EAA">
      <w:pPr>
        <w:pStyle w:val="Style1"/>
        <w:numPr>
          <w:ilvl w:val="2"/>
          <w:numId w:val="32"/>
        </w:numPr>
        <w:ind w:left="1418" w:hanging="709"/>
        <w:rPr>
          <w:lang w:val="lv-LV"/>
        </w:rPr>
      </w:pPr>
      <w:r w:rsidRPr="00CA5EAA">
        <w:rPr>
          <w:lang w:val="lv-LV"/>
        </w:rPr>
        <w:t xml:space="preserve">par sniegto Pakalpojumu sniegta maldinoša, nepatiesa, nepilnīga vai neskaidra (nesalasāma) informācija vai tā nav sniegta vispār un tāpēc attiecīgo Pakalpojumu nav iespējams izmantot paredzētajam nolūkam vai arī tas rada vai var radīt apdraudējumu videi, Pasūtītāja mantai vai Pasūtītāja darbinieku veselībai, dzīvībai. </w:t>
      </w:r>
    </w:p>
    <w:p w14:paraId="3A41B1B7" w14:textId="77777777" w:rsidR="00863ACF" w:rsidRPr="00CA5EAA" w:rsidRDefault="00863ACF" w:rsidP="00CA5EAA">
      <w:pPr>
        <w:pStyle w:val="Default"/>
        <w:rPr>
          <w:lang w:val="lv-LV"/>
        </w:rPr>
      </w:pPr>
    </w:p>
    <w:p w14:paraId="054B7D25" w14:textId="605231BC" w:rsidR="00863ACF" w:rsidRPr="00CA5EAA" w:rsidRDefault="00863ACF" w:rsidP="00CA5EAA">
      <w:pPr>
        <w:pStyle w:val="ListParagraph"/>
        <w:numPr>
          <w:ilvl w:val="0"/>
          <w:numId w:val="32"/>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IZPILDĪTĀJA  TIESĪBAS UN PIENĀKUMI</w:t>
      </w:r>
    </w:p>
    <w:p w14:paraId="4E2C2AAB" w14:textId="77777777" w:rsidR="00CA5EAA" w:rsidRPr="00CA5EAA" w:rsidRDefault="00863ACF" w:rsidP="00CA5EAA">
      <w:pPr>
        <w:pStyle w:val="Default"/>
        <w:numPr>
          <w:ilvl w:val="1"/>
          <w:numId w:val="32"/>
        </w:numPr>
        <w:ind w:left="709" w:hanging="709"/>
        <w:jc w:val="both"/>
        <w:rPr>
          <w:lang w:val="lv-LV"/>
        </w:rPr>
      </w:pPr>
      <w:r w:rsidRPr="00CA5EAA">
        <w:rPr>
          <w:lang w:val="lv-LV"/>
        </w:rPr>
        <w:t xml:space="preserve">Izpildītājs apņemas nodrošināt Pakalpojuma izpildi šajā Līgumā paredzētajā termiņā, apjomā, kvalitātē, atbilstoši šī Līguma nosacījumiem; </w:t>
      </w:r>
    </w:p>
    <w:p w14:paraId="54FEAB74" w14:textId="55831168" w:rsidR="00CA5EAA" w:rsidRPr="00CA5EAA" w:rsidRDefault="00863ACF" w:rsidP="00CA5EAA">
      <w:pPr>
        <w:pStyle w:val="Default"/>
        <w:numPr>
          <w:ilvl w:val="1"/>
          <w:numId w:val="32"/>
        </w:numPr>
        <w:ind w:left="709" w:hanging="709"/>
        <w:jc w:val="both"/>
        <w:rPr>
          <w:lang w:val="lv-LV"/>
        </w:rPr>
      </w:pPr>
      <w:r w:rsidRPr="00CA5EAA">
        <w:rPr>
          <w:lang w:val="lv-LV"/>
        </w:rPr>
        <w:t xml:space="preserve">Izpildītājs garantē, ka Pakalpojums būs augstas kvalitātes un būs atbilstoši visu to Latvijas Republikas spēkā esošo normatīvo aktu prasībām, kas uz to attiecas, tai skaitā </w:t>
      </w:r>
      <w:r w:rsidRPr="00CA5EAA">
        <w:rPr>
          <w:lang w:val="lv-LV"/>
        </w:rPr>
        <w:lastRenderedPageBreak/>
        <w:t>konfidencialitātes, darba drošības, ugunsdrošības, vides aizsardzības u.c., kā arī uzņemas atbildību par jebkādiem minēto noteikumu pārkāpumiem un to izraisītajām sekām.</w:t>
      </w:r>
    </w:p>
    <w:p w14:paraId="7E315CD4" w14:textId="77777777" w:rsidR="00CA5EAA" w:rsidRPr="00CA5EAA" w:rsidRDefault="00863ACF" w:rsidP="00CA5EAA">
      <w:pPr>
        <w:pStyle w:val="Default"/>
        <w:numPr>
          <w:ilvl w:val="1"/>
          <w:numId w:val="32"/>
        </w:numPr>
        <w:ind w:left="709" w:hanging="709"/>
        <w:jc w:val="both"/>
        <w:rPr>
          <w:lang w:val="lv-LV"/>
        </w:rPr>
      </w:pPr>
      <w:r w:rsidRPr="00CA5EAA">
        <w:rPr>
          <w:lang w:val="lv-LV"/>
        </w:rPr>
        <w:t>Izpildītājs nodrošina Pakalpojuma izpildē un pārraudzībā iesaistīto darbinieku kvalifikācijas atbilstību Latvijas Republikā spēkā esošo normatīvo aktu prasībām.</w:t>
      </w:r>
    </w:p>
    <w:p w14:paraId="74948D6B" w14:textId="512E7452" w:rsidR="00863ACF" w:rsidRPr="00CA5EAA" w:rsidRDefault="00863ACF" w:rsidP="00CA5EAA">
      <w:pPr>
        <w:pStyle w:val="Default"/>
        <w:numPr>
          <w:ilvl w:val="1"/>
          <w:numId w:val="32"/>
        </w:numPr>
        <w:ind w:left="709" w:hanging="709"/>
        <w:jc w:val="both"/>
        <w:rPr>
          <w:lang w:val="lv-LV"/>
        </w:rPr>
      </w:pPr>
      <w:r w:rsidRPr="00CA5EAA">
        <w:rPr>
          <w:lang w:val="lv-LV"/>
        </w:rPr>
        <w:t>Izpildītājs nodod Pakalpojumu izpildi ar nodošanas – pieņemšanas aktu.</w:t>
      </w:r>
    </w:p>
    <w:p w14:paraId="4A5DB66B" w14:textId="77777777" w:rsidR="00CA5EAA" w:rsidRPr="00CA5EAA" w:rsidRDefault="00CA5EAA" w:rsidP="00CA5EAA">
      <w:pPr>
        <w:pStyle w:val="Default"/>
        <w:ind w:left="1820"/>
        <w:jc w:val="both"/>
        <w:rPr>
          <w:lang w:val="lv-LV"/>
        </w:rPr>
      </w:pPr>
    </w:p>
    <w:p w14:paraId="020233B1" w14:textId="7F7BE617" w:rsidR="00863ACF" w:rsidRPr="00CA5EAA" w:rsidRDefault="00863ACF" w:rsidP="00CA5EAA">
      <w:pPr>
        <w:pStyle w:val="ListParagraph"/>
        <w:numPr>
          <w:ilvl w:val="0"/>
          <w:numId w:val="32"/>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PASŪTĪTĀJA TIESĪBAS UN PIENĀKUMI</w:t>
      </w:r>
    </w:p>
    <w:p w14:paraId="2985BD7B" w14:textId="780A5051" w:rsidR="00863ACF" w:rsidRPr="00CA5EAA" w:rsidRDefault="00863ACF" w:rsidP="00CA5EAA">
      <w:pPr>
        <w:pStyle w:val="Style1"/>
        <w:numPr>
          <w:ilvl w:val="1"/>
          <w:numId w:val="32"/>
        </w:numPr>
        <w:ind w:left="709" w:hanging="709"/>
        <w:rPr>
          <w:lang w:val="lv-LV"/>
        </w:rPr>
      </w:pPr>
      <w:r w:rsidRPr="00CA5EAA">
        <w:rPr>
          <w:lang w:val="lv-LV"/>
        </w:rPr>
        <w:t xml:space="preserve">Pasūtītājs apņemas: </w:t>
      </w:r>
    </w:p>
    <w:p w14:paraId="0AC2E9A9" w14:textId="52FC4887" w:rsidR="00863ACF" w:rsidRPr="00CA5EAA" w:rsidRDefault="00863ACF" w:rsidP="00CA5EAA">
      <w:pPr>
        <w:pStyle w:val="Style1"/>
        <w:numPr>
          <w:ilvl w:val="2"/>
          <w:numId w:val="32"/>
        </w:numPr>
        <w:ind w:left="1560" w:hanging="851"/>
        <w:rPr>
          <w:lang w:val="lv-LV"/>
        </w:rPr>
      </w:pPr>
      <w:r w:rsidRPr="00CA5EAA">
        <w:rPr>
          <w:lang w:val="lv-LV"/>
        </w:rPr>
        <w:t>pēc Pakalpojuma izpildes Pasūtītājs apņemas veikt Izpildītāja sniegto Pakalpojumu pieņemšanu, piedaloties abām Pusēm vai to atbildīgajām personām, noformējot to ar Pakalpojuma nodošanas un pieņemšanas aktu, kuru paraksta Pušu atbildīgās personas;</w:t>
      </w:r>
    </w:p>
    <w:p w14:paraId="728AB7EE" w14:textId="29E827C3" w:rsidR="00863ACF" w:rsidRPr="00CA5EAA" w:rsidRDefault="00863ACF" w:rsidP="00CA5EAA">
      <w:pPr>
        <w:pStyle w:val="Style1"/>
        <w:numPr>
          <w:ilvl w:val="2"/>
          <w:numId w:val="32"/>
        </w:numPr>
        <w:ind w:left="1560" w:hanging="851"/>
        <w:rPr>
          <w:lang w:val="lv-LV"/>
        </w:rPr>
      </w:pPr>
      <w:r w:rsidRPr="00CA5EAA">
        <w:rPr>
          <w:lang w:val="lv-LV"/>
        </w:rPr>
        <w:t xml:space="preserve">veikt samaksu par kvalitatīvi un laikā sniegtajiem Pakalpojumiem šajā Līgumā noteiktajos termiņos un kārtībā. </w:t>
      </w:r>
    </w:p>
    <w:p w14:paraId="4EBF26DD" w14:textId="7CAFA6CC" w:rsidR="00863ACF" w:rsidRPr="00CA5EAA" w:rsidRDefault="00863ACF" w:rsidP="00CA5EAA">
      <w:pPr>
        <w:pStyle w:val="Style1"/>
        <w:numPr>
          <w:ilvl w:val="1"/>
          <w:numId w:val="32"/>
        </w:numPr>
        <w:ind w:left="709" w:hanging="709"/>
        <w:rPr>
          <w:lang w:val="lv-LV"/>
        </w:rPr>
      </w:pPr>
      <w:r w:rsidRPr="00CA5EAA">
        <w:rPr>
          <w:lang w:val="lv-LV"/>
        </w:rPr>
        <w:t xml:space="preserve">Ja tiek konstatēta nekvalitatīva Pakalpojumu izpilde vai nepilnīga Līguma izpilde, Pasūtītājs par to sagatavo Defekta novēršanas aktu, kurš jāparaksta abām Pusēm. Defekts Izpildītājam jānovērš Pušu saskaņotā laikā, bet ne ilgāk kā 10 kalendāro dienu laikā. </w:t>
      </w:r>
    </w:p>
    <w:p w14:paraId="1642BA70" w14:textId="77777777" w:rsidR="00863ACF" w:rsidRPr="00CA5EAA" w:rsidRDefault="00863ACF" w:rsidP="00CA5EAA">
      <w:pPr>
        <w:pStyle w:val="Style1"/>
        <w:rPr>
          <w:rFonts w:eastAsia="Cambria"/>
          <w:lang w:val="lv-LV"/>
        </w:rPr>
      </w:pPr>
    </w:p>
    <w:p w14:paraId="18F71F79" w14:textId="3E2E483E" w:rsidR="00863ACF" w:rsidRPr="00CA5EAA" w:rsidRDefault="00863ACF" w:rsidP="00CA5EAA">
      <w:pPr>
        <w:pStyle w:val="ListParagraph"/>
        <w:numPr>
          <w:ilvl w:val="0"/>
          <w:numId w:val="32"/>
        </w:numPr>
        <w:spacing w:after="0" w:line="240" w:lineRule="auto"/>
        <w:jc w:val="center"/>
        <w:rPr>
          <w:rFonts w:ascii="Times New Roman" w:hAnsi="Times New Roman"/>
          <w:b/>
          <w:sz w:val="24"/>
          <w:szCs w:val="24"/>
          <w:lang w:eastAsia="lv-LV"/>
        </w:rPr>
      </w:pPr>
      <w:r w:rsidRPr="00CA5EAA">
        <w:rPr>
          <w:rFonts w:ascii="Times New Roman" w:hAnsi="Times New Roman"/>
          <w:b/>
          <w:sz w:val="24"/>
          <w:szCs w:val="24"/>
          <w:lang w:eastAsia="lv-LV"/>
        </w:rPr>
        <w:t>NEPĀRVARAMA VARA</w:t>
      </w:r>
    </w:p>
    <w:p w14:paraId="5B7F350E"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lang w:eastAsia="lv-LV"/>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3A233A98"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Par nepārvaramas varas apstākli nevar tikt atzīts Piegādātāja un citu iesaistīto personu saistību neizpilde vai nesavlaicīga izpilde.</w:t>
      </w:r>
    </w:p>
    <w:p w14:paraId="748BB142"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2E1C1B3A"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iCs/>
          <w:sz w:val="24"/>
          <w:szCs w:val="24"/>
        </w:rPr>
        <w:t xml:space="preserve">Ar rakstisku vienošanos </w:t>
      </w:r>
      <w:r w:rsidRPr="00CA5EAA">
        <w:rPr>
          <w:rFonts w:ascii="Times New Roman" w:hAnsi="Times New Roman"/>
          <w:bCs/>
          <w:iCs/>
          <w:sz w:val="24"/>
          <w:szCs w:val="24"/>
        </w:rPr>
        <w:t>Puses</w:t>
      </w:r>
      <w:r w:rsidRPr="00CA5EAA">
        <w:rPr>
          <w:rFonts w:ascii="Times New Roman" w:hAnsi="Times New Roman"/>
          <w:iCs/>
          <w:sz w:val="24"/>
          <w:szCs w:val="24"/>
        </w:rPr>
        <w:t xml:space="preserve"> apliecina, vai nepārvaramas varas apstākļi traucē vai padara Līguma saistību izpildi par neiespējamu, kā arī izlemj līgumsaistību turpināšanas (vai izbeigšanas) būtiskos jautājumus, un vienošanos pievieno līgumam. Līgumsaistību turpināšanas gadījumā, </w:t>
      </w:r>
      <w:r w:rsidRPr="00CA5EAA">
        <w:rPr>
          <w:rFonts w:ascii="Times New Roman" w:hAnsi="Times New Roman"/>
          <w:bCs/>
          <w:iCs/>
          <w:sz w:val="24"/>
          <w:szCs w:val="24"/>
        </w:rPr>
        <w:t>Puses</w:t>
      </w:r>
      <w:r w:rsidRPr="00CA5EAA">
        <w:rPr>
          <w:rFonts w:ascii="Times New Roman" w:hAnsi="Times New Roman"/>
          <w:b/>
          <w:bCs/>
          <w:iCs/>
          <w:sz w:val="24"/>
          <w:szCs w:val="24"/>
        </w:rPr>
        <w:t xml:space="preserve"> </w:t>
      </w:r>
      <w:r w:rsidRPr="00CA5EAA">
        <w:rPr>
          <w:rFonts w:ascii="Times New Roman" w:hAnsi="Times New Roman"/>
          <w:iCs/>
          <w:sz w:val="24"/>
          <w:szCs w:val="24"/>
        </w:rPr>
        <w:t>apņemas līgumsaistību termiņu pagarināt atbilstoši tam laika posmam, kas būs vienāds ar iepriekš minēto apstākļu izraisīto kavēšanos.</w:t>
      </w:r>
    </w:p>
    <w:p w14:paraId="074D496E"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iCs/>
          <w:sz w:val="24"/>
          <w:szCs w:val="24"/>
        </w:rPr>
        <w:t xml:space="preserve">Ja nepārvaramas varas apstākļu dēļ saistības nav iespējams izpildīt ilgāk par 30 kalendārajām dienām, tad Pusēm ir tiesības atteikties no Līguma izpildes. Līguma izbeigšanas gadījumā katrai </w:t>
      </w:r>
      <w:r w:rsidRPr="00CA5EAA">
        <w:rPr>
          <w:rFonts w:ascii="Times New Roman" w:hAnsi="Times New Roman"/>
          <w:bCs/>
          <w:iCs/>
          <w:sz w:val="24"/>
          <w:szCs w:val="24"/>
        </w:rPr>
        <w:t>Pusei</w:t>
      </w:r>
      <w:r w:rsidRPr="00CA5EAA">
        <w:rPr>
          <w:rFonts w:ascii="Times New Roman" w:hAnsi="Times New Roman"/>
          <w:b/>
          <w:bCs/>
          <w:iCs/>
          <w:sz w:val="24"/>
          <w:szCs w:val="24"/>
        </w:rPr>
        <w:t xml:space="preserve"> </w:t>
      </w:r>
      <w:r w:rsidRPr="00CA5EAA">
        <w:rPr>
          <w:rFonts w:ascii="Times New Roman" w:hAnsi="Times New Roman"/>
          <w:iCs/>
          <w:sz w:val="24"/>
          <w:szCs w:val="24"/>
        </w:rPr>
        <w:t>ir jāatdod otrai tas, ko tā izpildījusi vai par izpildīto jāatlīdzina.</w:t>
      </w:r>
    </w:p>
    <w:p w14:paraId="3B06ADC5" w14:textId="77777777" w:rsidR="00863ACF"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Par zaudējumiem, kas radušies nepārvaramas varas apstākļu dēļ, neviena no Pusēm atbildību nenes, ja Puse ir informējusi otru Pusi atbilstoši līguma 6.3.punktam.</w:t>
      </w:r>
    </w:p>
    <w:p w14:paraId="6A69D8CC" w14:textId="77777777" w:rsidR="00CA5EAA" w:rsidRPr="00CA5EAA" w:rsidRDefault="00CA5EAA" w:rsidP="00CA5EAA">
      <w:pPr>
        <w:pStyle w:val="ListParagraph"/>
        <w:spacing w:after="0" w:line="240" w:lineRule="auto"/>
        <w:ind w:left="709"/>
        <w:rPr>
          <w:rFonts w:ascii="Times New Roman" w:hAnsi="Times New Roman"/>
          <w:sz w:val="24"/>
          <w:szCs w:val="24"/>
          <w:lang w:eastAsia="lv-LV"/>
        </w:rPr>
      </w:pPr>
    </w:p>
    <w:p w14:paraId="0A4529DF" w14:textId="68351A91" w:rsidR="00863ACF" w:rsidRPr="00CA5EAA" w:rsidRDefault="00863ACF" w:rsidP="00CA5EAA">
      <w:pPr>
        <w:pStyle w:val="ListParagraph"/>
        <w:numPr>
          <w:ilvl w:val="0"/>
          <w:numId w:val="32"/>
        </w:numPr>
        <w:spacing w:after="0" w:line="240" w:lineRule="auto"/>
        <w:jc w:val="center"/>
        <w:rPr>
          <w:rFonts w:ascii="Times New Roman" w:hAnsi="Times New Roman"/>
          <w:b/>
          <w:sz w:val="24"/>
          <w:szCs w:val="24"/>
          <w:lang w:eastAsia="lv-LV"/>
        </w:rPr>
      </w:pPr>
      <w:r w:rsidRPr="00CA5EAA">
        <w:rPr>
          <w:rFonts w:ascii="Times New Roman" w:hAnsi="Times New Roman"/>
          <w:b/>
          <w:sz w:val="24"/>
          <w:szCs w:val="24"/>
          <w:lang w:eastAsia="lv-LV"/>
        </w:rPr>
        <w:t>STRĪDU RISINĀŠANAS KĀRTĪBA</w:t>
      </w:r>
    </w:p>
    <w:p w14:paraId="1A64188C"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lang w:eastAsia="lv-LV"/>
        </w:rPr>
        <w:t xml:space="preserve">Strīdus, kas rodas Līguma izpildes gaitā vai sakarā ar Līgumu, Puses risina savstarpēju pārrunu ceļā. Vienošanās par strīda atrisināšanu noformējama rakstiski un Puses to abpusēji paraksta. Minētā vienošanās pievienojama pie Līguma. Ja vienošanās netiek panākta 30 (trīsdesmit) </w:t>
      </w:r>
      <w:r w:rsidRPr="00CA5EAA">
        <w:rPr>
          <w:rFonts w:ascii="Times New Roman" w:hAnsi="Times New Roman"/>
          <w:sz w:val="24"/>
          <w:szCs w:val="24"/>
          <w:lang w:eastAsia="lv-LV"/>
        </w:rPr>
        <w:lastRenderedPageBreak/>
        <w:t>kalendāro dienu laikā, tad strīdus risina tiesā Latvijas Republikas normatīvajos aktos noteiktajā kārtībā.</w:t>
      </w:r>
    </w:p>
    <w:p w14:paraId="0D0E5FBF"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Jautājumos, kas nav tiešā veidā paredzēti Līgumā, Puses risina saskaņā ar spēkā esošajiem normatīvajiem aktiem.</w:t>
      </w:r>
    </w:p>
    <w:p w14:paraId="7B7BCE4B" w14:textId="77777777" w:rsidR="00863ACF" w:rsidRPr="00CA5EAA" w:rsidRDefault="00863ACF" w:rsidP="00CA5EAA">
      <w:pPr>
        <w:pStyle w:val="ListParagraph"/>
        <w:numPr>
          <w:ilvl w:val="0"/>
          <w:numId w:val="32"/>
        </w:numPr>
        <w:spacing w:after="0" w:line="240" w:lineRule="auto"/>
        <w:jc w:val="center"/>
        <w:rPr>
          <w:rFonts w:ascii="Times New Roman" w:hAnsi="Times New Roman"/>
          <w:b/>
          <w:sz w:val="24"/>
          <w:szCs w:val="24"/>
          <w:lang w:eastAsia="lv-LV"/>
        </w:rPr>
      </w:pPr>
      <w:r w:rsidRPr="00CA5EAA">
        <w:rPr>
          <w:rFonts w:ascii="Times New Roman" w:hAnsi="Times New Roman"/>
          <w:b/>
          <w:sz w:val="24"/>
          <w:szCs w:val="24"/>
          <w:lang w:eastAsia="lv-LV"/>
        </w:rPr>
        <w:t>CITI NOTEIKUMI</w:t>
      </w:r>
    </w:p>
    <w:p w14:paraId="57A5FE05"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Ja kāds no Līguma nosacījumiem zaudē spēku normatīvo aktu grozījumu rezultātā, Līgums nezaudē spēku tā pārējos punktos un šajā gadījumā Puses piemēro Līgumu, atbilstoši spēkā esošajiem normatīvajiem aktiem.</w:t>
      </w:r>
    </w:p>
    <w:p w14:paraId="160ED984"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Puses ir tiesīgas veikt Līguma grozījumus, ja Izpildītāju aizstāj ar citu, atbilstoši komerctiesību jomas normatīvo aktu noteikumiem par komersantu reorganizāciju un uzņēmuma pāreju.</w:t>
      </w:r>
    </w:p>
    <w:p w14:paraId="52BB4C4F"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Jebkuri Līguma grozījumi tiek noformēti rakstiski un kļūst par Līguma neatņemamu sastāvdaļu. Grozījumi ir nebūtiski, ja tie precizē Līguma saturu atbilstoši faktiskajai situācijai vai precizē pārrakstīšanās vai gramatiskās kļūdas.</w:t>
      </w:r>
    </w:p>
    <w:p w14:paraId="766B44BE"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Gadījumos, kas nav paredzēti Līgumā, Puses rīkojas saskaņā ar spēkā esošajiem normatīvajiem aktiem.</w:t>
      </w:r>
    </w:p>
    <w:p w14:paraId="0C392942"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Ja kādai no Pusēm tiek mainīti rekvizīti vai Līguma 8.8.punktā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07F082C0"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Informācijas apmaiņa starp Pusēm var notikt arī izmantojot e-pasta saraksti, kas kļūst par Līguma neatņemamu sastāvdaļu.</w:t>
      </w:r>
    </w:p>
    <w:p w14:paraId="30D4B4F3"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lang w:eastAsia="lv-LV"/>
        </w:rPr>
        <w:t xml:space="preserve">Par Līguma izpildi atbildīgās personas: </w:t>
      </w:r>
    </w:p>
    <w:p w14:paraId="6B2EA6C4" w14:textId="74BA314E" w:rsidR="00863ACF" w:rsidRPr="00CA5EAA" w:rsidRDefault="00863ACF" w:rsidP="00CA5EAA">
      <w:pPr>
        <w:pStyle w:val="ListParagraph"/>
        <w:numPr>
          <w:ilvl w:val="2"/>
          <w:numId w:val="32"/>
        </w:numPr>
        <w:spacing w:after="0" w:line="240" w:lineRule="auto"/>
        <w:ind w:left="1418" w:hanging="709"/>
        <w:rPr>
          <w:rFonts w:ascii="Times New Roman" w:eastAsia="Times New Roman" w:hAnsi="Times New Roman"/>
          <w:sz w:val="24"/>
          <w:szCs w:val="24"/>
        </w:rPr>
      </w:pPr>
      <w:r w:rsidRPr="00CA5EAA">
        <w:rPr>
          <w:rFonts w:ascii="Times New Roman" w:hAnsi="Times New Roman"/>
          <w:sz w:val="24"/>
          <w:szCs w:val="24"/>
          <w:lang w:eastAsia="lv-LV"/>
        </w:rPr>
        <w:t xml:space="preserve">no Pasūtītāja puses: _________ </w:t>
      </w:r>
      <w:r w:rsidRPr="00CA5EAA">
        <w:rPr>
          <w:rFonts w:ascii="Times New Roman" w:eastAsia="Times New Roman" w:hAnsi="Times New Roman"/>
          <w:sz w:val="24"/>
          <w:szCs w:val="24"/>
        </w:rPr>
        <w:t>Pasūtītāja kontaktpersona pilnībā pārzina Līguma noteikumus un viņai ir tiesības, nepārkāpjot Līguma robežas, risināt visus ar Līguma izpildi saistītos operatīvos jautājumus, organizēt un kontrolēt Līguma izpildes gaitu, tajā skaitā, bet ne tikai veikt komunikāciju starp Pasūtītāju un Izpildītāju, pieprasīt no Izpildītāja informāciju, sniegt informāciju Izpildītājam, dot norādījumus par Līguma izpildi, kā arī veikt citas darbības, kas saistītas ar pienācīgu Līgumā paredzēto saistību izpildi. Šī persona nav pilnvarota izdarīt grozījumus un papildinājumus Līgumā, ieskaitot, grozīt Līguma summu un/vai Līgumā noteiktos termiņus;</w:t>
      </w:r>
    </w:p>
    <w:p w14:paraId="77C09AE5" w14:textId="77777777" w:rsidR="00863ACF" w:rsidRPr="00CA5EAA" w:rsidRDefault="00863ACF" w:rsidP="00CA5EAA">
      <w:pPr>
        <w:pStyle w:val="ListParagraph"/>
        <w:numPr>
          <w:ilvl w:val="2"/>
          <w:numId w:val="32"/>
        </w:numPr>
        <w:spacing w:after="0" w:line="240" w:lineRule="auto"/>
        <w:ind w:left="1418" w:hanging="709"/>
        <w:rPr>
          <w:rFonts w:ascii="Times New Roman" w:hAnsi="Times New Roman"/>
          <w:sz w:val="24"/>
          <w:szCs w:val="24"/>
          <w:lang w:eastAsia="lv-LV"/>
        </w:rPr>
      </w:pPr>
      <w:r w:rsidRPr="00CA5EAA">
        <w:rPr>
          <w:rFonts w:ascii="Times New Roman" w:eastAsia="Times New Roman" w:hAnsi="Times New Roman"/>
          <w:sz w:val="24"/>
          <w:szCs w:val="24"/>
        </w:rPr>
        <w:t xml:space="preserve">no Izpildītāja puses: ________________________ </w:t>
      </w:r>
    </w:p>
    <w:p w14:paraId="33034066"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lang w:eastAsia="lv-LV"/>
        </w:rPr>
        <w:t xml:space="preserve">Līgums sagatavots latviešu valodā, parakstīts elektroniski, uz ___(_____) lapām. </w:t>
      </w:r>
      <w:r w:rsidRPr="00CA5EAA">
        <w:rPr>
          <w:rFonts w:ascii="Times New Roman" w:hAnsi="Times New Roman"/>
          <w:sz w:val="24"/>
          <w:szCs w:val="24"/>
        </w:rPr>
        <w:t>Puses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1ECA509D" w14:textId="77777777" w:rsidR="00863ACF" w:rsidRPr="00CA5EAA" w:rsidRDefault="00863ACF" w:rsidP="00863ACF">
      <w:pPr>
        <w:pStyle w:val="ListParagraph"/>
        <w:spacing w:after="0" w:line="240" w:lineRule="auto"/>
        <w:rPr>
          <w:rFonts w:ascii="Times New Roman" w:hAnsi="Times New Roman"/>
          <w:sz w:val="24"/>
          <w:szCs w:val="24"/>
          <w:lang w:eastAsia="lv-LV"/>
        </w:rPr>
      </w:pPr>
    </w:p>
    <w:p w14:paraId="52835C6B" w14:textId="53CBB0C5" w:rsidR="00863ACF" w:rsidRPr="00CA5EAA" w:rsidRDefault="003E4660" w:rsidP="00CA5EAA">
      <w:pPr>
        <w:numPr>
          <w:ilvl w:val="0"/>
          <w:numId w:val="32"/>
        </w:numPr>
        <w:spacing w:after="160" w:line="256" w:lineRule="auto"/>
        <w:ind w:right="49"/>
        <w:jc w:val="center"/>
        <w:rPr>
          <w:b/>
          <w:bCs/>
        </w:rPr>
      </w:pPr>
      <w:r w:rsidRPr="00CA5EAA">
        <w:rPr>
          <w:b/>
          <w:bCs/>
        </w:rPr>
        <w:t>PUŠU REKVIZĪTI:</w:t>
      </w:r>
    </w:p>
    <w:tbl>
      <w:tblPr>
        <w:tblW w:w="9455" w:type="dxa"/>
        <w:tblLook w:val="01E0" w:firstRow="1" w:lastRow="1" w:firstColumn="1" w:lastColumn="1" w:noHBand="0" w:noVBand="0"/>
      </w:tblPr>
      <w:tblGrid>
        <w:gridCol w:w="4489"/>
        <w:gridCol w:w="4966"/>
      </w:tblGrid>
      <w:tr w:rsidR="00863ACF" w:rsidRPr="00CA5EAA" w14:paraId="2B229AEC" w14:textId="77777777" w:rsidTr="00CA7F17">
        <w:trPr>
          <w:trHeight w:val="983"/>
        </w:trPr>
        <w:tc>
          <w:tcPr>
            <w:tcW w:w="4489" w:type="dxa"/>
          </w:tcPr>
          <w:p w14:paraId="147D565B" w14:textId="77777777" w:rsidR="00863ACF" w:rsidRPr="00CA5EAA" w:rsidRDefault="00863ACF" w:rsidP="00CA7F17">
            <w:pPr>
              <w:spacing w:line="256" w:lineRule="auto"/>
              <w:ind w:right="49"/>
              <w:contextualSpacing/>
            </w:pPr>
            <w:r w:rsidRPr="00CA5EAA">
              <w:t>Pasūtītājs</w:t>
            </w:r>
          </w:p>
          <w:p w14:paraId="2766A09A" w14:textId="77777777" w:rsidR="00863ACF" w:rsidRPr="00CA5EAA" w:rsidRDefault="00863ACF" w:rsidP="00CA7F17">
            <w:pPr>
              <w:spacing w:after="120" w:line="256" w:lineRule="auto"/>
              <w:ind w:right="49"/>
              <w:rPr>
                <w:noProof/>
              </w:rPr>
            </w:pPr>
          </w:p>
        </w:tc>
        <w:tc>
          <w:tcPr>
            <w:tcW w:w="4966" w:type="dxa"/>
          </w:tcPr>
          <w:p w14:paraId="272BE89F" w14:textId="77777777" w:rsidR="00863ACF" w:rsidRPr="00CA5EAA" w:rsidRDefault="00863ACF" w:rsidP="00CA7F17">
            <w:pPr>
              <w:spacing w:line="256" w:lineRule="auto"/>
              <w:ind w:left="33" w:right="49"/>
              <w:contextualSpacing/>
            </w:pPr>
            <w:r w:rsidRPr="00CA5EAA">
              <w:t>Izpildītājs</w:t>
            </w:r>
          </w:p>
          <w:p w14:paraId="5A87E9D6" w14:textId="77777777" w:rsidR="00863ACF" w:rsidRPr="00CA5EAA" w:rsidRDefault="00863ACF" w:rsidP="00CA7F17">
            <w:pPr>
              <w:spacing w:line="256" w:lineRule="auto"/>
              <w:ind w:right="49"/>
              <w:rPr>
                <w:bCs/>
                <w:color w:val="000000"/>
              </w:rPr>
            </w:pPr>
          </w:p>
        </w:tc>
      </w:tr>
    </w:tbl>
    <w:p w14:paraId="699E23F4" w14:textId="77777777" w:rsidR="00863ACF" w:rsidRPr="00CA5EAA" w:rsidRDefault="00863ACF" w:rsidP="00863ACF">
      <w:pPr>
        <w:ind w:left="-142"/>
        <w:jc w:val="center"/>
      </w:pPr>
    </w:p>
    <w:p w14:paraId="61E76EC0" w14:textId="77777777" w:rsidR="00863ACF" w:rsidRPr="00CA5EAA" w:rsidRDefault="00863ACF" w:rsidP="00271AE9">
      <w:pPr>
        <w:jc w:val="right"/>
      </w:pPr>
    </w:p>
    <w:p w14:paraId="7F3B8893" w14:textId="29F3675D" w:rsidR="00271AE9" w:rsidRPr="00CA5EAA" w:rsidRDefault="00271AE9" w:rsidP="00C57060"/>
    <w:sectPr w:rsidR="00271AE9" w:rsidRPr="00CA5EAA" w:rsidSect="004162CB">
      <w:headerReference w:type="default" r:id="rId12"/>
      <w:footerReference w:type="default" r:id="rId13"/>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96CC" w14:textId="77777777" w:rsidR="00384F92" w:rsidRDefault="00384F92" w:rsidP="00AD2D34">
      <w:r>
        <w:separator/>
      </w:r>
    </w:p>
  </w:endnote>
  <w:endnote w:type="continuationSeparator" w:id="0">
    <w:p w14:paraId="23A518E0" w14:textId="77777777" w:rsidR="00384F92" w:rsidRDefault="00384F92"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Arial"/>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Times New Roman"/>
    <w:panose1 w:val="00000000000000000000"/>
    <w:charset w:val="00"/>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F8F8" w14:textId="77777777" w:rsidR="00863ACF" w:rsidRDefault="00863ACF">
    <w:pPr>
      <w:pStyle w:val="Footer"/>
      <w:jc w:val="right"/>
    </w:pPr>
    <w:r>
      <w:fldChar w:fldCharType="begin"/>
    </w:r>
    <w:r>
      <w:instrText xml:space="preserve"> PAGE </w:instrText>
    </w:r>
    <w:r>
      <w:fldChar w:fldCharType="separate"/>
    </w:r>
    <w:r>
      <w:rPr>
        <w:noProof/>
      </w:rPr>
      <w:t>27</w:t>
    </w:r>
    <w:r>
      <w:fldChar w:fldCharType="end"/>
    </w:r>
  </w:p>
  <w:p w14:paraId="7C4724D9" w14:textId="77777777" w:rsidR="00863ACF" w:rsidRDefault="00863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2A53" w14:textId="0904F811" w:rsidR="00D00F22" w:rsidRDefault="00D00F22">
    <w:pPr>
      <w:pStyle w:val="Footer"/>
      <w:jc w:val="right"/>
    </w:pPr>
    <w:r>
      <w:fldChar w:fldCharType="begin"/>
    </w:r>
    <w:r>
      <w:instrText xml:space="preserve"> PAGE </w:instrText>
    </w:r>
    <w:r>
      <w:fldChar w:fldCharType="separate"/>
    </w:r>
    <w:r>
      <w:rPr>
        <w:noProof/>
      </w:rPr>
      <w:t>27</w:t>
    </w:r>
    <w:r>
      <w:fldChar w:fldCharType="end"/>
    </w:r>
  </w:p>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94E6" w14:textId="77777777" w:rsidR="00384F92" w:rsidRDefault="00384F92" w:rsidP="00AD2D34">
      <w:r>
        <w:separator/>
      </w:r>
    </w:p>
  </w:footnote>
  <w:footnote w:type="continuationSeparator" w:id="0">
    <w:p w14:paraId="6C05BBC1" w14:textId="77777777" w:rsidR="00384F92" w:rsidRDefault="00384F92" w:rsidP="00AD2D34">
      <w:r>
        <w:continuationSeparator/>
      </w:r>
    </w:p>
  </w:footnote>
  <w:footnote w:id="1">
    <w:p w14:paraId="72D627C5" w14:textId="77777777" w:rsidR="00863ACF" w:rsidRPr="00D76FCB" w:rsidRDefault="00863ACF" w:rsidP="00863ACF">
      <w:pPr>
        <w:pStyle w:val="FootnoteText"/>
        <w:rPr>
          <w:i/>
          <w:iCs/>
          <w:sz w:val="22"/>
          <w:szCs w:val="22"/>
          <w:lang w:val="lv-LV"/>
        </w:rPr>
      </w:pPr>
      <w:r w:rsidRPr="00D76FCB">
        <w:rPr>
          <w:rStyle w:val="FootnoteReference"/>
          <w:i/>
          <w:iCs/>
          <w:sz w:val="22"/>
          <w:szCs w:val="22"/>
        </w:rPr>
        <w:footnoteRef/>
      </w:r>
      <w:r w:rsidRPr="00D76FCB">
        <w:rPr>
          <w:i/>
          <w:iCs/>
          <w:sz w:val="22"/>
          <w:szCs w:val="22"/>
        </w:rPr>
        <w:t xml:space="preserve"> </w:t>
      </w:r>
      <w:r w:rsidRPr="00D76FCB">
        <w:rPr>
          <w:i/>
          <w:iCs/>
          <w:sz w:val="22"/>
          <w:szCs w:val="22"/>
          <w:lang w:eastAsia="ru-RU"/>
        </w:rPr>
        <w:t xml:space="preserve">jānorāda </w:t>
      </w:r>
      <w:r w:rsidRPr="00D76FCB">
        <w:rPr>
          <w:i/>
          <w:iCs/>
          <w:sz w:val="22"/>
          <w:szCs w:val="22"/>
          <w:lang w:val="lv-LV" w:eastAsia="ru-RU"/>
        </w:rPr>
        <w:t>konkrētā pakalpojuma cena</w:t>
      </w:r>
      <w:r>
        <w:rPr>
          <w:i/>
          <w:iCs/>
          <w:sz w:val="22"/>
          <w:szCs w:val="22"/>
          <w:lang w:val="lv-LV" w:eastAsia="ru-RU"/>
        </w:rPr>
        <w:t>, neieskaitot rezerves daļu cenu</w:t>
      </w:r>
      <w:r w:rsidRPr="00D76FCB">
        <w:rPr>
          <w:i/>
          <w:iCs/>
          <w:sz w:val="22"/>
          <w:szCs w:val="22"/>
          <w:lang w:val="lv-LV" w:eastAsia="ru-RU"/>
        </w:rPr>
        <w:t>, EUR bez PVN</w:t>
      </w:r>
    </w:p>
  </w:footnote>
  <w:footnote w:id="2">
    <w:p w14:paraId="1CC0B27F" w14:textId="77777777" w:rsidR="00863ACF" w:rsidRPr="00D76FCB" w:rsidRDefault="00863ACF" w:rsidP="00863ACF">
      <w:pPr>
        <w:pStyle w:val="FootnoteText"/>
        <w:rPr>
          <w:sz w:val="22"/>
          <w:szCs w:val="22"/>
          <w:lang w:val="lv-LV"/>
        </w:rPr>
      </w:pPr>
      <w:r w:rsidRPr="00D76FCB">
        <w:rPr>
          <w:rStyle w:val="FootnoteReference"/>
          <w:sz w:val="22"/>
          <w:szCs w:val="22"/>
        </w:rPr>
        <w:footnoteRef/>
      </w:r>
      <w:r w:rsidRPr="00D76FCB">
        <w:rPr>
          <w:sz w:val="22"/>
          <w:szCs w:val="22"/>
        </w:rPr>
        <w:t xml:space="preserve"> </w:t>
      </w:r>
      <w:r w:rsidRPr="00D76FCB">
        <w:rPr>
          <w:i/>
          <w:iCs/>
          <w:sz w:val="22"/>
          <w:szCs w:val="22"/>
          <w:lang w:eastAsia="ru-RU"/>
        </w:rPr>
        <w:t xml:space="preserve">jānorāda </w:t>
      </w:r>
      <w:r w:rsidRPr="00D76FCB">
        <w:rPr>
          <w:i/>
          <w:iCs/>
          <w:sz w:val="22"/>
          <w:szCs w:val="22"/>
          <w:lang w:val="lv-LV" w:eastAsia="ru-RU"/>
        </w:rPr>
        <w:t>konkrētā pakalpojuma cena</w:t>
      </w:r>
      <w:r>
        <w:rPr>
          <w:i/>
          <w:iCs/>
          <w:sz w:val="22"/>
          <w:szCs w:val="22"/>
          <w:lang w:val="lv-LV" w:eastAsia="ru-RU"/>
        </w:rPr>
        <w:t>, neieskaitot rezerves daļu cenu,</w:t>
      </w:r>
      <w:r w:rsidRPr="00D76FCB">
        <w:rPr>
          <w:i/>
          <w:iCs/>
          <w:sz w:val="22"/>
          <w:szCs w:val="22"/>
          <w:lang w:val="lv-LV" w:eastAsia="ru-RU"/>
        </w:rPr>
        <w:t xml:space="preserve"> EUR bez PVN</w:t>
      </w:r>
    </w:p>
  </w:footnote>
  <w:footnote w:id="3">
    <w:p w14:paraId="278C646A" w14:textId="77777777" w:rsidR="00863ACF" w:rsidRPr="00D76FCB" w:rsidRDefault="00863ACF" w:rsidP="00863ACF">
      <w:pPr>
        <w:pStyle w:val="FootnoteText"/>
        <w:rPr>
          <w:lang w:val="lv-LV"/>
        </w:rPr>
      </w:pPr>
      <w:r>
        <w:rPr>
          <w:rStyle w:val="FootnoteReference"/>
        </w:rPr>
        <w:footnoteRef/>
      </w:r>
      <w:r>
        <w:t xml:space="preserve"> </w:t>
      </w:r>
      <w:r w:rsidRPr="00D76FCB">
        <w:rPr>
          <w:i/>
          <w:iCs/>
          <w:sz w:val="22"/>
          <w:szCs w:val="22"/>
          <w:lang w:eastAsia="ru-RU"/>
        </w:rPr>
        <w:t xml:space="preserve">jānorāda </w:t>
      </w:r>
      <w:r w:rsidRPr="00D76FCB">
        <w:rPr>
          <w:i/>
          <w:iCs/>
          <w:sz w:val="22"/>
          <w:szCs w:val="22"/>
          <w:lang w:val="lv-LV" w:eastAsia="ru-RU"/>
        </w:rPr>
        <w:t>konkrētā pakalpojuma cena</w:t>
      </w:r>
      <w:r>
        <w:rPr>
          <w:i/>
          <w:iCs/>
          <w:sz w:val="22"/>
          <w:szCs w:val="22"/>
          <w:lang w:val="lv-LV" w:eastAsia="ru-RU"/>
        </w:rPr>
        <w:t>, neieskaitot rezerves daļu cenu</w:t>
      </w:r>
      <w:r w:rsidRPr="00D76FCB">
        <w:rPr>
          <w:i/>
          <w:iCs/>
          <w:sz w:val="22"/>
          <w:szCs w:val="22"/>
          <w:lang w:val="lv-LV" w:eastAsia="ru-RU"/>
        </w:rPr>
        <w:t>, EUR bez PVN</w:t>
      </w:r>
    </w:p>
  </w:footnote>
  <w:footnote w:id="4">
    <w:p w14:paraId="4FF50BC7" w14:textId="77777777" w:rsidR="00863ACF" w:rsidRPr="00D76FCB" w:rsidRDefault="00863ACF" w:rsidP="00863ACF">
      <w:pPr>
        <w:pStyle w:val="FootnoteText"/>
        <w:rPr>
          <w:lang w:val="lv-LV"/>
        </w:rPr>
      </w:pPr>
      <w:r>
        <w:rPr>
          <w:rStyle w:val="FootnoteReference"/>
        </w:rPr>
        <w:footnoteRef/>
      </w:r>
      <w:r>
        <w:t xml:space="preserve"> </w:t>
      </w:r>
      <w:r w:rsidRPr="00D76FCB">
        <w:rPr>
          <w:i/>
          <w:iCs/>
          <w:sz w:val="22"/>
          <w:szCs w:val="22"/>
          <w:lang w:eastAsia="ru-RU"/>
        </w:rPr>
        <w:t xml:space="preserve">jānorāda </w:t>
      </w:r>
      <w:r w:rsidRPr="00D76FCB">
        <w:rPr>
          <w:i/>
          <w:iCs/>
          <w:sz w:val="22"/>
          <w:szCs w:val="22"/>
          <w:lang w:val="lv-LV" w:eastAsia="ru-RU"/>
        </w:rPr>
        <w:t>konkrētā pakalpojuma cena</w:t>
      </w:r>
      <w:r>
        <w:rPr>
          <w:i/>
          <w:iCs/>
          <w:sz w:val="22"/>
          <w:szCs w:val="22"/>
          <w:lang w:val="lv-LV" w:eastAsia="ru-RU"/>
        </w:rPr>
        <w:t>, neieskaitot rezerves daļu cenu</w:t>
      </w:r>
      <w:r w:rsidRPr="00D76FCB">
        <w:rPr>
          <w:i/>
          <w:iCs/>
          <w:sz w:val="22"/>
          <w:szCs w:val="22"/>
          <w:lang w:val="lv-LV" w:eastAsia="ru-RU"/>
        </w:rPr>
        <w:t>, EUR bez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9FE6" w14:textId="77777777" w:rsidR="00863ACF" w:rsidRPr="00DF2815" w:rsidRDefault="00863ACF" w:rsidP="00DF2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2C2C" w14:textId="77777777" w:rsidR="00D00F22" w:rsidRPr="00DF2815" w:rsidRDefault="00D00F22" w:rsidP="00DF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B8E7FF1"/>
    <w:multiLevelType w:val="multilevel"/>
    <w:tmpl w:val="18E440B8"/>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C5F48B3"/>
    <w:multiLevelType w:val="multilevel"/>
    <w:tmpl w:val="6CA8F35A"/>
    <w:lvl w:ilvl="0">
      <w:start w:val="1"/>
      <w:numFmt w:val="decimal"/>
      <w:lvlText w:val="%1."/>
      <w:lvlJc w:val="left"/>
      <w:pPr>
        <w:ind w:left="1400" w:hanging="360"/>
      </w:pPr>
      <w:rPr>
        <w:rFonts w:hint="default"/>
      </w:rPr>
    </w:lvl>
    <w:lvl w:ilvl="1">
      <w:start w:val="2"/>
      <w:numFmt w:val="decimal"/>
      <w:isLgl/>
      <w:lvlText w:val="%1.%2."/>
      <w:lvlJc w:val="left"/>
      <w:pPr>
        <w:ind w:left="146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4"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C02B6F"/>
    <w:multiLevelType w:val="multilevel"/>
    <w:tmpl w:val="212E6374"/>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DAA1B48"/>
    <w:multiLevelType w:val="multilevel"/>
    <w:tmpl w:val="F550A530"/>
    <w:lvl w:ilvl="0">
      <w:start w:val="1"/>
      <w:numFmt w:val="decimal"/>
      <w:lvlText w:val="%1."/>
      <w:lvlJc w:val="left"/>
      <w:pPr>
        <w:ind w:left="540" w:hanging="540"/>
      </w:pPr>
      <w:rPr>
        <w:rFonts w:hint="default"/>
      </w:rPr>
    </w:lvl>
    <w:lvl w:ilvl="1">
      <w:start w:val="1"/>
      <w:numFmt w:val="decimal"/>
      <w:lvlText w:val="%1.%2."/>
      <w:lvlJc w:val="left"/>
      <w:pPr>
        <w:ind w:left="1170" w:hanging="540"/>
      </w:pPr>
      <w:rPr>
        <w:rFonts w:ascii="Times New Roman" w:hAnsi="Times New Roman" w:cs="Times New Roman" w:hint="default"/>
        <w:b w:val="0"/>
        <w:bCs w:val="0"/>
        <w:sz w:val="24"/>
        <w:szCs w:val="24"/>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2DFA0087"/>
    <w:multiLevelType w:val="hybridMultilevel"/>
    <w:tmpl w:val="7096C96C"/>
    <w:lvl w:ilvl="0" w:tplc="90DE2A48">
      <w:start w:val="1"/>
      <w:numFmt w:val="decimal"/>
      <w:lvlText w:val="%1."/>
      <w:lvlJc w:val="left"/>
      <w:pPr>
        <w:tabs>
          <w:tab w:val="num" w:pos="644"/>
        </w:tabs>
        <w:ind w:left="644" w:hanging="360"/>
      </w:pPr>
      <w:rPr>
        <w:rFonts w:ascii="Times New Roman" w:eastAsia="Times New Roman" w:hAnsi="Times New Roman" w:cs="Times New Roman"/>
        <w:b/>
        <w:bCs/>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9"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0" w15:restartNumberingAfterBreak="0">
    <w:nsid w:val="377A037B"/>
    <w:multiLevelType w:val="multilevel"/>
    <w:tmpl w:val="85348F5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11" w15:restartNumberingAfterBreak="0">
    <w:nsid w:val="387D46BF"/>
    <w:multiLevelType w:val="multilevel"/>
    <w:tmpl w:val="8F14847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18F4475"/>
    <w:multiLevelType w:val="hybridMultilevel"/>
    <w:tmpl w:val="1B04DA6A"/>
    <w:lvl w:ilvl="0" w:tplc="27CC1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6D47864"/>
    <w:multiLevelType w:val="hybridMultilevel"/>
    <w:tmpl w:val="CEA074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7"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860038"/>
    <w:multiLevelType w:val="hybridMultilevel"/>
    <w:tmpl w:val="E2DC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1873AA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451A9E"/>
    <w:multiLevelType w:val="multilevel"/>
    <w:tmpl w:val="EC32EB1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3)"/>
      <w:lvlJc w:val="left"/>
      <w:pPr>
        <w:tabs>
          <w:tab w:val="num" w:pos="720"/>
        </w:tabs>
        <w:ind w:left="720" w:hanging="720"/>
      </w:pPr>
      <w:rPr>
        <w:rFonts w:ascii="Times New Roman" w:eastAsia="Times New Roman" w:hAnsi="Times New Roman" w:cs="Times New Roman"/>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24"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AB6A78"/>
    <w:multiLevelType w:val="hybridMultilevel"/>
    <w:tmpl w:val="A9BC2892"/>
    <w:lvl w:ilvl="0" w:tplc="0426000F">
      <w:start w:val="1"/>
      <w:numFmt w:val="decimal"/>
      <w:lvlText w:val="%1."/>
      <w:lvlJc w:val="left"/>
      <w:pPr>
        <w:ind w:left="1760" w:hanging="360"/>
      </w:pPr>
    </w:lvl>
    <w:lvl w:ilvl="1" w:tplc="04260019" w:tentative="1">
      <w:start w:val="1"/>
      <w:numFmt w:val="lowerLetter"/>
      <w:lvlText w:val="%2."/>
      <w:lvlJc w:val="left"/>
      <w:pPr>
        <w:ind w:left="2480" w:hanging="360"/>
      </w:pPr>
    </w:lvl>
    <w:lvl w:ilvl="2" w:tplc="0426001B" w:tentative="1">
      <w:start w:val="1"/>
      <w:numFmt w:val="lowerRoman"/>
      <w:lvlText w:val="%3."/>
      <w:lvlJc w:val="right"/>
      <w:pPr>
        <w:ind w:left="3200" w:hanging="180"/>
      </w:pPr>
    </w:lvl>
    <w:lvl w:ilvl="3" w:tplc="0426000F" w:tentative="1">
      <w:start w:val="1"/>
      <w:numFmt w:val="decimal"/>
      <w:lvlText w:val="%4."/>
      <w:lvlJc w:val="left"/>
      <w:pPr>
        <w:ind w:left="3920" w:hanging="360"/>
      </w:pPr>
    </w:lvl>
    <w:lvl w:ilvl="4" w:tplc="04260019" w:tentative="1">
      <w:start w:val="1"/>
      <w:numFmt w:val="lowerLetter"/>
      <w:lvlText w:val="%5."/>
      <w:lvlJc w:val="left"/>
      <w:pPr>
        <w:ind w:left="4640" w:hanging="360"/>
      </w:pPr>
    </w:lvl>
    <w:lvl w:ilvl="5" w:tplc="0426001B" w:tentative="1">
      <w:start w:val="1"/>
      <w:numFmt w:val="lowerRoman"/>
      <w:lvlText w:val="%6."/>
      <w:lvlJc w:val="right"/>
      <w:pPr>
        <w:ind w:left="5360" w:hanging="180"/>
      </w:pPr>
    </w:lvl>
    <w:lvl w:ilvl="6" w:tplc="0426000F" w:tentative="1">
      <w:start w:val="1"/>
      <w:numFmt w:val="decimal"/>
      <w:lvlText w:val="%7."/>
      <w:lvlJc w:val="left"/>
      <w:pPr>
        <w:ind w:left="6080" w:hanging="360"/>
      </w:pPr>
    </w:lvl>
    <w:lvl w:ilvl="7" w:tplc="04260019" w:tentative="1">
      <w:start w:val="1"/>
      <w:numFmt w:val="lowerLetter"/>
      <w:lvlText w:val="%8."/>
      <w:lvlJc w:val="left"/>
      <w:pPr>
        <w:ind w:left="6800" w:hanging="360"/>
      </w:pPr>
    </w:lvl>
    <w:lvl w:ilvl="8" w:tplc="0426001B" w:tentative="1">
      <w:start w:val="1"/>
      <w:numFmt w:val="lowerRoman"/>
      <w:lvlText w:val="%9."/>
      <w:lvlJc w:val="right"/>
      <w:pPr>
        <w:ind w:left="7520" w:hanging="180"/>
      </w:pPr>
    </w:lvl>
  </w:abstractNum>
  <w:abstractNum w:abstractNumId="26"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E7F3065"/>
    <w:multiLevelType w:val="multilevel"/>
    <w:tmpl w:val="4DC63BAE"/>
    <w:styleLink w:val="WW8Num451"/>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747708">
    <w:abstractNumId w:val="14"/>
  </w:num>
  <w:num w:numId="2" w16cid:durableId="276914751">
    <w:abstractNumId w:val="24"/>
  </w:num>
  <w:num w:numId="3" w16cid:durableId="291327446">
    <w:abstractNumId w:val="26"/>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4"/>
  </w:num>
  <w:num w:numId="5" w16cid:durableId="12269176">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322463022">
    <w:abstractNumId w:val="12"/>
  </w:num>
  <w:num w:numId="7" w16cid:durableId="148327063">
    <w:abstractNumId w:val="21"/>
  </w:num>
  <w:num w:numId="8" w16cid:durableId="828138917">
    <w:abstractNumId w:val="19"/>
  </w:num>
  <w:num w:numId="9" w16cid:durableId="1229463372">
    <w:abstractNumId w:val="23"/>
  </w:num>
  <w:num w:numId="10" w16cid:durableId="1507983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325721">
    <w:abstractNumId w:val="17"/>
  </w:num>
  <w:num w:numId="12" w16cid:durableId="1563447239">
    <w:abstractNumId w:val="28"/>
  </w:num>
  <w:num w:numId="13" w16cid:durableId="1705250372">
    <w:abstractNumId w:val="22"/>
  </w:num>
  <w:num w:numId="14" w16cid:durableId="1451825740">
    <w:abstractNumId w:val="20"/>
  </w:num>
  <w:num w:numId="15" w16cid:durableId="239337927">
    <w:abstractNumId w:val="9"/>
  </w:num>
  <w:num w:numId="16" w16cid:durableId="1509632528">
    <w:abstractNumId w:val="27"/>
  </w:num>
  <w:num w:numId="17" w16cid:durableId="1473861034">
    <w:abstractNumId w:val="7"/>
  </w:num>
  <w:num w:numId="18" w16cid:durableId="1362394811">
    <w:abstractNumId w:val="26"/>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36464">
    <w:abstractNumId w:val="26"/>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1986060">
    <w:abstractNumId w:val="26"/>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6246191">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416555230">
    <w:abstractNumId w:val="13"/>
  </w:num>
  <w:num w:numId="23" w16cid:durableId="726882893">
    <w:abstractNumId w:val="6"/>
  </w:num>
  <w:num w:numId="24" w16cid:durableId="521824612">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5" w16cid:durableId="1691754848">
    <w:abstractNumId w:val="8"/>
  </w:num>
  <w:num w:numId="26" w16cid:durableId="103068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979646">
    <w:abstractNumId w:val="5"/>
  </w:num>
  <w:num w:numId="28" w16cid:durableId="836188406">
    <w:abstractNumId w:val="18"/>
  </w:num>
  <w:num w:numId="29" w16cid:durableId="1488933531">
    <w:abstractNumId w:val="8"/>
  </w:num>
  <w:num w:numId="30" w16cid:durableId="1582177778">
    <w:abstractNumId w:val="25"/>
  </w:num>
  <w:num w:numId="31" w16cid:durableId="274218246">
    <w:abstractNumId w:val="3"/>
  </w:num>
  <w:num w:numId="32" w16cid:durableId="439570727">
    <w:abstractNumId w:val="10"/>
  </w:num>
  <w:num w:numId="33" w16cid:durableId="125784080">
    <w:abstractNumId w:val="15"/>
  </w:num>
  <w:num w:numId="34" w16cid:durableId="11471635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34C"/>
    <w:rsid w:val="00001D29"/>
    <w:rsid w:val="00002B15"/>
    <w:rsid w:val="000034EB"/>
    <w:rsid w:val="000043C8"/>
    <w:rsid w:val="00005845"/>
    <w:rsid w:val="000071BE"/>
    <w:rsid w:val="00007223"/>
    <w:rsid w:val="000076C7"/>
    <w:rsid w:val="0001028A"/>
    <w:rsid w:val="00010A11"/>
    <w:rsid w:val="00010E49"/>
    <w:rsid w:val="000111B9"/>
    <w:rsid w:val="0001350A"/>
    <w:rsid w:val="00015325"/>
    <w:rsid w:val="000154F8"/>
    <w:rsid w:val="00017329"/>
    <w:rsid w:val="00017A19"/>
    <w:rsid w:val="00017EC5"/>
    <w:rsid w:val="00020448"/>
    <w:rsid w:val="000209F8"/>
    <w:rsid w:val="00020E2C"/>
    <w:rsid w:val="00020F96"/>
    <w:rsid w:val="00020FF2"/>
    <w:rsid w:val="0002134C"/>
    <w:rsid w:val="00021ACA"/>
    <w:rsid w:val="000238A2"/>
    <w:rsid w:val="00024447"/>
    <w:rsid w:val="000248CF"/>
    <w:rsid w:val="00024ADB"/>
    <w:rsid w:val="00024DAF"/>
    <w:rsid w:val="00025165"/>
    <w:rsid w:val="00025304"/>
    <w:rsid w:val="00025569"/>
    <w:rsid w:val="00030018"/>
    <w:rsid w:val="000304FD"/>
    <w:rsid w:val="00031369"/>
    <w:rsid w:val="000319F4"/>
    <w:rsid w:val="00031DB1"/>
    <w:rsid w:val="000324B2"/>
    <w:rsid w:val="00032783"/>
    <w:rsid w:val="000334CC"/>
    <w:rsid w:val="00035194"/>
    <w:rsid w:val="00035B94"/>
    <w:rsid w:val="000361B6"/>
    <w:rsid w:val="00036692"/>
    <w:rsid w:val="000369A0"/>
    <w:rsid w:val="00037129"/>
    <w:rsid w:val="00037931"/>
    <w:rsid w:val="00037996"/>
    <w:rsid w:val="00040BE8"/>
    <w:rsid w:val="00041C97"/>
    <w:rsid w:val="00041E56"/>
    <w:rsid w:val="00041FFF"/>
    <w:rsid w:val="000435B2"/>
    <w:rsid w:val="00045031"/>
    <w:rsid w:val="000458E7"/>
    <w:rsid w:val="000468CE"/>
    <w:rsid w:val="00047468"/>
    <w:rsid w:val="00047D8F"/>
    <w:rsid w:val="00050857"/>
    <w:rsid w:val="000520D1"/>
    <w:rsid w:val="0005252E"/>
    <w:rsid w:val="0005779E"/>
    <w:rsid w:val="00057C41"/>
    <w:rsid w:val="0006027A"/>
    <w:rsid w:val="00060ADD"/>
    <w:rsid w:val="00060D90"/>
    <w:rsid w:val="0006177D"/>
    <w:rsid w:val="0006209E"/>
    <w:rsid w:val="0006288E"/>
    <w:rsid w:val="00063379"/>
    <w:rsid w:val="000633CA"/>
    <w:rsid w:val="000659D8"/>
    <w:rsid w:val="000666C5"/>
    <w:rsid w:val="00066839"/>
    <w:rsid w:val="00066B73"/>
    <w:rsid w:val="000670E7"/>
    <w:rsid w:val="00067B7D"/>
    <w:rsid w:val="00067FFC"/>
    <w:rsid w:val="000705AB"/>
    <w:rsid w:val="000709E7"/>
    <w:rsid w:val="000728E1"/>
    <w:rsid w:val="000758AD"/>
    <w:rsid w:val="0007614D"/>
    <w:rsid w:val="00076C7E"/>
    <w:rsid w:val="00077C84"/>
    <w:rsid w:val="0008122E"/>
    <w:rsid w:val="000816B9"/>
    <w:rsid w:val="00081881"/>
    <w:rsid w:val="00081AD6"/>
    <w:rsid w:val="00081E4B"/>
    <w:rsid w:val="000823E1"/>
    <w:rsid w:val="00084A1C"/>
    <w:rsid w:val="00084C66"/>
    <w:rsid w:val="000854CE"/>
    <w:rsid w:val="0008696D"/>
    <w:rsid w:val="00090776"/>
    <w:rsid w:val="00090ACC"/>
    <w:rsid w:val="00091052"/>
    <w:rsid w:val="00092080"/>
    <w:rsid w:val="00092305"/>
    <w:rsid w:val="00092C46"/>
    <w:rsid w:val="000940CC"/>
    <w:rsid w:val="000975F6"/>
    <w:rsid w:val="0009764A"/>
    <w:rsid w:val="000A02E4"/>
    <w:rsid w:val="000A11E6"/>
    <w:rsid w:val="000A1C40"/>
    <w:rsid w:val="000A1D35"/>
    <w:rsid w:val="000A20CA"/>
    <w:rsid w:val="000A25C5"/>
    <w:rsid w:val="000A3DED"/>
    <w:rsid w:val="000A5304"/>
    <w:rsid w:val="000A619C"/>
    <w:rsid w:val="000A65C4"/>
    <w:rsid w:val="000A6ABD"/>
    <w:rsid w:val="000A7186"/>
    <w:rsid w:val="000A71A0"/>
    <w:rsid w:val="000A726A"/>
    <w:rsid w:val="000B068E"/>
    <w:rsid w:val="000B127E"/>
    <w:rsid w:val="000B25C9"/>
    <w:rsid w:val="000B388D"/>
    <w:rsid w:val="000B441D"/>
    <w:rsid w:val="000B5443"/>
    <w:rsid w:val="000B7C18"/>
    <w:rsid w:val="000C086E"/>
    <w:rsid w:val="000C0C85"/>
    <w:rsid w:val="000C10F8"/>
    <w:rsid w:val="000C11EF"/>
    <w:rsid w:val="000C16AB"/>
    <w:rsid w:val="000C1DD5"/>
    <w:rsid w:val="000C46F2"/>
    <w:rsid w:val="000C4DE3"/>
    <w:rsid w:val="000C53BE"/>
    <w:rsid w:val="000C5472"/>
    <w:rsid w:val="000C5679"/>
    <w:rsid w:val="000C71E7"/>
    <w:rsid w:val="000C76F8"/>
    <w:rsid w:val="000C7A9F"/>
    <w:rsid w:val="000D0554"/>
    <w:rsid w:val="000D085F"/>
    <w:rsid w:val="000D20B6"/>
    <w:rsid w:val="000D3112"/>
    <w:rsid w:val="000D3781"/>
    <w:rsid w:val="000D41C9"/>
    <w:rsid w:val="000D437C"/>
    <w:rsid w:val="000D4392"/>
    <w:rsid w:val="000D6BDE"/>
    <w:rsid w:val="000D6FEE"/>
    <w:rsid w:val="000D79AE"/>
    <w:rsid w:val="000D7DB7"/>
    <w:rsid w:val="000E126D"/>
    <w:rsid w:val="000E18A8"/>
    <w:rsid w:val="000E2534"/>
    <w:rsid w:val="000E2DF7"/>
    <w:rsid w:val="000E313E"/>
    <w:rsid w:val="000E396E"/>
    <w:rsid w:val="000E59CC"/>
    <w:rsid w:val="000E5A4E"/>
    <w:rsid w:val="000E65FF"/>
    <w:rsid w:val="000E6D8D"/>
    <w:rsid w:val="000E7832"/>
    <w:rsid w:val="000F0A27"/>
    <w:rsid w:val="000F1F69"/>
    <w:rsid w:val="000F21EE"/>
    <w:rsid w:val="000F2F69"/>
    <w:rsid w:val="000F395F"/>
    <w:rsid w:val="000F41E8"/>
    <w:rsid w:val="000F435A"/>
    <w:rsid w:val="000F4811"/>
    <w:rsid w:val="000F613D"/>
    <w:rsid w:val="000F643E"/>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1A30"/>
    <w:rsid w:val="00141FC5"/>
    <w:rsid w:val="00142023"/>
    <w:rsid w:val="001433EB"/>
    <w:rsid w:val="0014373A"/>
    <w:rsid w:val="00143877"/>
    <w:rsid w:val="001462AB"/>
    <w:rsid w:val="001468BB"/>
    <w:rsid w:val="00147EE4"/>
    <w:rsid w:val="00152230"/>
    <w:rsid w:val="00152252"/>
    <w:rsid w:val="001522AF"/>
    <w:rsid w:val="001530ED"/>
    <w:rsid w:val="00153DBD"/>
    <w:rsid w:val="00154173"/>
    <w:rsid w:val="001541E9"/>
    <w:rsid w:val="00154650"/>
    <w:rsid w:val="001571D7"/>
    <w:rsid w:val="001574C0"/>
    <w:rsid w:val="00157517"/>
    <w:rsid w:val="00161017"/>
    <w:rsid w:val="00161391"/>
    <w:rsid w:val="00161754"/>
    <w:rsid w:val="00161D21"/>
    <w:rsid w:val="00162795"/>
    <w:rsid w:val="0016375D"/>
    <w:rsid w:val="001654F6"/>
    <w:rsid w:val="001663B3"/>
    <w:rsid w:val="00166971"/>
    <w:rsid w:val="00170BCC"/>
    <w:rsid w:val="001715FA"/>
    <w:rsid w:val="00172585"/>
    <w:rsid w:val="00172AC1"/>
    <w:rsid w:val="001740F6"/>
    <w:rsid w:val="00174238"/>
    <w:rsid w:val="00174A3B"/>
    <w:rsid w:val="00175761"/>
    <w:rsid w:val="001760D4"/>
    <w:rsid w:val="001761C0"/>
    <w:rsid w:val="00176812"/>
    <w:rsid w:val="00177862"/>
    <w:rsid w:val="001806A5"/>
    <w:rsid w:val="001811E4"/>
    <w:rsid w:val="001818F4"/>
    <w:rsid w:val="001822C9"/>
    <w:rsid w:val="0018230A"/>
    <w:rsid w:val="0018284C"/>
    <w:rsid w:val="00182D0E"/>
    <w:rsid w:val="00182F23"/>
    <w:rsid w:val="0018349B"/>
    <w:rsid w:val="00184862"/>
    <w:rsid w:val="00184CC2"/>
    <w:rsid w:val="00185895"/>
    <w:rsid w:val="00185BB2"/>
    <w:rsid w:val="001862BE"/>
    <w:rsid w:val="00186769"/>
    <w:rsid w:val="00186A44"/>
    <w:rsid w:val="001875CF"/>
    <w:rsid w:val="00187B7D"/>
    <w:rsid w:val="00191070"/>
    <w:rsid w:val="00191F82"/>
    <w:rsid w:val="001942B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BCA"/>
    <w:rsid w:val="001A7BCD"/>
    <w:rsid w:val="001B18BF"/>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2C59"/>
    <w:rsid w:val="001D34CA"/>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37E7"/>
    <w:rsid w:val="001F39A8"/>
    <w:rsid w:val="001F4FD2"/>
    <w:rsid w:val="001F6C91"/>
    <w:rsid w:val="001F6D11"/>
    <w:rsid w:val="001F7145"/>
    <w:rsid w:val="001F7427"/>
    <w:rsid w:val="001F7884"/>
    <w:rsid w:val="001F795C"/>
    <w:rsid w:val="001F7B71"/>
    <w:rsid w:val="00201A90"/>
    <w:rsid w:val="00201E21"/>
    <w:rsid w:val="00202CCB"/>
    <w:rsid w:val="00202D0E"/>
    <w:rsid w:val="00204923"/>
    <w:rsid w:val="00204978"/>
    <w:rsid w:val="0020582E"/>
    <w:rsid w:val="00206B7C"/>
    <w:rsid w:val="0021030D"/>
    <w:rsid w:val="00210875"/>
    <w:rsid w:val="00211590"/>
    <w:rsid w:val="002123CB"/>
    <w:rsid w:val="00212750"/>
    <w:rsid w:val="00212EE5"/>
    <w:rsid w:val="0021308F"/>
    <w:rsid w:val="00214DFF"/>
    <w:rsid w:val="00215733"/>
    <w:rsid w:val="00216B97"/>
    <w:rsid w:val="00216E78"/>
    <w:rsid w:val="00217071"/>
    <w:rsid w:val="002171E0"/>
    <w:rsid w:val="00221F2A"/>
    <w:rsid w:val="00223493"/>
    <w:rsid w:val="002239B4"/>
    <w:rsid w:val="00224565"/>
    <w:rsid w:val="002261B5"/>
    <w:rsid w:val="0022676D"/>
    <w:rsid w:val="0023064B"/>
    <w:rsid w:val="0023146B"/>
    <w:rsid w:val="002319C5"/>
    <w:rsid w:val="00231D0F"/>
    <w:rsid w:val="00233F3C"/>
    <w:rsid w:val="0023414A"/>
    <w:rsid w:val="00234455"/>
    <w:rsid w:val="00234A98"/>
    <w:rsid w:val="00235DBB"/>
    <w:rsid w:val="002369E8"/>
    <w:rsid w:val="002370AA"/>
    <w:rsid w:val="00240060"/>
    <w:rsid w:val="002401B0"/>
    <w:rsid w:val="00243254"/>
    <w:rsid w:val="00243FFD"/>
    <w:rsid w:val="00244A2D"/>
    <w:rsid w:val="00244E8C"/>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602D3"/>
    <w:rsid w:val="002604C6"/>
    <w:rsid w:val="002617CD"/>
    <w:rsid w:val="00261D89"/>
    <w:rsid w:val="002620EE"/>
    <w:rsid w:val="00263202"/>
    <w:rsid w:val="00263B33"/>
    <w:rsid w:val="002644B4"/>
    <w:rsid w:val="002652C4"/>
    <w:rsid w:val="0026557C"/>
    <w:rsid w:val="002660F0"/>
    <w:rsid w:val="002663B3"/>
    <w:rsid w:val="00266B0E"/>
    <w:rsid w:val="00266CE6"/>
    <w:rsid w:val="00266D79"/>
    <w:rsid w:val="0027116B"/>
    <w:rsid w:val="002712ED"/>
    <w:rsid w:val="00271AE9"/>
    <w:rsid w:val="00271B54"/>
    <w:rsid w:val="00271D86"/>
    <w:rsid w:val="002726C3"/>
    <w:rsid w:val="00272904"/>
    <w:rsid w:val="00273F0B"/>
    <w:rsid w:val="00274A1E"/>
    <w:rsid w:val="00275801"/>
    <w:rsid w:val="00275B23"/>
    <w:rsid w:val="00277E6B"/>
    <w:rsid w:val="00280872"/>
    <w:rsid w:val="0028095A"/>
    <w:rsid w:val="0028141B"/>
    <w:rsid w:val="002816AB"/>
    <w:rsid w:val="00281764"/>
    <w:rsid w:val="00282D8E"/>
    <w:rsid w:val="0028481F"/>
    <w:rsid w:val="00287731"/>
    <w:rsid w:val="00290D80"/>
    <w:rsid w:val="00290F73"/>
    <w:rsid w:val="00292036"/>
    <w:rsid w:val="002930E3"/>
    <w:rsid w:val="0029375A"/>
    <w:rsid w:val="00293CBA"/>
    <w:rsid w:val="00293DA4"/>
    <w:rsid w:val="00294351"/>
    <w:rsid w:val="00294A59"/>
    <w:rsid w:val="00295993"/>
    <w:rsid w:val="00297297"/>
    <w:rsid w:val="002A07D0"/>
    <w:rsid w:val="002A08D6"/>
    <w:rsid w:val="002A1A2F"/>
    <w:rsid w:val="002A1BEE"/>
    <w:rsid w:val="002A2ACF"/>
    <w:rsid w:val="002A2CA4"/>
    <w:rsid w:val="002A3E85"/>
    <w:rsid w:val="002A4A95"/>
    <w:rsid w:val="002A6CDB"/>
    <w:rsid w:val="002B0366"/>
    <w:rsid w:val="002B0E5F"/>
    <w:rsid w:val="002B117F"/>
    <w:rsid w:val="002B3FE6"/>
    <w:rsid w:val="002B4A5B"/>
    <w:rsid w:val="002B5447"/>
    <w:rsid w:val="002B6174"/>
    <w:rsid w:val="002B780A"/>
    <w:rsid w:val="002B7D57"/>
    <w:rsid w:val="002B7EB1"/>
    <w:rsid w:val="002B7FC0"/>
    <w:rsid w:val="002C0065"/>
    <w:rsid w:val="002C0833"/>
    <w:rsid w:val="002C153D"/>
    <w:rsid w:val="002C1B6B"/>
    <w:rsid w:val="002C1C3D"/>
    <w:rsid w:val="002C1D52"/>
    <w:rsid w:val="002C31E8"/>
    <w:rsid w:val="002C3E95"/>
    <w:rsid w:val="002C44DA"/>
    <w:rsid w:val="002C544A"/>
    <w:rsid w:val="002C57DB"/>
    <w:rsid w:val="002C5D02"/>
    <w:rsid w:val="002C5D7D"/>
    <w:rsid w:val="002C6561"/>
    <w:rsid w:val="002C6939"/>
    <w:rsid w:val="002C6CF2"/>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1317"/>
    <w:rsid w:val="002E359A"/>
    <w:rsid w:val="002E3C74"/>
    <w:rsid w:val="002E43C7"/>
    <w:rsid w:val="002E492F"/>
    <w:rsid w:val="002E5FA1"/>
    <w:rsid w:val="002E67BE"/>
    <w:rsid w:val="002E6980"/>
    <w:rsid w:val="002E6F2E"/>
    <w:rsid w:val="002F0311"/>
    <w:rsid w:val="002F0615"/>
    <w:rsid w:val="002F0CAB"/>
    <w:rsid w:val="002F267B"/>
    <w:rsid w:val="002F2ECA"/>
    <w:rsid w:val="002F330A"/>
    <w:rsid w:val="002F39F6"/>
    <w:rsid w:val="002F3A1F"/>
    <w:rsid w:val="002F3E93"/>
    <w:rsid w:val="002F5FD0"/>
    <w:rsid w:val="002F6DF0"/>
    <w:rsid w:val="002F6F33"/>
    <w:rsid w:val="002F701F"/>
    <w:rsid w:val="00300682"/>
    <w:rsid w:val="00300B16"/>
    <w:rsid w:val="00301149"/>
    <w:rsid w:val="0030133F"/>
    <w:rsid w:val="0030153D"/>
    <w:rsid w:val="0030157A"/>
    <w:rsid w:val="00301784"/>
    <w:rsid w:val="00302A2F"/>
    <w:rsid w:val="00302AA0"/>
    <w:rsid w:val="0030397C"/>
    <w:rsid w:val="00303ADA"/>
    <w:rsid w:val="003053BB"/>
    <w:rsid w:val="00305FA0"/>
    <w:rsid w:val="00306661"/>
    <w:rsid w:val="00306DF0"/>
    <w:rsid w:val="003073D7"/>
    <w:rsid w:val="00310CE3"/>
    <w:rsid w:val="00314934"/>
    <w:rsid w:val="00314F22"/>
    <w:rsid w:val="003156BA"/>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3294"/>
    <w:rsid w:val="00344747"/>
    <w:rsid w:val="00345034"/>
    <w:rsid w:val="00345769"/>
    <w:rsid w:val="00345991"/>
    <w:rsid w:val="00345F6D"/>
    <w:rsid w:val="00346F9F"/>
    <w:rsid w:val="00347065"/>
    <w:rsid w:val="003500BC"/>
    <w:rsid w:val="0035127C"/>
    <w:rsid w:val="0035145F"/>
    <w:rsid w:val="00351B96"/>
    <w:rsid w:val="00352B58"/>
    <w:rsid w:val="00352C1A"/>
    <w:rsid w:val="00353E44"/>
    <w:rsid w:val="0035434C"/>
    <w:rsid w:val="00354A42"/>
    <w:rsid w:val="00354A75"/>
    <w:rsid w:val="00354C6B"/>
    <w:rsid w:val="00354FA2"/>
    <w:rsid w:val="00355D08"/>
    <w:rsid w:val="003570E5"/>
    <w:rsid w:val="003575C6"/>
    <w:rsid w:val="00360532"/>
    <w:rsid w:val="0036298F"/>
    <w:rsid w:val="003636FD"/>
    <w:rsid w:val="003640EB"/>
    <w:rsid w:val="003644FD"/>
    <w:rsid w:val="00364D9E"/>
    <w:rsid w:val="003650A8"/>
    <w:rsid w:val="003650E5"/>
    <w:rsid w:val="0036606F"/>
    <w:rsid w:val="00366B97"/>
    <w:rsid w:val="00367213"/>
    <w:rsid w:val="003706A2"/>
    <w:rsid w:val="00370804"/>
    <w:rsid w:val="00370855"/>
    <w:rsid w:val="00372ABF"/>
    <w:rsid w:val="00373807"/>
    <w:rsid w:val="00373B37"/>
    <w:rsid w:val="00374B4D"/>
    <w:rsid w:val="00376A70"/>
    <w:rsid w:val="0037709D"/>
    <w:rsid w:val="00377B59"/>
    <w:rsid w:val="00381ED6"/>
    <w:rsid w:val="00382D83"/>
    <w:rsid w:val="00382EC9"/>
    <w:rsid w:val="003832F9"/>
    <w:rsid w:val="003840A3"/>
    <w:rsid w:val="00384F92"/>
    <w:rsid w:val="00385280"/>
    <w:rsid w:val="00385588"/>
    <w:rsid w:val="00390155"/>
    <w:rsid w:val="00390298"/>
    <w:rsid w:val="00390A1E"/>
    <w:rsid w:val="00390E7B"/>
    <w:rsid w:val="00391C27"/>
    <w:rsid w:val="003921BE"/>
    <w:rsid w:val="0039287A"/>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2C89"/>
    <w:rsid w:val="003A3272"/>
    <w:rsid w:val="003A34A2"/>
    <w:rsid w:val="003A3878"/>
    <w:rsid w:val="003A3F2F"/>
    <w:rsid w:val="003A4152"/>
    <w:rsid w:val="003A5400"/>
    <w:rsid w:val="003A70EA"/>
    <w:rsid w:val="003A721C"/>
    <w:rsid w:val="003A7308"/>
    <w:rsid w:val="003A7576"/>
    <w:rsid w:val="003B0ADB"/>
    <w:rsid w:val="003B1575"/>
    <w:rsid w:val="003B16F1"/>
    <w:rsid w:val="003B1D4B"/>
    <w:rsid w:val="003B2628"/>
    <w:rsid w:val="003B2814"/>
    <w:rsid w:val="003B285E"/>
    <w:rsid w:val="003B3EAD"/>
    <w:rsid w:val="003B7101"/>
    <w:rsid w:val="003C0415"/>
    <w:rsid w:val="003C0F6E"/>
    <w:rsid w:val="003C35B6"/>
    <w:rsid w:val="003C3D1C"/>
    <w:rsid w:val="003C3DEF"/>
    <w:rsid w:val="003C448D"/>
    <w:rsid w:val="003C50D9"/>
    <w:rsid w:val="003C5806"/>
    <w:rsid w:val="003C59E4"/>
    <w:rsid w:val="003C5E62"/>
    <w:rsid w:val="003C6507"/>
    <w:rsid w:val="003C7A82"/>
    <w:rsid w:val="003D01E2"/>
    <w:rsid w:val="003D34A3"/>
    <w:rsid w:val="003D34D8"/>
    <w:rsid w:val="003D3641"/>
    <w:rsid w:val="003D3703"/>
    <w:rsid w:val="003D3F05"/>
    <w:rsid w:val="003D4C2F"/>
    <w:rsid w:val="003D4F52"/>
    <w:rsid w:val="003D6BF4"/>
    <w:rsid w:val="003D797E"/>
    <w:rsid w:val="003D79D4"/>
    <w:rsid w:val="003E00F8"/>
    <w:rsid w:val="003E10F3"/>
    <w:rsid w:val="003E119B"/>
    <w:rsid w:val="003E15F8"/>
    <w:rsid w:val="003E1BDC"/>
    <w:rsid w:val="003E3B97"/>
    <w:rsid w:val="003E4660"/>
    <w:rsid w:val="003E579B"/>
    <w:rsid w:val="003E627A"/>
    <w:rsid w:val="003E67E9"/>
    <w:rsid w:val="003E7596"/>
    <w:rsid w:val="003F0148"/>
    <w:rsid w:val="003F06B9"/>
    <w:rsid w:val="003F149F"/>
    <w:rsid w:val="003F1DE6"/>
    <w:rsid w:val="003F235F"/>
    <w:rsid w:val="003F262B"/>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63B0"/>
    <w:rsid w:val="00407A51"/>
    <w:rsid w:val="00410D68"/>
    <w:rsid w:val="00412AFF"/>
    <w:rsid w:val="00412E88"/>
    <w:rsid w:val="00414486"/>
    <w:rsid w:val="004162CB"/>
    <w:rsid w:val="00417213"/>
    <w:rsid w:val="0042135A"/>
    <w:rsid w:val="004229B9"/>
    <w:rsid w:val="00423174"/>
    <w:rsid w:val="00423330"/>
    <w:rsid w:val="004233D0"/>
    <w:rsid w:val="00423D7B"/>
    <w:rsid w:val="00424966"/>
    <w:rsid w:val="00424D84"/>
    <w:rsid w:val="00425757"/>
    <w:rsid w:val="00425B83"/>
    <w:rsid w:val="0042603F"/>
    <w:rsid w:val="004267DB"/>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71E2"/>
    <w:rsid w:val="004372C3"/>
    <w:rsid w:val="004410D9"/>
    <w:rsid w:val="004418FB"/>
    <w:rsid w:val="0044316B"/>
    <w:rsid w:val="00443532"/>
    <w:rsid w:val="00444734"/>
    <w:rsid w:val="00444920"/>
    <w:rsid w:val="004453F0"/>
    <w:rsid w:val="00446831"/>
    <w:rsid w:val="004504EA"/>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5215"/>
    <w:rsid w:val="0046567A"/>
    <w:rsid w:val="00465B1D"/>
    <w:rsid w:val="00465D8D"/>
    <w:rsid w:val="00472B7D"/>
    <w:rsid w:val="0047362A"/>
    <w:rsid w:val="004747D1"/>
    <w:rsid w:val="0047532C"/>
    <w:rsid w:val="0047596B"/>
    <w:rsid w:val="004761BB"/>
    <w:rsid w:val="004768BA"/>
    <w:rsid w:val="00476997"/>
    <w:rsid w:val="0047710C"/>
    <w:rsid w:val="004773F1"/>
    <w:rsid w:val="004803F9"/>
    <w:rsid w:val="004816C3"/>
    <w:rsid w:val="00482CAA"/>
    <w:rsid w:val="00484DD1"/>
    <w:rsid w:val="0048575E"/>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0BE0"/>
    <w:rsid w:val="004C158B"/>
    <w:rsid w:val="004C2572"/>
    <w:rsid w:val="004C2AF4"/>
    <w:rsid w:val="004C2F17"/>
    <w:rsid w:val="004C3BDB"/>
    <w:rsid w:val="004C4749"/>
    <w:rsid w:val="004C5F4F"/>
    <w:rsid w:val="004C6C1D"/>
    <w:rsid w:val="004C79D3"/>
    <w:rsid w:val="004D0555"/>
    <w:rsid w:val="004D0C8C"/>
    <w:rsid w:val="004D15FE"/>
    <w:rsid w:val="004D3806"/>
    <w:rsid w:val="004D3963"/>
    <w:rsid w:val="004D4E19"/>
    <w:rsid w:val="004D5F03"/>
    <w:rsid w:val="004D75A7"/>
    <w:rsid w:val="004D77C6"/>
    <w:rsid w:val="004D7B6B"/>
    <w:rsid w:val="004D7C32"/>
    <w:rsid w:val="004E0CD5"/>
    <w:rsid w:val="004E0FF3"/>
    <w:rsid w:val="004E12D7"/>
    <w:rsid w:val="004E1BEB"/>
    <w:rsid w:val="004E1E4C"/>
    <w:rsid w:val="004E25DE"/>
    <w:rsid w:val="004E2C1A"/>
    <w:rsid w:val="004E2C1C"/>
    <w:rsid w:val="004E3AE3"/>
    <w:rsid w:val="004E4A4F"/>
    <w:rsid w:val="004E6F80"/>
    <w:rsid w:val="004E7469"/>
    <w:rsid w:val="004F103F"/>
    <w:rsid w:val="004F230B"/>
    <w:rsid w:val="004F2AA5"/>
    <w:rsid w:val="004F2DAD"/>
    <w:rsid w:val="004F3F1C"/>
    <w:rsid w:val="004F4626"/>
    <w:rsid w:val="004F4704"/>
    <w:rsid w:val="004F5418"/>
    <w:rsid w:val="004F552F"/>
    <w:rsid w:val="004F7F0F"/>
    <w:rsid w:val="00500776"/>
    <w:rsid w:val="005008AD"/>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65BC"/>
    <w:rsid w:val="00547B85"/>
    <w:rsid w:val="00547B87"/>
    <w:rsid w:val="00550EF9"/>
    <w:rsid w:val="0055250B"/>
    <w:rsid w:val="00552EAA"/>
    <w:rsid w:val="005538CF"/>
    <w:rsid w:val="005540EA"/>
    <w:rsid w:val="005545BB"/>
    <w:rsid w:val="00554E46"/>
    <w:rsid w:val="00556219"/>
    <w:rsid w:val="005565B6"/>
    <w:rsid w:val="00557B5E"/>
    <w:rsid w:val="00557D27"/>
    <w:rsid w:val="00561831"/>
    <w:rsid w:val="00561A50"/>
    <w:rsid w:val="00561AEA"/>
    <w:rsid w:val="005627D9"/>
    <w:rsid w:val="005632CE"/>
    <w:rsid w:val="0056414B"/>
    <w:rsid w:val="00564960"/>
    <w:rsid w:val="00565932"/>
    <w:rsid w:val="00565AF8"/>
    <w:rsid w:val="005668EE"/>
    <w:rsid w:val="005707CC"/>
    <w:rsid w:val="005716E3"/>
    <w:rsid w:val="0057220F"/>
    <w:rsid w:val="005741F1"/>
    <w:rsid w:val="005743B6"/>
    <w:rsid w:val="00577A4F"/>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97B5E"/>
    <w:rsid w:val="005A01F3"/>
    <w:rsid w:val="005A03F5"/>
    <w:rsid w:val="005A08BD"/>
    <w:rsid w:val="005A122E"/>
    <w:rsid w:val="005A13E4"/>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D79"/>
    <w:rsid w:val="005B728C"/>
    <w:rsid w:val="005B7CB1"/>
    <w:rsid w:val="005C0D39"/>
    <w:rsid w:val="005C191D"/>
    <w:rsid w:val="005C2C33"/>
    <w:rsid w:val="005C33AB"/>
    <w:rsid w:val="005C3B79"/>
    <w:rsid w:val="005C3BE8"/>
    <w:rsid w:val="005C46C6"/>
    <w:rsid w:val="005C531C"/>
    <w:rsid w:val="005C633D"/>
    <w:rsid w:val="005C6360"/>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35E6"/>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3C6"/>
    <w:rsid w:val="005E4B82"/>
    <w:rsid w:val="005E4D4B"/>
    <w:rsid w:val="005E4E8E"/>
    <w:rsid w:val="005E58B3"/>
    <w:rsid w:val="005E5F84"/>
    <w:rsid w:val="005E799C"/>
    <w:rsid w:val="005F2CEE"/>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4FD1"/>
    <w:rsid w:val="00605899"/>
    <w:rsid w:val="0060749B"/>
    <w:rsid w:val="006074ED"/>
    <w:rsid w:val="00607D6A"/>
    <w:rsid w:val="00610050"/>
    <w:rsid w:val="00610754"/>
    <w:rsid w:val="00610BED"/>
    <w:rsid w:val="00611F97"/>
    <w:rsid w:val="0061313A"/>
    <w:rsid w:val="006145B2"/>
    <w:rsid w:val="006147D7"/>
    <w:rsid w:val="0061559F"/>
    <w:rsid w:val="00615BB3"/>
    <w:rsid w:val="0061683B"/>
    <w:rsid w:val="0061708A"/>
    <w:rsid w:val="0062034A"/>
    <w:rsid w:val="0062043D"/>
    <w:rsid w:val="00620721"/>
    <w:rsid w:val="006210C2"/>
    <w:rsid w:val="00621AEB"/>
    <w:rsid w:val="00621C41"/>
    <w:rsid w:val="00621FE0"/>
    <w:rsid w:val="00622B8A"/>
    <w:rsid w:val="00623162"/>
    <w:rsid w:val="006233CA"/>
    <w:rsid w:val="00623C43"/>
    <w:rsid w:val="00624431"/>
    <w:rsid w:val="00624D73"/>
    <w:rsid w:val="0062585B"/>
    <w:rsid w:val="00626385"/>
    <w:rsid w:val="00626419"/>
    <w:rsid w:val="00626665"/>
    <w:rsid w:val="00626701"/>
    <w:rsid w:val="00626C13"/>
    <w:rsid w:val="00626C3C"/>
    <w:rsid w:val="0062745D"/>
    <w:rsid w:val="006278C9"/>
    <w:rsid w:val="006304A4"/>
    <w:rsid w:val="0063103A"/>
    <w:rsid w:val="006335B6"/>
    <w:rsid w:val="00634904"/>
    <w:rsid w:val="00634C28"/>
    <w:rsid w:val="00635818"/>
    <w:rsid w:val="0063611C"/>
    <w:rsid w:val="006362A2"/>
    <w:rsid w:val="00636F9C"/>
    <w:rsid w:val="00637205"/>
    <w:rsid w:val="00641562"/>
    <w:rsid w:val="00641ECD"/>
    <w:rsid w:val="00642212"/>
    <w:rsid w:val="00644B4C"/>
    <w:rsid w:val="00645955"/>
    <w:rsid w:val="00647419"/>
    <w:rsid w:val="00647C4D"/>
    <w:rsid w:val="00650727"/>
    <w:rsid w:val="006507B4"/>
    <w:rsid w:val="006515A1"/>
    <w:rsid w:val="0065257E"/>
    <w:rsid w:val="00652955"/>
    <w:rsid w:val="00653D34"/>
    <w:rsid w:val="00654597"/>
    <w:rsid w:val="00654B99"/>
    <w:rsid w:val="00654CB3"/>
    <w:rsid w:val="006571D8"/>
    <w:rsid w:val="0066028B"/>
    <w:rsid w:val="006609A7"/>
    <w:rsid w:val="00661F2A"/>
    <w:rsid w:val="00661FB0"/>
    <w:rsid w:val="0066202A"/>
    <w:rsid w:val="00663132"/>
    <w:rsid w:val="00663F05"/>
    <w:rsid w:val="00664BC6"/>
    <w:rsid w:val="00665DCA"/>
    <w:rsid w:val="0066622D"/>
    <w:rsid w:val="0066679A"/>
    <w:rsid w:val="00666964"/>
    <w:rsid w:val="0066705A"/>
    <w:rsid w:val="006700FE"/>
    <w:rsid w:val="00670A48"/>
    <w:rsid w:val="00670ED3"/>
    <w:rsid w:val="00672ABE"/>
    <w:rsid w:val="00673C8C"/>
    <w:rsid w:val="00673D23"/>
    <w:rsid w:val="00674151"/>
    <w:rsid w:val="00674F5A"/>
    <w:rsid w:val="0067594E"/>
    <w:rsid w:val="006765B7"/>
    <w:rsid w:val="006773CC"/>
    <w:rsid w:val="00680D9A"/>
    <w:rsid w:val="0068224D"/>
    <w:rsid w:val="006825D5"/>
    <w:rsid w:val="00682C38"/>
    <w:rsid w:val="00684840"/>
    <w:rsid w:val="006873B1"/>
    <w:rsid w:val="0068791E"/>
    <w:rsid w:val="006879B7"/>
    <w:rsid w:val="00687C11"/>
    <w:rsid w:val="006915DA"/>
    <w:rsid w:val="00691609"/>
    <w:rsid w:val="00691D11"/>
    <w:rsid w:val="00692A9F"/>
    <w:rsid w:val="00692E64"/>
    <w:rsid w:val="00693DEB"/>
    <w:rsid w:val="00694E9F"/>
    <w:rsid w:val="006959C6"/>
    <w:rsid w:val="0069620C"/>
    <w:rsid w:val="00696A17"/>
    <w:rsid w:val="0069737B"/>
    <w:rsid w:val="006977CE"/>
    <w:rsid w:val="006A0FA1"/>
    <w:rsid w:val="006A1102"/>
    <w:rsid w:val="006A116F"/>
    <w:rsid w:val="006A164B"/>
    <w:rsid w:val="006A1D7B"/>
    <w:rsid w:val="006A21E5"/>
    <w:rsid w:val="006A2669"/>
    <w:rsid w:val="006A2B24"/>
    <w:rsid w:val="006A4ED9"/>
    <w:rsid w:val="006A64D2"/>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494D"/>
    <w:rsid w:val="006B6D7F"/>
    <w:rsid w:val="006B7050"/>
    <w:rsid w:val="006C04D7"/>
    <w:rsid w:val="006C0F48"/>
    <w:rsid w:val="006C0F4B"/>
    <w:rsid w:val="006C31C4"/>
    <w:rsid w:val="006C3F8F"/>
    <w:rsid w:val="006C4110"/>
    <w:rsid w:val="006C52A5"/>
    <w:rsid w:val="006C553A"/>
    <w:rsid w:val="006C6277"/>
    <w:rsid w:val="006C746F"/>
    <w:rsid w:val="006C7522"/>
    <w:rsid w:val="006D2163"/>
    <w:rsid w:val="006D2487"/>
    <w:rsid w:val="006D2680"/>
    <w:rsid w:val="006D3927"/>
    <w:rsid w:val="006D49B0"/>
    <w:rsid w:val="006D4C80"/>
    <w:rsid w:val="006D7221"/>
    <w:rsid w:val="006D75D5"/>
    <w:rsid w:val="006D7A22"/>
    <w:rsid w:val="006D7BC4"/>
    <w:rsid w:val="006D7FF7"/>
    <w:rsid w:val="006E0A0B"/>
    <w:rsid w:val="006E0C36"/>
    <w:rsid w:val="006E1258"/>
    <w:rsid w:val="006E1288"/>
    <w:rsid w:val="006E218B"/>
    <w:rsid w:val="006E2758"/>
    <w:rsid w:val="006E289E"/>
    <w:rsid w:val="006E304E"/>
    <w:rsid w:val="006E372D"/>
    <w:rsid w:val="006E4301"/>
    <w:rsid w:val="006E4520"/>
    <w:rsid w:val="006E4EFC"/>
    <w:rsid w:val="006E55C8"/>
    <w:rsid w:val="006E665D"/>
    <w:rsid w:val="006E7A86"/>
    <w:rsid w:val="006F1CDC"/>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ED9"/>
    <w:rsid w:val="007010A8"/>
    <w:rsid w:val="0070390B"/>
    <w:rsid w:val="0070397A"/>
    <w:rsid w:val="0070424C"/>
    <w:rsid w:val="00704490"/>
    <w:rsid w:val="00704B67"/>
    <w:rsid w:val="00705961"/>
    <w:rsid w:val="00706C5D"/>
    <w:rsid w:val="00706EEE"/>
    <w:rsid w:val="0070714B"/>
    <w:rsid w:val="00707689"/>
    <w:rsid w:val="00707964"/>
    <w:rsid w:val="00707B84"/>
    <w:rsid w:val="007100A9"/>
    <w:rsid w:val="00713A61"/>
    <w:rsid w:val="0071424A"/>
    <w:rsid w:val="007152BA"/>
    <w:rsid w:val="00716B2F"/>
    <w:rsid w:val="00716E72"/>
    <w:rsid w:val="007175FD"/>
    <w:rsid w:val="00717D90"/>
    <w:rsid w:val="007200F2"/>
    <w:rsid w:val="00720665"/>
    <w:rsid w:val="007217FB"/>
    <w:rsid w:val="00721ABD"/>
    <w:rsid w:val="00721CE4"/>
    <w:rsid w:val="00722776"/>
    <w:rsid w:val="00722847"/>
    <w:rsid w:val="00723332"/>
    <w:rsid w:val="0072360B"/>
    <w:rsid w:val="00723845"/>
    <w:rsid w:val="00723F2B"/>
    <w:rsid w:val="007243F6"/>
    <w:rsid w:val="007244B8"/>
    <w:rsid w:val="00727A52"/>
    <w:rsid w:val="00727F28"/>
    <w:rsid w:val="00730C8E"/>
    <w:rsid w:val="00731A66"/>
    <w:rsid w:val="00731C54"/>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7F88"/>
    <w:rsid w:val="0075059D"/>
    <w:rsid w:val="007521C3"/>
    <w:rsid w:val="007522F2"/>
    <w:rsid w:val="0075390E"/>
    <w:rsid w:val="007543E7"/>
    <w:rsid w:val="00754A3B"/>
    <w:rsid w:val="00754FC5"/>
    <w:rsid w:val="007559B8"/>
    <w:rsid w:val="00755A77"/>
    <w:rsid w:val="0075669D"/>
    <w:rsid w:val="00756835"/>
    <w:rsid w:val="007569F7"/>
    <w:rsid w:val="00756AE8"/>
    <w:rsid w:val="00757590"/>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B2F"/>
    <w:rsid w:val="00786FD0"/>
    <w:rsid w:val="00787550"/>
    <w:rsid w:val="0078796B"/>
    <w:rsid w:val="00787BC4"/>
    <w:rsid w:val="00790090"/>
    <w:rsid w:val="00791EF0"/>
    <w:rsid w:val="0079204B"/>
    <w:rsid w:val="00792698"/>
    <w:rsid w:val="0079271E"/>
    <w:rsid w:val="00792DCB"/>
    <w:rsid w:val="007931E6"/>
    <w:rsid w:val="00793AF6"/>
    <w:rsid w:val="0079437C"/>
    <w:rsid w:val="00795A03"/>
    <w:rsid w:val="00796535"/>
    <w:rsid w:val="00796B38"/>
    <w:rsid w:val="00797679"/>
    <w:rsid w:val="007A033B"/>
    <w:rsid w:val="007A3075"/>
    <w:rsid w:val="007A3161"/>
    <w:rsid w:val="007A3968"/>
    <w:rsid w:val="007A40CE"/>
    <w:rsid w:val="007A4139"/>
    <w:rsid w:val="007A568E"/>
    <w:rsid w:val="007A5A50"/>
    <w:rsid w:val="007A65F3"/>
    <w:rsid w:val="007A6C63"/>
    <w:rsid w:val="007A6F2C"/>
    <w:rsid w:val="007A780E"/>
    <w:rsid w:val="007A79C2"/>
    <w:rsid w:val="007A7B54"/>
    <w:rsid w:val="007B0378"/>
    <w:rsid w:val="007B0A5B"/>
    <w:rsid w:val="007B13CD"/>
    <w:rsid w:val="007B1CD7"/>
    <w:rsid w:val="007B2301"/>
    <w:rsid w:val="007B3AD5"/>
    <w:rsid w:val="007B4FCD"/>
    <w:rsid w:val="007B5651"/>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893"/>
    <w:rsid w:val="007D2051"/>
    <w:rsid w:val="007D220C"/>
    <w:rsid w:val="007D236E"/>
    <w:rsid w:val="007D24A2"/>
    <w:rsid w:val="007D29EF"/>
    <w:rsid w:val="007D4833"/>
    <w:rsid w:val="007D4CFF"/>
    <w:rsid w:val="007D4DD3"/>
    <w:rsid w:val="007D4DEC"/>
    <w:rsid w:val="007D6281"/>
    <w:rsid w:val="007D6AA3"/>
    <w:rsid w:val="007D7053"/>
    <w:rsid w:val="007D79D8"/>
    <w:rsid w:val="007E0A54"/>
    <w:rsid w:val="007E0CE0"/>
    <w:rsid w:val="007E110D"/>
    <w:rsid w:val="007E1933"/>
    <w:rsid w:val="007E1DF9"/>
    <w:rsid w:val="007E1F68"/>
    <w:rsid w:val="007E20A4"/>
    <w:rsid w:val="007E28D5"/>
    <w:rsid w:val="007E38AD"/>
    <w:rsid w:val="007E3B2F"/>
    <w:rsid w:val="007E5531"/>
    <w:rsid w:val="007E600D"/>
    <w:rsid w:val="007E69D7"/>
    <w:rsid w:val="007E7FF8"/>
    <w:rsid w:val="007F083E"/>
    <w:rsid w:val="007F1E5F"/>
    <w:rsid w:val="007F2603"/>
    <w:rsid w:val="007F3669"/>
    <w:rsid w:val="007F3738"/>
    <w:rsid w:val="007F41D2"/>
    <w:rsid w:val="007F457B"/>
    <w:rsid w:val="007F607F"/>
    <w:rsid w:val="007F6090"/>
    <w:rsid w:val="007F64C1"/>
    <w:rsid w:val="007F6705"/>
    <w:rsid w:val="007F6909"/>
    <w:rsid w:val="007F7BE4"/>
    <w:rsid w:val="007F7C6F"/>
    <w:rsid w:val="007F7CA8"/>
    <w:rsid w:val="00801204"/>
    <w:rsid w:val="00801294"/>
    <w:rsid w:val="008012A4"/>
    <w:rsid w:val="00801FBB"/>
    <w:rsid w:val="008023DB"/>
    <w:rsid w:val="008041B1"/>
    <w:rsid w:val="008045CA"/>
    <w:rsid w:val="00806245"/>
    <w:rsid w:val="0080635D"/>
    <w:rsid w:val="008063AD"/>
    <w:rsid w:val="008067DB"/>
    <w:rsid w:val="00806CB1"/>
    <w:rsid w:val="00807241"/>
    <w:rsid w:val="00807E67"/>
    <w:rsid w:val="00810D4A"/>
    <w:rsid w:val="008112C8"/>
    <w:rsid w:val="008119FB"/>
    <w:rsid w:val="00812AA5"/>
    <w:rsid w:val="00812AB9"/>
    <w:rsid w:val="008132E9"/>
    <w:rsid w:val="00813AA5"/>
    <w:rsid w:val="00813EB3"/>
    <w:rsid w:val="00813FBA"/>
    <w:rsid w:val="008144FC"/>
    <w:rsid w:val="0081781F"/>
    <w:rsid w:val="0081791C"/>
    <w:rsid w:val="00817CF7"/>
    <w:rsid w:val="00817DDA"/>
    <w:rsid w:val="008231AD"/>
    <w:rsid w:val="008237FD"/>
    <w:rsid w:val="00823A3B"/>
    <w:rsid w:val="00823BC1"/>
    <w:rsid w:val="00825991"/>
    <w:rsid w:val="00825CB8"/>
    <w:rsid w:val="0082627A"/>
    <w:rsid w:val="008271CF"/>
    <w:rsid w:val="008272BC"/>
    <w:rsid w:val="008273AA"/>
    <w:rsid w:val="008309FF"/>
    <w:rsid w:val="00830C93"/>
    <w:rsid w:val="00830CD9"/>
    <w:rsid w:val="0083105C"/>
    <w:rsid w:val="00831C20"/>
    <w:rsid w:val="00833278"/>
    <w:rsid w:val="00834729"/>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9FB"/>
    <w:rsid w:val="00847A21"/>
    <w:rsid w:val="00850940"/>
    <w:rsid w:val="00852279"/>
    <w:rsid w:val="008524BE"/>
    <w:rsid w:val="00852ED5"/>
    <w:rsid w:val="008545A5"/>
    <w:rsid w:val="008545D4"/>
    <w:rsid w:val="00855813"/>
    <w:rsid w:val="00856833"/>
    <w:rsid w:val="00860C78"/>
    <w:rsid w:val="00862867"/>
    <w:rsid w:val="0086334A"/>
    <w:rsid w:val="00863ACF"/>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800C3"/>
    <w:rsid w:val="00880433"/>
    <w:rsid w:val="00880710"/>
    <w:rsid w:val="00880E54"/>
    <w:rsid w:val="008812EB"/>
    <w:rsid w:val="0088287C"/>
    <w:rsid w:val="00883A9C"/>
    <w:rsid w:val="00885307"/>
    <w:rsid w:val="0088584D"/>
    <w:rsid w:val="008863CF"/>
    <w:rsid w:val="008873E1"/>
    <w:rsid w:val="008875AD"/>
    <w:rsid w:val="00887CDF"/>
    <w:rsid w:val="00891BA6"/>
    <w:rsid w:val="0089209E"/>
    <w:rsid w:val="0089240F"/>
    <w:rsid w:val="008930BE"/>
    <w:rsid w:val="00893532"/>
    <w:rsid w:val="008969F8"/>
    <w:rsid w:val="008978DA"/>
    <w:rsid w:val="008A0063"/>
    <w:rsid w:val="008A109F"/>
    <w:rsid w:val="008A1235"/>
    <w:rsid w:val="008A1347"/>
    <w:rsid w:val="008A1AEA"/>
    <w:rsid w:val="008A21E8"/>
    <w:rsid w:val="008A3E4B"/>
    <w:rsid w:val="008A5451"/>
    <w:rsid w:val="008A58B2"/>
    <w:rsid w:val="008A6330"/>
    <w:rsid w:val="008B0204"/>
    <w:rsid w:val="008B02DE"/>
    <w:rsid w:val="008B1BC7"/>
    <w:rsid w:val="008B1EE2"/>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6014"/>
    <w:rsid w:val="008D63AD"/>
    <w:rsid w:val="008D687C"/>
    <w:rsid w:val="008D6E77"/>
    <w:rsid w:val="008D73C3"/>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6023"/>
    <w:rsid w:val="008E7E3D"/>
    <w:rsid w:val="008F0661"/>
    <w:rsid w:val="008F0E41"/>
    <w:rsid w:val="008F1F37"/>
    <w:rsid w:val="008F229D"/>
    <w:rsid w:val="008F44AC"/>
    <w:rsid w:val="008F5D0D"/>
    <w:rsid w:val="008F68C3"/>
    <w:rsid w:val="009001D3"/>
    <w:rsid w:val="00900F64"/>
    <w:rsid w:val="00901C1F"/>
    <w:rsid w:val="009020F6"/>
    <w:rsid w:val="0090211E"/>
    <w:rsid w:val="009024F2"/>
    <w:rsid w:val="00903FF2"/>
    <w:rsid w:val="009050FE"/>
    <w:rsid w:val="009063E4"/>
    <w:rsid w:val="00906F94"/>
    <w:rsid w:val="0090741B"/>
    <w:rsid w:val="009077D3"/>
    <w:rsid w:val="0091211F"/>
    <w:rsid w:val="00912CBE"/>
    <w:rsid w:val="009131BA"/>
    <w:rsid w:val="009136AE"/>
    <w:rsid w:val="0091387F"/>
    <w:rsid w:val="0091399E"/>
    <w:rsid w:val="009142A4"/>
    <w:rsid w:val="0091595E"/>
    <w:rsid w:val="009161ED"/>
    <w:rsid w:val="00917276"/>
    <w:rsid w:val="009179FB"/>
    <w:rsid w:val="00920DA2"/>
    <w:rsid w:val="009211B0"/>
    <w:rsid w:val="009214AC"/>
    <w:rsid w:val="00921C1B"/>
    <w:rsid w:val="00923072"/>
    <w:rsid w:val="009236CF"/>
    <w:rsid w:val="00923F2C"/>
    <w:rsid w:val="00924BCA"/>
    <w:rsid w:val="0092796B"/>
    <w:rsid w:val="0093049A"/>
    <w:rsid w:val="00930AB9"/>
    <w:rsid w:val="0093149E"/>
    <w:rsid w:val="00931DCC"/>
    <w:rsid w:val="00932ADB"/>
    <w:rsid w:val="009331BE"/>
    <w:rsid w:val="009331EF"/>
    <w:rsid w:val="009341EB"/>
    <w:rsid w:val="009351A0"/>
    <w:rsid w:val="00935640"/>
    <w:rsid w:val="00936EE1"/>
    <w:rsid w:val="0094043E"/>
    <w:rsid w:val="0094115A"/>
    <w:rsid w:val="00941D38"/>
    <w:rsid w:val="00942B28"/>
    <w:rsid w:val="00945398"/>
    <w:rsid w:val="00946A0A"/>
    <w:rsid w:val="00950D77"/>
    <w:rsid w:val="0095152A"/>
    <w:rsid w:val="00952024"/>
    <w:rsid w:val="00952490"/>
    <w:rsid w:val="0095278F"/>
    <w:rsid w:val="00954D59"/>
    <w:rsid w:val="00954DEE"/>
    <w:rsid w:val="009551B4"/>
    <w:rsid w:val="00956343"/>
    <w:rsid w:val="00956433"/>
    <w:rsid w:val="00957237"/>
    <w:rsid w:val="00957444"/>
    <w:rsid w:val="00957893"/>
    <w:rsid w:val="00957FBF"/>
    <w:rsid w:val="00961DA2"/>
    <w:rsid w:val="009639AB"/>
    <w:rsid w:val="00964B3B"/>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7693E"/>
    <w:rsid w:val="00980ED5"/>
    <w:rsid w:val="00981A06"/>
    <w:rsid w:val="00983A66"/>
    <w:rsid w:val="0098403E"/>
    <w:rsid w:val="00984058"/>
    <w:rsid w:val="00984291"/>
    <w:rsid w:val="00984644"/>
    <w:rsid w:val="00984908"/>
    <w:rsid w:val="0098543C"/>
    <w:rsid w:val="009854B8"/>
    <w:rsid w:val="009875B9"/>
    <w:rsid w:val="00987DA9"/>
    <w:rsid w:val="00990D96"/>
    <w:rsid w:val="00991980"/>
    <w:rsid w:val="00992593"/>
    <w:rsid w:val="00994049"/>
    <w:rsid w:val="00994202"/>
    <w:rsid w:val="00994ADC"/>
    <w:rsid w:val="00994C9B"/>
    <w:rsid w:val="00995C3A"/>
    <w:rsid w:val="00997C03"/>
    <w:rsid w:val="009A1104"/>
    <w:rsid w:val="009A2363"/>
    <w:rsid w:val="009A24CD"/>
    <w:rsid w:val="009A391C"/>
    <w:rsid w:val="009A4476"/>
    <w:rsid w:val="009A6343"/>
    <w:rsid w:val="009A6AEC"/>
    <w:rsid w:val="009A6E1A"/>
    <w:rsid w:val="009A7B5C"/>
    <w:rsid w:val="009A7BF1"/>
    <w:rsid w:val="009B0074"/>
    <w:rsid w:val="009B09AE"/>
    <w:rsid w:val="009B13D6"/>
    <w:rsid w:val="009B2EE0"/>
    <w:rsid w:val="009B4261"/>
    <w:rsid w:val="009B5A90"/>
    <w:rsid w:val="009B6486"/>
    <w:rsid w:val="009B657F"/>
    <w:rsid w:val="009B6B33"/>
    <w:rsid w:val="009B6B97"/>
    <w:rsid w:val="009B7708"/>
    <w:rsid w:val="009B7C26"/>
    <w:rsid w:val="009B7DAD"/>
    <w:rsid w:val="009B7E64"/>
    <w:rsid w:val="009B7EEE"/>
    <w:rsid w:val="009C0871"/>
    <w:rsid w:val="009C09C5"/>
    <w:rsid w:val="009C0C1A"/>
    <w:rsid w:val="009C13E0"/>
    <w:rsid w:val="009C17A4"/>
    <w:rsid w:val="009C1CDA"/>
    <w:rsid w:val="009C1E0E"/>
    <w:rsid w:val="009C3570"/>
    <w:rsid w:val="009C38E2"/>
    <w:rsid w:val="009C3A30"/>
    <w:rsid w:val="009C3A4D"/>
    <w:rsid w:val="009C3A8F"/>
    <w:rsid w:val="009C3DC0"/>
    <w:rsid w:val="009C3F1F"/>
    <w:rsid w:val="009C544D"/>
    <w:rsid w:val="009C5D7E"/>
    <w:rsid w:val="009C5E77"/>
    <w:rsid w:val="009C6527"/>
    <w:rsid w:val="009C7E23"/>
    <w:rsid w:val="009D0F1D"/>
    <w:rsid w:val="009D115D"/>
    <w:rsid w:val="009D174E"/>
    <w:rsid w:val="009D23A9"/>
    <w:rsid w:val="009D28AC"/>
    <w:rsid w:val="009D31FB"/>
    <w:rsid w:val="009D36A5"/>
    <w:rsid w:val="009D3B16"/>
    <w:rsid w:val="009D4344"/>
    <w:rsid w:val="009D4B6E"/>
    <w:rsid w:val="009D7167"/>
    <w:rsid w:val="009E044A"/>
    <w:rsid w:val="009E0E34"/>
    <w:rsid w:val="009E1A61"/>
    <w:rsid w:val="009E1F7C"/>
    <w:rsid w:val="009E25F6"/>
    <w:rsid w:val="009E27F9"/>
    <w:rsid w:val="009E3D30"/>
    <w:rsid w:val="009E413B"/>
    <w:rsid w:val="009E5072"/>
    <w:rsid w:val="009E5299"/>
    <w:rsid w:val="009E5FCD"/>
    <w:rsid w:val="009E71AD"/>
    <w:rsid w:val="009E7E3F"/>
    <w:rsid w:val="009F00C4"/>
    <w:rsid w:val="009F094D"/>
    <w:rsid w:val="009F139F"/>
    <w:rsid w:val="009F13CB"/>
    <w:rsid w:val="009F29FE"/>
    <w:rsid w:val="009F4D0B"/>
    <w:rsid w:val="009F5032"/>
    <w:rsid w:val="009F5AC2"/>
    <w:rsid w:val="009F5DE8"/>
    <w:rsid w:val="009F6273"/>
    <w:rsid w:val="009F6C8A"/>
    <w:rsid w:val="009F6E5D"/>
    <w:rsid w:val="009F784C"/>
    <w:rsid w:val="00A007FA"/>
    <w:rsid w:val="00A009AC"/>
    <w:rsid w:val="00A009F5"/>
    <w:rsid w:val="00A00A37"/>
    <w:rsid w:val="00A00B23"/>
    <w:rsid w:val="00A00BD6"/>
    <w:rsid w:val="00A030E9"/>
    <w:rsid w:val="00A03D86"/>
    <w:rsid w:val="00A04244"/>
    <w:rsid w:val="00A04409"/>
    <w:rsid w:val="00A045F0"/>
    <w:rsid w:val="00A0480A"/>
    <w:rsid w:val="00A0643C"/>
    <w:rsid w:val="00A106DC"/>
    <w:rsid w:val="00A1288F"/>
    <w:rsid w:val="00A12D84"/>
    <w:rsid w:val="00A13B97"/>
    <w:rsid w:val="00A13BA2"/>
    <w:rsid w:val="00A13F7F"/>
    <w:rsid w:val="00A1402A"/>
    <w:rsid w:val="00A147F8"/>
    <w:rsid w:val="00A1490D"/>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6DAA"/>
    <w:rsid w:val="00A275B1"/>
    <w:rsid w:val="00A27653"/>
    <w:rsid w:val="00A27E14"/>
    <w:rsid w:val="00A30319"/>
    <w:rsid w:val="00A308CA"/>
    <w:rsid w:val="00A317C0"/>
    <w:rsid w:val="00A3186D"/>
    <w:rsid w:val="00A324E3"/>
    <w:rsid w:val="00A32686"/>
    <w:rsid w:val="00A34276"/>
    <w:rsid w:val="00A34700"/>
    <w:rsid w:val="00A34732"/>
    <w:rsid w:val="00A35083"/>
    <w:rsid w:val="00A35A43"/>
    <w:rsid w:val="00A365AE"/>
    <w:rsid w:val="00A3731F"/>
    <w:rsid w:val="00A41B3B"/>
    <w:rsid w:val="00A41C89"/>
    <w:rsid w:val="00A41D90"/>
    <w:rsid w:val="00A41DDD"/>
    <w:rsid w:val="00A43293"/>
    <w:rsid w:val="00A44A73"/>
    <w:rsid w:val="00A459A6"/>
    <w:rsid w:val="00A459C9"/>
    <w:rsid w:val="00A45CD6"/>
    <w:rsid w:val="00A46826"/>
    <w:rsid w:val="00A47102"/>
    <w:rsid w:val="00A47ABC"/>
    <w:rsid w:val="00A50544"/>
    <w:rsid w:val="00A507B7"/>
    <w:rsid w:val="00A50CAA"/>
    <w:rsid w:val="00A52A87"/>
    <w:rsid w:val="00A52AD5"/>
    <w:rsid w:val="00A535EB"/>
    <w:rsid w:val="00A54F88"/>
    <w:rsid w:val="00A557A3"/>
    <w:rsid w:val="00A56CF2"/>
    <w:rsid w:val="00A5719C"/>
    <w:rsid w:val="00A575B9"/>
    <w:rsid w:val="00A57DB7"/>
    <w:rsid w:val="00A57EC1"/>
    <w:rsid w:val="00A60727"/>
    <w:rsid w:val="00A60A81"/>
    <w:rsid w:val="00A6124E"/>
    <w:rsid w:val="00A614E7"/>
    <w:rsid w:val="00A61A36"/>
    <w:rsid w:val="00A6294D"/>
    <w:rsid w:val="00A65D9A"/>
    <w:rsid w:val="00A6652D"/>
    <w:rsid w:val="00A66960"/>
    <w:rsid w:val="00A66DF6"/>
    <w:rsid w:val="00A66E95"/>
    <w:rsid w:val="00A70B85"/>
    <w:rsid w:val="00A719D2"/>
    <w:rsid w:val="00A71C56"/>
    <w:rsid w:val="00A729B8"/>
    <w:rsid w:val="00A73F74"/>
    <w:rsid w:val="00A740B7"/>
    <w:rsid w:val="00A74988"/>
    <w:rsid w:val="00A750B4"/>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7C41"/>
    <w:rsid w:val="00A9052B"/>
    <w:rsid w:val="00A91A5C"/>
    <w:rsid w:val="00A920CB"/>
    <w:rsid w:val="00A925E0"/>
    <w:rsid w:val="00A934AE"/>
    <w:rsid w:val="00A93B27"/>
    <w:rsid w:val="00A94622"/>
    <w:rsid w:val="00A94767"/>
    <w:rsid w:val="00A94B72"/>
    <w:rsid w:val="00A9524C"/>
    <w:rsid w:val="00A952BF"/>
    <w:rsid w:val="00A95BA5"/>
    <w:rsid w:val="00A96490"/>
    <w:rsid w:val="00A96524"/>
    <w:rsid w:val="00AA0BCC"/>
    <w:rsid w:val="00AA1AB6"/>
    <w:rsid w:val="00AA3D47"/>
    <w:rsid w:val="00AA44E4"/>
    <w:rsid w:val="00AA4AE4"/>
    <w:rsid w:val="00AA5E52"/>
    <w:rsid w:val="00AA5EF9"/>
    <w:rsid w:val="00AB0D82"/>
    <w:rsid w:val="00AB1372"/>
    <w:rsid w:val="00AB16C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446E"/>
    <w:rsid w:val="00AD4587"/>
    <w:rsid w:val="00AD54D2"/>
    <w:rsid w:val="00AD5981"/>
    <w:rsid w:val="00AD622E"/>
    <w:rsid w:val="00AD630D"/>
    <w:rsid w:val="00AD64F3"/>
    <w:rsid w:val="00AD6A62"/>
    <w:rsid w:val="00AE038C"/>
    <w:rsid w:val="00AE0698"/>
    <w:rsid w:val="00AE08F1"/>
    <w:rsid w:val="00AE1765"/>
    <w:rsid w:val="00AE18BB"/>
    <w:rsid w:val="00AE2680"/>
    <w:rsid w:val="00AE316F"/>
    <w:rsid w:val="00AE31F9"/>
    <w:rsid w:val="00AE3C7D"/>
    <w:rsid w:val="00AE42B5"/>
    <w:rsid w:val="00AE52EB"/>
    <w:rsid w:val="00AE53D4"/>
    <w:rsid w:val="00AE59A5"/>
    <w:rsid w:val="00AE5C5B"/>
    <w:rsid w:val="00AE6970"/>
    <w:rsid w:val="00AE6EBF"/>
    <w:rsid w:val="00AE70FA"/>
    <w:rsid w:val="00AF0B46"/>
    <w:rsid w:val="00AF1DA8"/>
    <w:rsid w:val="00AF2400"/>
    <w:rsid w:val="00AF2550"/>
    <w:rsid w:val="00AF2AC2"/>
    <w:rsid w:val="00AF2CA2"/>
    <w:rsid w:val="00AF409E"/>
    <w:rsid w:val="00AF5BD0"/>
    <w:rsid w:val="00AF6613"/>
    <w:rsid w:val="00AF6AE9"/>
    <w:rsid w:val="00AF7588"/>
    <w:rsid w:val="00AF78F9"/>
    <w:rsid w:val="00AF7D3F"/>
    <w:rsid w:val="00B00CE2"/>
    <w:rsid w:val="00B02ED3"/>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09D"/>
    <w:rsid w:val="00B1250D"/>
    <w:rsid w:val="00B1266E"/>
    <w:rsid w:val="00B13AA9"/>
    <w:rsid w:val="00B13E11"/>
    <w:rsid w:val="00B14DFA"/>
    <w:rsid w:val="00B1507F"/>
    <w:rsid w:val="00B169A5"/>
    <w:rsid w:val="00B16E03"/>
    <w:rsid w:val="00B215CA"/>
    <w:rsid w:val="00B22667"/>
    <w:rsid w:val="00B22C39"/>
    <w:rsid w:val="00B2352A"/>
    <w:rsid w:val="00B23837"/>
    <w:rsid w:val="00B23DAD"/>
    <w:rsid w:val="00B24D97"/>
    <w:rsid w:val="00B25558"/>
    <w:rsid w:val="00B26B18"/>
    <w:rsid w:val="00B27839"/>
    <w:rsid w:val="00B27E8F"/>
    <w:rsid w:val="00B30F98"/>
    <w:rsid w:val="00B327CE"/>
    <w:rsid w:val="00B330BA"/>
    <w:rsid w:val="00B33842"/>
    <w:rsid w:val="00B33B23"/>
    <w:rsid w:val="00B34804"/>
    <w:rsid w:val="00B36F9D"/>
    <w:rsid w:val="00B37C00"/>
    <w:rsid w:val="00B37C1F"/>
    <w:rsid w:val="00B40885"/>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57DA4"/>
    <w:rsid w:val="00B6087D"/>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A98"/>
    <w:rsid w:val="00B74853"/>
    <w:rsid w:val="00B74C15"/>
    <w:rsid w:val="00B75917"/>
    <w:rsid w:val="00B759A3"/>
    <w:rsid w:val="00B76EF1"/>
    <w:rsid w:val="00B7789D"/>
    <w:rsid w:val="00B813C8"/>
    <w:rsid w:val="00B82179"/>
    <w:rsid w:val="00B8222F"/>
    <w:rsid w:val="00B8303A"/>
    <w:rsid w:val="00B833CB"/>
    <w:rsid w:val="00B84076"/>
    <w:rsid w:val="00B848D1"/>
    <w:rsid w:val="00B8537B"/>
    <w:rsid w:val="00B862FE"/>
    <w:rsid w:val="00B86422"/>
    <w:rsid w:val="00B90116"/>
    <w:rsid w:val="00B90E21"/>
    <w:rsid w:val="00B90E2F"/>
    <w:rsid w:val="00B923F7"/>
    <w:rsid w:val="00B949A4"/>
    <w:rsid w:val="00B95C02"/>
    <w:rsid w:val="00B95DA1"/>
    <w:rsid w:val="00B963A9"/>
    <w:rsid w:val="00B967E8"/>
    <w:rsid w:val="00B96EFE"/>
    <w:rsid w:val="00B976A4"/>
    <w:rsid w:val="00BA0638"/>
    <w:rsid w:val="00BA1973"/>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50DF"/>
    <w:rsid w:val="00BB5DE1"/>
    <w:rsid w:val="00BB6884"/>
    <w:rsid w:val="00BB6E17"/>
    <w:rsid w:val="00BB73CC"/>
    <w:rsid w:val="00BC21B4"/>
    <w:rsid w:val="00BC2298"/>
    <w:rsid w:val="00BC2B4C"/>
    <w:rsid w:val="00BC3C5F"/>
    <w:rsid w:val="00BC490D"/>
    <w:rsid w:val="00BC4AE9"/>
    <w:rsid w:val="00BC4F64"/>
    <w:rsid w:val="00BC57AD"/>
    <w:rsid w:val="00BC6951"/>
    <w:rsid w:val="00BC6B42"/>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751A"/>
    <w:rsid w:val="00BF1453"/>
    <w:rsid w:val="00BF26BD"/>
    <w:rsid w:val="00BF2859"/>
    <w:rsid w:val="00BF338E"/>
    <w:rsid w:val="00BF3EFE"/>
    <w:rsid w:val="00BF3F4E"/>
    <w:rsid w:val="00BF422C"/>
    <w:rsid w:val="00BF43C5"/>
    <w:rsid w:val="00BF6593"/>
    <w:rsid w:val="00BF695D"/>
    <w:rsid w:val="00C02726"/>
    <w:rsid w:val="00C03D8C"/>
    <w:rsid w:val="00C03DB5"/>
    <w:rsid w:val="00C0415A"/>
    <w:rsid w:val="00C04EC8"/>
    <w:rsid w:val="00C053D6"/>
    <w:rsid w:val="00C06F70"/>
    <w:rsid w:val="00C07B6B"/>
    <w:rsid w:val="00C107C6"/>
    <w:rsid w:val="00C10B08"/>
    <w:rsid w:val="00C10E9D"/>
    <w:rsid w:val="00C112B0"/>
    <w:rsid w:val="00C11818"/>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28A7"/>
    <w:rsid w:val="00C23726"/>
    <w:rsid w:val="00C23940"/>
    <w:rsid w:val="00C242DD"/>
    <w:rsid w:val="00C2522C"/>
    <w:rsid w:val="00C25E8F"/>
    <w:rsid w:val="00C25EBC"/>
    <w:rsid w:val="00C26159"/>
    <w:rsid w:val="00C27484"/>
    <w:rsid w:val="00C27D40"/>
    <w:rsid w:val="00C3167B"/>
    <w:rsid w:val="00C32A26"/>
    <w:rsid w:val="00C33485"/>
    <w:rsid w:val="00C33EF8"/>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5A6"/>
    <w:rsid w:val="00C5270A"/>
    <w:rsid w:val="00C52CEB"/>
    <w:rsid w:val="00C53768"/>
    <w:rsid w:val="00C55774"/>
    <w:rsid w:val="00C559CC"/>
    <w:rsid w:val="00C55CCD"/>
    <w:rsid w:val="00C55F74"/>
    <w:rsid w:val="00C567B6"/>
    <w:rsid w:val="00C57060"/>
    <w:rsid w:val="00C602FD"/>
    <w:rsid w:val="00C612AB"/>
    <w:rsid w:val="00C62518"/>
    <w:rsid w:val="00C64999"/>
    <w:rsid w:val="00C65360"/>
    <w:rsid w:val="00C6649B"/>
    <w:rsid w:val="00C666D4"/>
    <w:rsid w:val="00C66EFD"/>
    <w:rsid w:val="00C673A1"/>
    <w:rsid w:val="00C709EC"/>
    <w:rsid w:val="00C70E92"/>
    <w:rsid w:val="00C71385"/>
    <w:rsid w:val="00C75079"/>
    <w:rsid w:val="00C76BB3"/>
    <w:rsid w:val="00C77739"/>
    <w:rsid w:val="00C8024C"/>
    <w:rsid w:val="00C8039D"/>
    <w:rsid w:val="00C806AE"/>
    <w:rsid w:val="00C811F9"/>
    <w:rsid w:val="00C81DCB"/>
    <w:rsid w:val="00C8235C"/>
    <w:rsid w:val="00C830CE"/>
    <w:rsid w:val="00C85311"/>
    <w:rsid w:val="00C8572C"/>
    <w:rsid w:val="00C87ABF"/>
    <w:rsid w:val="00C908E7"/>
    <w:rsid w:val="00C90EA9"/>
    <w:rsid w:val="00C91064"/>
    <w:rsid w:val="00C92A4A"/>
    <w:rsid w:val="00C935AF"/>
    <w:rsid w:val="00C94245"/>
    <w:rsid w:val="00C94C94"/>
    <w:rsid w:val="00C94DDE"/>
    <w:rsid w:val="00C94E8F"/>
    <w:rsid w:val="00C95496"/>
    <w:rsid w:val="00C95828"/>
    <w:rsid w:val="00C9588F"/>
    <w:rsid w:val="00C96A9F"/>
    <w:rsid w:val="00C974CB"/>
    <w:rsid w:val="00CA08CB"/>
    <w:rsid w:val="00CA343C"/>
    <w:rsid w:val="00CA381F"/>
    <w:rsid w:val="00CA3B01"/>
    <w:rsid w:val="00CA49EC"/>
    <w:rsid w:val="00CA5EAA"/>
    <w:rsid w:val="00CB0BEA"/>
    <w:rsid w:val="00CB102A"/>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E89"/>
    <w:rsid w:val="00CC7105"/>
    <w:rsid w:val="00CC7227"/>
    <w:rsid w:val="00CD1212"/>
    <w:rsid w:val="00CD1568"/>
    <w:rsid w:val="00CD1730"/>
    <w:rsid w:val="00CD1CEF"/>
    <w:rsid w:val="00CD21EA"/>
    <w:rsid w:val="00CD2FF4"/>
    <w:rsid w:val="00CD3354"/>
    <w:rsid w:val="00CD45C1"/>
    <w:rsid w:val="00CD673A"/>
    <w:rsid w:val="00CE03A7"/>
    <w:rsid w:val="00CE076B"/>
    <w:rsid w:val="00CE0E2A"/>
    <w:rsid w:val="00CE1B8C"/>
    <w:rsid w:val="00CE216E"/>
    <w:rsid w:val="00CE35AE"/>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D00101"/>
    <w:rsid w:val="00D00F22"/>
    <w:rsid w:val="00D015D4"/>
    <w:rsid w:val="00D02206"/>
    <w:rsid w:val="00D024DF"/>
    <w:rsid w:val="00D0389C"/>
    <w:rsid w:val="00D0436F"/>
    <w:rsid w:val="00D0484F"/>
    <w:rsid w:val="00D04C2E"/>
    <w:rsid w:val="00D04D49"/>
    <w:rsid w:val="00D059BA"/>
    <w:rsid w:val="00D05D38"/>
    <w:rsid w:val="00D0770F"/>
    <w:rsid w:val="00D07A36"/>
    <w:rsid w:val="00D102A6"/>
    <w:rsid w:val="00D10CAC"/>
    <w:rsid w:val="00D10D32"/>
    <w:rsid w:val="00D12E02"/>
    <w:rsid w:val="00D136C6"/>
    <w:rsid w:val="00D137DE"/>
    <w:rsid w:val="00D13AA3"/>
    <w:rsid w:val="00D13F32"/>
    <w:rsid w:val="00D1442D"/>
    <w:rsid w:val="00D14DDB"/>
    <w:rsid w:val="00D159B5"/>
    <w:rsid w:val="00D15BD9"/>
    <w:rsid w:val="00D15DBB"/>
    <w:rsid w:val="00D20AED"/>
    <w:rsid w:val="00D20EFD"/>
    <w:rsid w:val="00D2163A"/>
    <w:rsid w:val="00D21A67"/>
    <w:rsid w:val="00D22362"/>
    <w:rsid w:val="00D229A8"/>
    <w:rsid w:val="00D23E6D"/>
    <w:rsid w:val="00D23EEB"/>
    <w:rsid w:val="00D2416A"/>
    <w:rsid w:val="00D24395"/>
    <w:rsid w:val="00D24886"/>
    <w:rsid w:val="00D24EC3"/>
    <w:rsid w:val="00D26725"/>
    <w:rsid w:val="00D26B84"/>
    <w:rsid w:val="00D308C1"/>
    <w:rsid w:val="00D318CF"/>
    <w:rsid w:val="00D32282"/>
    <w:rsid w:val="00D3339A"/>
    <w:rsid w:val="00D34B4A"/>
    <w:rsid w:val="00D35110"/>
    <w:rsid w:val="00D357A1"/>
    <w:rsid w:val="00D35B9C"/>
    <w:rsid w:val="00D36143"/>
    <w:rsid w:val="00D3680E"/>
    <w:rsid w:val="00D372A4"/>
    <w:rsid w:val="00D40019"/>
    <w:rsid w:val="00D40AB3"/>
    <w:rsid w:val="00D41977"/>
    <w:rsid w:val="00D429E6"/>
    <w:rsid w:val="00D42DDD"/>
    <w:rsid w:val="00D42F57"/>
    <w:rsid w:val="00D43D46"/>
    <w:rsid w:val="00D43ECD"/>
    <w:rsid w:val="00D43F2D"/>
    <w:rsid w:val="00D44E35"/>
    <w:rsid w:val="00D45315"/>
    <w:rsid w:val="00D453B6"/>
    <w:rsid w:val="00D45C3C"/>
    <w:rsid w:val="00D46569"/>
    <w:rsid w:val="00D4670E"/>
    <w:rsid w:val="00D472C9"/>
    <w:rsid w:val="00D47E91"/>
    <w:rsid w:val="00D47EBA"/>
    <w:rsid w:val="00D516F5"/>
    <w:rsid w:val="00D51C0F"/>
    <w:rsid w:val="00D52AC0"/>
    <w:rsid w:val="00D53D42"/>
    <w:rsid w:val="00D542B1"/>
    <w:rsid w:val="00D54FBF"/>
    <w:rsid w:val="00D55C7A"/>
    <w:rsid w:val="00D55E6E"/>
    <w:rsid w:val="00D55ED2"/>
    <w:rsid w:val="00D560F3"/>
    <w:rsid w:val="00D567F0"/>
    <w:rsid w:val="00D573FC"/>
    <w:rsid w:val="00D605C7"/>
    <w:rsid w:val="00D60E9D"/>
    <w:rsid w:val="00D62410"/>
    <w:rsid w:val="00D62D82"/>
    <w:rsid w:val="00D62F92"/>
    <w:rsid w:val="00D638EE"/>
    <w:rsid w:val="00D64246"/>
    <w:rsid w:val="00D644CD"/>
    <w:rsid w:val="00D64855"/>
    <w:rsid w:val="00D6584C"/>
    <w:rsid w:val="00D65DDF"/>
    <w:rsid w:val="00D6669E"/>
    <w:rsid w:val="00D67A89"/>
    <w:rsid w:val="00D703C9"/>
    <w:rsid w:val="00D7083A"/>
    <w:rsid w:val="00D70F56"/>
    <w:rsid w:val="00D71568"/>
    <w:rsid w:val="00D71B35"/>
    <w:rsid w:val="00D71E63"/>
    <w:rsid w:val="00D72440"/>
    <w:rsid w:val="00D75284"/>
    <w:rsid w:val="00D75F98"/>
    <w:rsid w:val="00D761B7"/>
    <w:rsid w:val="00D77189"/>
    <w:rsid w:val="00D77A99"/>
    <w:rsid w:val="00D805EE"/>
    <w:rsid w:val="00D80E45"/>
    <w:rsid w:val="00D8120A"/>
    <w:rsid w:val="00D81378"/>
    <w:rsid w:val="00D8270B"/>
    <w:rsid w:val="00D828EF"/>
    <w:rsid w:val="00D830BF"/>
    <w:rsid w:val="00D8369C"/>
    <w:rsid w:val="00D83ECD"/>
    <w:rsid w:val="00D91198"/>
    <w:rsid w:val="00D91EFC"/>
    <w:rsid w:val="00D92826"/>
    <w:rsid w:val="00D92E94"/>
    <w:rsid w:val="00D93570"/>
    <w:rsid w:val="00D938AA"/>
    <w:rsid w:val="00D94182"/>
    <w:rsid w:val="00D943F5"/>
    <w:rsid w:val="00D94862"/>
    <w:rsid w:val="00D959CF"/>
    <w:rsid w:val="00D97434"/>
    <w:rsid w:val="00D975A1"/>
    <w:rsid w:val="00D97C8C"/>
    <w:rsid w:val="00DA0010"/>
    <w:rsid w:val="00DA08BA"/>
    <w:rsid w:val="00DA342A"/>
    <w:rsid w:val="00DA355F"/>
    <w:rsid w:val="00DA3DCA"/>
    <w:rsid w:val="00DA558B"/>
    <w:rsid w:val="00DA5642"/>
    <w:rsid w:val="00DA5B76"/>
    <w:rsid w:val="00DA63BE"/>
    <w:rsid w:val="00DA7C0B"/>
    <w:rsid w:val="00DA7FE8"/>
    <w:rsid w:val="00DB0557"/>
    <w:rsid w:val="00DB0D7A"/>
    <w:rsid w:val="00DB199E"/>
    <w:rsid w:val="00DB259A"/>
    <w:rsid w:val="00DB25BC"/>
    <w:rsid w:val="00DB32B5"/>
    <w:rsid w:val="00DB423D"/>
    <w:rsid w:val="00DB4BA6"/>
    <w:rsid w:val="00DB58A2"/>
    <w:rsid w:val="00DB59C0"/>
    <w:rsid w:val="00DC0711"/>
    <w:rsid w:val="00DC21EB"/>
    <w:rsid w:val="00DC23A1"/>
    <w:rsid w:val="00DC2642"/>
    <w:rsid w:val="00DC2B81"/>
    <w:rsid w:val="00DC4891"/>
    <w:rsid w:val="00DC4DB9"/>
    <w:rsid w:val="00DC6017"/>
    <w:rsid w:val="00DC63DF"/>
    <w:rsid w:val="00DC67DD"/>
    <w:rsid w:val="00DC6BD6"/>
    <w:rsid w:val="00DC6DF9"/>
    <w:rsid w:val="00DC7796"/>
    <w:rsid w:val="00DC77F8"/>
    <w:rsid w:val="00DD0080"/>
    <w:rsid w:val="00DD095C"/>
    <w:rsid w:val="00DD13D1"/>
    <w:rsid w:val="00DD1845"/>
    <w:rsid w:val="00DD19CA"/>
    <w:rsid w:val="00DD2B99"/>
    <w:rsid w:val="00DD3364"/>
    <w:rsid w:val="00DD34B0"/>
    <w:rsid w:val="00DD397A"/>
    <w:rsid w:val="00DD4A3B"/>
    <w:rsid w:val="00DD5486"/>
    <w:rsid w:val="00DD5614"/>
    <w:rsid w:val="00DD5E9B"/>
    <w:rsid w:val="00DD71B3"/>
    <w:rsid w:val="00DD7246"/>
    <w:rsid w:val="00DD7446"/>
    <w:rsid w:val="00DD7B4C"/>
    <w:rsid w:val="00DD7DC3"/>
    <w:rsid w:val="00DD7F83"/>
    <w:rsid w:val="00DE09D1"/>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2184"/>
    <w:rsid w:val="00E0224B"/>
    <w:rsid w:val="00E02EC5"/>
    <w:rsid w:val="00E03692"/>
    <w:rsid w:val="00E0385B"/>
    <w:rsid w:val="00E10D57"/>
    <w:rsid w:val="00E119A9"/>
    <w:rsid w:val="00E13218"/>
    <w:rsid w:val="00E13A4A"/>
    <w:rsid w:val="00E14A53"/>
    <w:rsid w:val="00E16E74"/>
    <w:rsid w:val="00E17C6A"/>
    <w:rsid w:val="00E17D4E"/>
    <w:rsid w:val="00E20917"/>
    <w:rsid w:val="00E20F57"/>
    <w:rsid w:val="00E22394"/>
    <w:rsid w:val="00E22A93"/>
    <w:rsid w:val="00E231B1"/>
    <w:rsid w:val="00E24C05"/>
    <w:rsid w:val="00E25B3E"/>
    <w:rsid w:val="00E25CD7"/>
    <w:rsid w:val="00E25DFE"/>
    <w:rsid w:val="00E26AE2"/>
    <w:rsid w:val="00E26B8D"/>
    <w:rsid w:val="00E274EF"/>
    <w:rsid w:val="00E3092E"/>
    <w:rsid w:val="00E3117A"/>
    <w:rsid w:val="00E31A7C"/>
    <w:rsid w:val="00E33098"/>
    <w:rsid w:val="00E331D1"/>
    <w:rsid w:val="00E339DB"/>
    <w:rsid w:val="00E34909"/>
    <w:rsid w:val="00E358A9"/>
    <w:rsid w:val="00E362BA"/>
    <w:rsid w:val="00E371EB"/>
    <w:rsid w:val="00E405E0"/>
    <w:rsid w:val="00E40879"/>
    <w:rsid w:val="00E41047"/>
    <w:rsid w:val="00E42644"/>
    <w:rsid w:val="00E45001"/>
    <w:rsid w:val="00E45AE5"/>
    <w:rsid w:val="00E47748"/>
    <w:rsid w:val="00E478D2"/>
    <w:rsid w:val="00E50245"/>
    <w:rsid w:val="00E50497"/>
    <w:rsid w:val="00E5072E"/>
    <w:rsid w:val="00E507C8"/>
    <w:rsid w:val="00E50873"/>
    <w:rsid w:val="00E509A0"/>
    <w:rsid w:val="00E51726"/>
    <w:rsid w:val="00E567DE"/>
    <w:rsid w:val="00E5741A"/>
    <w:rsid w:val="00E5782E"/>
    <w:rsid w:val="00E57BA0"/>
    <w:rsid w:val="00E57DF2"/>
    <w:rsid w:val="00E6035B"/>
    <w:rsid w:val="00E60D0D"/>
    <w:rsid w:val="00E6113B"/>
    <w:rsid w:val="00E6218A"/>
    <w:rsid w:val="00E62B34"/>
    <w:rsid w:val="00E63021"/>
    <w:rsid w:val="00E63137"/>
    <w:rsid w:val="00E637F0"/>
    <w:rsid w:val="00E6393E"/>
    <w:rsid w:val="00E63E61"/>
    <w:rsid w:val="00E641BE"/>
    <w:rsid w:val="00E66D48"/>
    <w:rsid w:val="00E67161"/>
    <w:rsid w:val="00E70207"/>
    <w:rsid w:val="00E70A43"/>
    <w:rsid w:val="00E71B4D"/>
    <w:rsid w:val="00E7335E"/>
    <w:rsid w:val="00E73E45"/>
    <w:rsid w:val="00E741A0"/>
    <w:rsid w:val="00E74D45"/>
    <w:rsid w:val="00E76B52"/>
    <w:rsid w:val="00E76C2B"/>
    <w:rsid w:val="00E76E3B"/>
    <w:rsid w:val="00E77216"/>
    <w:rsid w:val="00E777DE"/>
    <w:rsid w:val="00E80014"/>
    <w:rsid w:val="00E81083"/>
    <w:rsid w:val="00E810D7"/>
    <w:rsid w:val="00E814A2"/>
    <w:rsid w:val="00E8192E"/>
    <w:rsid w:val="00E824D7"/>
    <w:rsid w:val="00E829F5"/>
    <w:rsid w:val="00E832C0"/>
    <w:rsid w:val="00E83574"/>
    <w:rsid w:val="00E83AE1"/>
    <w:rsid w:val="00E83C25"/>
    <w:rsid w:val="00E83DD8"/>
    <w:rsid w:val="00E84D39"/>
    <w:rsid w:val="00E85065"/>
    <w:rsid w:val="00E85AF3"/>
    <w:rsid w:val="00E85E83"/>
    <w:rsid w:val="00E86529"/>
    <w:rsid w:val="00E8676A"/>
    <w:rsid w:val="00E8773D"/>
    <w:rsid w:val="00E87F35"/>
    <w:rsid w:val="00E9016D"/>
    <w:rsid w:val="00E915E2"/>
    <w:rsid w:val="00E91F6D"/>
    <w:rsid w:val="00E9268E"/>
    <w:rsid w:val="00E93355"/>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60C"/>
    <w:rsid w:val="00EA7DF1"/>
    <w:rsid w:val="00EB22B8"/>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E95"/>
    <w:rsid w:val="00EC561E"/>
    <w:rsid w:val="00EC65C3"/>
    <w:rsid w:val="00EC691E"/>
    <w:rsid w:val="00EC73F0"/>
    <w:rsid w:val="00ED0E36"/>
    <w:rsid w:val="00ED1D14"/>
    <w:rsid w:val="00ED2341"/>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E7291"/>
    <w:rsid w:val="00EF07E6"/>
    <w:rsid w:val="00EF213D"/>
    <w:rsid w:val="00EF2470"/>
    <w:rsid w:val="00EF27C3"/>
    <w:rsid w:val="00EF2C08"/>
    <w:rsid w:val="00EF3218"/>
    <w:rsid w:val="00EF4035"/>
    <w:rsid w:val="00EF442F"/>
    <w:rsid w:val="00EF5456"/>
    <w:rsid w:val="00EF5D91"/>
    <w:rsid w:val="00EF6D83"/>
    <w:rsid w:val="00F00104"/>
    <w:rsid w:val="00F02503"/>
    <w:rsid w:val="00F043A0"/>
    <w:rsid w:val="00F04ED0"/>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D5E"/>
    <w:rsid w:val="00F207AA"/>
    <w:rsid w:val="00F21E25"/>
    <w:rsid w:val="00F22778"/>
    <w:rsid w:val="00F231DD"/>
    <w:rsid w:val="00F232A9"/>
    <w:rsid w:val="00F2368B"/>
    <w:rsid w:val="00F244F4"/>
    <w:rsid w:val="00F24B3F"/>
    <w:rsid w:val="00F25EA1"/>
    <w:rsid w:val="00F27487"/>
    <w:rsid w:val="00F27BC0"/>
    <w:rsid w:val="00F30F1F"/>
    <w:rsid w:val="00F30FD9"/>
    <w:rsid w:val="00F32019"/>
    <w:rsid w:val="00F33905"/>
    <w:rsid w:val="00F33D9A"/>
    <w:rsid w:val="00F33F7D"/>
    <w:rsid w:val="00F35831"/>
    <w:rsid w:val="00F35CE1"/>
    <w:rsid w:val="00F35D91"/>
    <w:rsid w:val="00F36605"/>
    <w:rsid w:val="00F36816"/>
    <w:rsid w:val="00F370BB"/>
    <w:rsid w:val="00F40532"/>
    <w:rsid w:val="00F40586"/>
    <w:rsid w:val="00F406D5"/>
    <w:rsid w:val="00F41979"/>
    <w:rsid w:val="00F42217"/>
    <w:rsid w:val="00F422C5"/>
    <w:rsid w:val="00F4241D"/>
    <w:rsid w:val="00F42C66"/>
    <w:rsid w:val="00F42D8D"/>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CD"/>
    <w:rsid w:val="00F600BD"/>
    <w:rsid w:val="00F602C9"/>
    <w:rsid w:val="00F60E71"/>
    <w:rsid w:val="00F62418"/>
    <w:rsid w:val="00F624B9"/>
    <w:rsid w:val="00F62CF6"/>
    <w:rsid w:val="00F64405"/>
    <w:rsid w:val="00F66D34"/>
    <w:rsid w:val="00F673D7"/>
    <w:rsid w:val="00F6753C"/>
    <w:rsid w:val="00F678BF"/>
    <w:rsid w:val="00F67CFE"/>
    <w:rsid w:val="00F7010D"/>
    <w:rsid w:val="00F70594"/>
    <w:rsid w:val="00F710CF"/>
    <w:rsid w:val="00F7144A"/>
    <w:rsid w:val="00F7169A"/>
    <w:rsid w:val="00F71700"/>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5F07"/>
    <w:rsid w:val="00F963F7"/>
    <w:rsid w:val="00F969D6"/>
    <w:rsid w:val="00F96CAC"/>
    <w:rsid w:val="00F97CEF"/>
    <w:rsid w:val="00FA0092"/>
    <w:rsid w:val="00FA0127"/>
    <w:rsid w:val="00FA0149"/>
    <w:rsid w:val="00FA063F"/>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A799B"/>
    <w:rsid w:val="00FB144A"/>
    <w:rsid w:val="00FB16AE"/>
    <w:rsid w:val="00FB1D8B"/>
    <w:rsid w:val="00FB206B"/>
    <w:rsid w:val="00FB4741"/>
    <w:rsid w:val="00FB4BF8"/>
    <w:rsid w:val="00FB4C7E"/>
    <w:rsid w:val="00FB4E61"/>
    <w:rsid w:val="00FC050B"/>
    <w:rsid w:val="00FC0E0D"/>
    <w:rsid w:val="00FC0F9B"/>
    <w:rsid w:val="00FC1490"/>
    <w:rsid w:val="00FC1AEC"/>
    <w:rsid w:val="00FC25D3"/>
    <w:rsid w:val="00FC3BC9"/>
    <w:rsid w:val="00FC44B2"/>
    <w:rsid w:val="00FC4957"/>
    <w:rsid w:val="00FC4D99"/>
    <w:rsid w:val="00FC5DDE"/>
    <w:rsid w:val="00FC72D0"/>
    <w:rsid w:val="00FD065F"/>
    <w:rsid w:val="00FD121A"/>
    <w:rsid w:val="00FD1CDD"/>
    <w:rsid w:val="00FD21FE"/>
    <w:rsid w:val="00FD23D1"/>
    <w:rsid w:val="00FD23DC"/>
    <w:rsid w:val="00FD2623"/>
    <w:rsid w:val="00FD2BAF"/>
    <w:rsid w:val="00FD3E5D"/>
    <w:rsid w:val="00FD701E"/>
    <w:rsid w:val="00FD736D"/>
    <w:rsid w:val="00FD7A5E"/>
    <w:rsid w:val="00FE153F"/>
    <w:rsid w:val="00FE1CCB"/>
    <w:rsid w:val="00FE1D64"/>
    <w:rsid w:val="00FE21CC"/>
    <w:rsid w:val="00FE324C"/>
    <w:rsid w:val="00FE34B2"/>
    <w:rsid w:val="00FE3D22"/>
    <w:rsid w:val="00FF22B9"/>
    <w:rsid w:val="00FF2BD0"/>
    <w:rsid w:val="00FF2F22"/>
    <w:rsid w:val="00FF331D"/>
    <w:rsid w:val="00FF45BE"/>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99015811-A7A4-4FD9-BCE1-82D5C4C5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link w:val="Style1Char"/>
    <w:qFormat/>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uiPriority w:val="99"/>
    <w:rsid w:val="00AD2D34"/>
    <w:rPr>
      <w:rFonts w:ascii="Arial" w:hAnsi="Arial"/>
      <w:b/>
    </w:rPr>
  </w:style>
  <w:style w:type="paragraph" w:customStyle="1" w:styleId="Apakpunkts">
    <w:name w:val="Apakšpunkts"/>
    <w:basedOn w:val="Normal"/>
    <w:link w:val="ApakpunktsChar"/>
    <w:uiPriority w:val="99"/>
    <w:qFormat/>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qFormat/>
    <w:rsid w:val="00AD2D34"/>
    <w:rPr>
      <w:rFonts w:ascii="Dutch TL" w:hAnsi="Dutch TL"/>
    </w:rPr>
  </w:style>
  <w:style w:type="character" w:customStyle="1" w:styleId="CommentTextChar">
    <w:name w:val="Comment Text Char"/>
    <w:basedOn w:val="DefaultParagraphFont"/>
    <w:link w:val="CommentText"/>
    <w:qFormat/>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Dot pt"/>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qFormat/>
    <w:rsid w:val="00AD2D34"/>
    <w:pPr>
      <w:keepNext/>
      <w:keepLines/>
      <w:numPr>
        <w:numId w:val="3"/>
      </w:numPr>
    </w:pPr>
    <w:rPr>
      <w:b/>
      <w:sz w:val="26"/>
    </w:rPr>
  </w:style>
  <w:style w:type="paragraph" w:customStyle="1" w:styleId="A2">
    <w:name w:val="A2"/>
    <w:basedOn w:val="Normal"/>
    <w:qFormat/>
    <w:rsid w:val="00AD2D34"/>
    <w:pPr>
      <w:keepNext/>
      <w:keepLines/>
      <w:numPr>
        <w:ilvl w:val="1"/>
        <w:numId w:val="3"/>
      </w:numPr>
    </w:pPr>
    <w:rPr>
      <w:sz w:val="26"/>
    </w:rPr>
  </w:style>
  <w:style w:type="paragraph" w:customStyle="1" w:styleId="A3">
    <w:name w:val="A3"/>
    <w:basedOn w:val="Normal"/>
    <w:link w:val="A3Char"/>
    <w:qFormat/>
    <w:rsid w:val="00AD2D34"/>
    <w:pPr>
      <w:keepNext/>
      <w:keepLines/>
      <w:numPr>
        <w:ilvl w:val="2"/>
        <w:numId w:val="3"/>
      </w:numPr>
    </w:pPr>
    <w:rPr>
      <w:sz w:val="26"/>
    </w:rPr>
  </w:style>
  <w:style w:type="paragraph" w:customStyle="1" w:styleId="A4">
    <w:name w:val="A4"/>
    <w:basedOn w:val="Normal"/>
    <w:qFormat/>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uiPriority w:val="99"/>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uiPriority w:val="99"/>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uiPriority w:val="99"/>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3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7"/>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8"/>
      </w:numPr>
    </w:pPr>
  </w:style>
  <w:style w:type="table" w:customStyle="1" w:styleId="TableGrid2">
    <w:name w:val="Table Grid2"/>
    <w:basedOn w:val="TableNormal"/>
    <w:next w:val="TableGrid"/>
    <w:uiPriority w:val="3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9"/>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0"/>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6"/>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1"/>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1"/>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12"/>
      </w:numPr>
    </w:pPr>
  </w:style>
  <w:style w:type="paragraph" w:customStyle="1" w:styleId="Virsjais">
    <w:name w:val="Virsējais"/>
    <w:basedOn w:val="ListParagraph"/>
    <w:qFormat/>
    <w:rsid w:val="004504EA"/>
    <w:pPr>
      <w:numPr>
        <w:numId w:val="13"/>
      </w:numPr>
      <w:spacing w:after="0" w:line="240" w:lineRule="auto"/>
      <w:contextualSpacing/>
      <w:outlineLvl w:val="0"/>
    </w:pPr>
    <w:rPr>
      <w:rFonts w:ascii="Times New Roman" w:eastAsia="Arial Unicode MS" w:hAnsi="Times New Roman" w:cs="Arial Unicode MS"/>
      <w:b/>
      <w:kern w:val="3"/>
      <w:sz w:val="24"/>
      <w:szCs w:val="24"/>
      <w:lang w:bidi="hi-IN"/>
    </w:rPr>
  </w:style>
  <w:style w:type="paragraph" w:customStyle="1" w:styleId="Standard">
    <w:name w:val="Standard"/>
    <w:link w:val="StandardChar"/>
    <w:uiPriority w:val="99"/>
    <w:rsid w:val="004504E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4504EA"/>
    <w:rPr>
      <w:rFonts w:ascii="Times New Roman" w:eastAsia="Arial Unicode MS" w:hAnsi="Times New Roman" w:cs="Arial Unicode MS"/>
      <w:kern w:val="3"/>
      <w:sz w:val="24"/>
      <w:szCs w:val="24"/>
      <w:lang w:eastAsia="zh-CN" w:bidi="hi-IN"/>
    </w:rPr>
  </w:style>
  <w:style w:type="character" w:customStyle="1" w:styleId="ApakpunktsChar">
    <w:name w:val="Apakšpunkts Char"/>
    <w:link w:val="Apakpunkts"/>
    <w:uiPriority w:val="99"/>
    <w:rsid w:val="00801FBB"/>
    <w:rPr>
      <w:rFonts w:ascii="Arial" w:eastAsia="Times New Roman" w:hAnsi="Arial" w:cs="Times New Roman"/>
      <w:b/>
      <w:sz w:val="24"/>
      <w:szCs w:val="24"/>
    </w:rPr>
  </w:style>
  <w:style w:type="numbering" w:customStyle="1" w:styleId="WW8Num3321">
    <w:name w:val="WW8Num3321"/>
    <w:basedOn w:val="NoList"/>
    <w:rsid w:val="00964B3B"/>
    <w:pPr>
      <w:numPr>
        <w:numId w:val="15"/>
      </w:numPr>
    </w:pPr>
  </w:style>
  <w:style w:type="paragraph" w:customStyle="1" w:styleId="A5">
    <w:name w:val="A5"/>
    <w:basedOn w:val="Normal"/>
    <w:qFormat/>
    <w:rsid w:val="000F643E"/>
    <w:pPr>
      <w:widowControl w:val="0"/>
      <w:tabs>
        <w:tab w:val="left" w:pos="1560"/>
      </w:tabs>
      <w:overflowPunct w:val="0"/>
      <w:autoSpaceDE w:val="0"/>
      <w:autoSpaceDN w:val="0"/>
      <w:adjustRightInd w:val="0"/>
      <w:spacing w:after="120"/>
      <w:ind w:left="1560" w:hanging="1080"/>
    </w:pPr>
    <w:rPr>
      <w:kern w:val="28"/>
      <w:lang w:eastAsia="lv-LV"/>
    </w:rPr>
  </w:style>
  <w:style w:type="numbering" w:customStyle="1" w:styleId="WW8Num451">
    <w:name w:val="WW8Num451"/>
    <w:basedOn w:val="NoList"/>
    <w:rsid w:val="000F643E"/>
    <w:pPr>
      <w:numPr>
        <w:numId w:val="16"/>
      </w:numPr>
    </w:pPr>
  </w:style>
  <w:style w:type="character" w:customStyle="1" w:styleId="A3Char">
    <w:name w:val="A3 Char"/>
    <w:link w:val="A3"/>
    <w:rsid w:val="000F643E"/>
    <w:rPr>
      <w:rFonts w:ascii="Times New Roman" w:eastAsia="Times New Roman" w:hAnsi="Times New Roman" w:cs="Times New Roman"/>
      <w:sz w:val="26"/>
      <w:szCs w:val="24"/>
    </w:rPr>
  </w:style>
  <w:style w:type="paragraph" w:customStyle="1" w:styleId="Stils3">
    <w:name w:val="Stils3"/>
    <w:basedOn w:val="Normal"/>
    <w:rsid w:val="00863ACF"/>
    <w:pPr>
      <w:tabs>
        <w:tab w:val="num" w:pos="2411"/>
      </w:tabs>
      <w:ind w:left="2411" w:hanging="567"/>
    </w:pPr>
    <w:rPr>
      <w:sz w:val="20"/>
      <w:szCs w:val="20"/>
      <w:lang w:eastAsia="lv-LV" w:bidi="lo-LA"/>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863ACF"/>
    <w:pPr>
      <w:spacing w:after="160" w:line="240" w:lineRule="exact"/>
    </w:pPr>
    <w:rPr>
      <w:rFonts w:asciiTheme="minorHAnsi" w:eastAsiaTheme="minorHAnsi" w:hAnsiTheme="minorHAnsi" w:cstheme="minorBidi"/>
      <w:sz w:val="22"/>
      <w:szCs w:val="22"/>
      <w:vertAlign w:val="superscript"/>
    </w:rPr>
  </w:style>
  <w:style w:type="character" w:customStyle="1" w:styleId="Style1Char">
    <w:name w:val="Style1 Char"/>
    <w:link w:val="Style1"/>
    <w:rsid w:val="00863AC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80114697">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186096536">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8872572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ou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14</Pages>
  <Words>17078</Words>
  <Characters>9735</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Solvita Sondore Rožeka</cp:lastModifiedBy>
  <cp:revision>16</cp:revision>
  <cp:lastPrinted>2026-02-06T09:02:00Z</cp:lastPrinted>
  <dcterms:created xsi:type="dcterms:W3CDTF">2026-01-29T06:37:00Z</dcterms:created>
  <dcterms:modified xsi:type="dcterms:W3CDTF">2026-02-16T06:52:00Z</dcterms:modified>
</cp:coreProperties>
</file>